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4" w:rsidRDefault="00A25504" w:rsidP="00A25504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color w:val="FF0000"/>
        </w:rPr>
      </w:pPr>
      <w:bookmarkStart w:id="0" w:name="sub_1"/>
    </w:p>
    <w:p w:rsidR="00A25504" w:rsidRPr="00A25504" w:rsidRDefault="00A25504" w:rsidP="00A25504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color w:val="FF0000"/>
        </w:rPr>
      </w:pPr>
      <w:r w:rsidRPr="00A25504">
        <w:rPr>
          <w:color w:val="FF0000"/>
        </w:rPr>
        <w:t xml:space="preserve">Акт об обнародовании № </w:t>
      </w:r>
      <w:r>
        <w:rPr>
          <w:color w:val="FF0000"/>
        </w:rPr>
        <w:t>35 от 25.08.2017 (с 16.08.2017 по 25.08</w:t>
      </w:r>
      <w:r w:rsidRPr="00A25504">
        <w:rPr>
          <w:color w:val="FF0000"/>
        </w:rPr>
        <w:t>.2017)</w:t>
      </w: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</w:p>
    <w:p w:rsidR="00A25504" w:rsidRPr="00A25504" w:rsidRDefault="00A25504" w:rsidP="00A25504">
      <w:pPr>
        <w:widowControl/>
        <w:tabs>
          <w:tab w:val="left" w:pos="567"/>
        </w:tabs>
        <w:autoSpaceDE/>
        <w:autoSpaceDN/>
        <w:adjustRightInd/>
        <w:ind w:firstLine="0"/>
        <w:jc w:val="center"/>
      </w:pPr>
      <w:r w:rsidRPr="00A25504">
        <w:t>КРАСНОДАРСКИЙ КРАЙ</w:t>
      </w: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  <w:r w:rsidRPr="00A25504">
        <w:t>УСТЬ-ЛАБИНСКИЙ РАЙОН</w:t>
      </w: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  <w:r w:rsidRPr="00A25504">
        <w:t>АДМИНИСТРАЦИЯ ВОРОНЕЖСКОГО СЕЛЬСКОГО ПОСЕЛЕНИЯ</w:t>
      </w: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  <w:r w:rsidRPr="00A25504">
        <w:t>УСТЬ-ЛАБИНСКОГО РАЙОНА</w:t>
      </w: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  <w:r w:rsidRPr="00A25504">
        <w:t>ПОСТАНОВЛЕНИЕ</w:t>
      </w: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</w:p>
    <w:p w:rsidR="00A25504" w:rsidRPr="00A25504" w:rsidRDefault="00A25504" w:rsidP="00A25504">
      <w:pPr>
        <w:widowControl/>
        <w:autoSpaceDE/>
        <w:autoSpaceDN/>
        <w:adjustRightInd/>
        <w:ind w:firstLine="0"/>
        <w:jc w:val="center"/>
      </w:pPr>
      <w:r>
        <w:t>16</w:t>
      </w:r>
      <w:r w:rsidRPr="00A25504">
        <w:t xml:space="preserve"> августа 2017 года       </w:t>
      </w:r>
      <w:r>
        <w:t xml:space="preserve">                            № 107</w:t>
      </w:r>
      <w:r w:rsidRPr="00A25504">
        <w:t xml:space="preserve">                                    ст. Воронежская</w:t>
      </w:r>
    </w:p>
    <w:p w:rsidR="00A25504" w:rsidRDefault="00A25504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eastAsia="Lucida Sans Unicode"/>
          <w:b/>
          <w:kern w:val="1"/>
          <w:sz w:val="32"/>
          <w:szCs w:val="32"/>
        </w:rPr>
      </w:pPr>
    </w:p>
    <w:p w:rsidR="007F27D1" w:rsidRPr="00A25504" w:rsidRDefault="007F27D1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eastAsia="Lucida Sans Unicode"/>
          <w:b/>
          <w:kern w:val="1"/>
          <w:sz w:val="32"/>
          <w:szCs w:val="32"/>
        </w:rPr>
      </w:pPr>
      <w:r w:rsidRPr="00A25504">
        <w:rPr>
          <w:rFonts w:eastAsia="Lucida Sans Unicode"/>
          <w:b/>
          <w:kern w:val="1"/>
          <w:sz w:val="32"/>
          <w:szCs w:val="32"/>
        </w:rPr>
        <w:t xml:space="preserve">Об установлении порядка определения цены земельных участков, находящихся в муниципальной собственности </w:t>
      </w:r>
      <w:r w:rsidR="00840D5A" w:rsidRPr="00A25504">
        <w:rPr>
          <w:rFonts w:eastAsia="Lucida Sans Unicode"/>
          <w:b/>
          <w:kern w:val="1"/>
          <w:sz w:val="32"/>
          <w:szCs w:val="32"/>
        </w:rPr>
        <w:t>Воронежск</w:t>
      </w:r>
      <w:r w:rsidRPr="00A25504">
        <w:rPr>
          <w:rFonts w:eastAsia="Lucida Sans Unicode"/>
          <w:b/>
          <w:kern w:val="1"/>
          <w:sz w:val="32"/>
          <w:szCs w:val="32"/>
        </w:rPr>
        <w:t>ого сельского поселения Усть-Лабинского района</w:t>
      </w:r>
      <w:r w:rsidR="00FC655D" w:rsidRPr="00A25504">
        <w:rPr>
          <w:rFonts w:eastAsia="Lucida Sans Unicode"/>
          <w:b/>
          <w:kern w:val="1"/>
          <w:sz w:val="32"/>
          <w:szCs w:val="32"/>
        </w:rPr>
        <w:t>,</w:t>
      </w:r>
      <w:r w:rsidRPr="00A25504">
        <w:rPr>
          <w:rFonts w:eastAsia="Lucida Sans Unicode"/>
          <w:b/>
          <w:kern w:val="1"/>
          <w:sz w:val="32"/>
          <w:szCs w:val="32"/>
        </w:rPr>
        <w:t xml:space="preserve"> при заключении договоров купли-продажи земельных участков без проведения торгов на территории </w:t>
      </w:r>
      <w:r w:rsidR="00840D5A" w:rsidRPr="00A25504">
        <w:rPr>
          <w:rFonts w:eastAsia="Lucida Sans Unicode"/>
          <w:b/>
          <w:kern w:val="1"/>
          <w:sz w:val="32"/>
          <w:szCs w:val="32"/>
        </w:rPr>
        <w:t>Воронежск</w:t>
      </w:r>
      <w:r w:rsidRPr="00A25504">
        <w:rPr>
          <w:rFonts w:eastAsia="Lucida Sans Unicode"/>
          <w:b/>
          <w:kern w:val="1"/>
          <w:sz w:val="32"/>
          <w:szCs w:val="32"/>
        </w:rPr>
        <w:t>ого сельского поселения Усть-Лабинского района</w:t>
      </w:r>
    </w:p>
    <w:p w:rsidR="00D462D0" w:rsidRPr="00A25504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eastAsia="Lucida Sans Unicode"/>
          <w:kern w:val="1"/>
        </w:rPr>
      </w:pPr>
    </w:p>
    <w:p w:rsidR="00FC655D" w:rsidRPr="00A25504" w:rsidRDefault="00FC655D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eastAsia="Lucida Sans Unicode"/>
          <w:kern w:val="1"/>
        </w:rPr>
      </w:pPr>
    </w:p>
    <w:p w:rsidR="00E543C3" w:rsidRPr="00A25504" w:rsidRDefault="00E543C3" w:rsidP="00E543C3">
      <w:pPr>
        <w:pStyle w:val="af5"/>
        <w:ind w:firstLine="567"/>
      </w:pPr>
      <w:r w:rsidRPr="00A25504">
        <w:t>В соответствии со статьей 39.4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постановляю:</w:t>
      </w:r>
    </w:p>
    <w:p w:rsidR="007F27D1" w:rsidRPr="00A25504" w:rsidRDefault="007F27D1" w:rsidP="00E543C3">
      <w:pPr>
        <w:pStyle w:val="af5"/>
        <w:ind w:firstLine="567"/>
        <w:rPr>
          <w:rFonts w:eastAsia="Lucida Sans Unicode"/>
          <w:kern w:val="1"/>
        </w:rPr>
      </w:pPr>
      <w:r w:rsidRPr="00A25504">
        <w:t xml:space="preserve">1. Утвердить Порядок определения цены земельных участков, находящихся в муниципальной собственности </w:t>
      </w:r>
      <w:r w:rsidR="00840D5A" w:rsidRPr="00A25504">
        <w:t>Воронежск</w:t>
      </w:r>
      <w:r w:rsidRPr="00A25504">
        <w:t xml:space="preserve">ого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840D5A" w:rsidRPr="00A25504">
        <w:t>Воронежск</w:t>
      </w:r>
      <w:r w:rsidRPr="00A25504">
        <w:t>ого сельского поселения Усть-Лабинского района</w:t>
      </w:r>
      <w:r w:rsidR="00E543C3" w:rsidRPr="00A25504">
        <w:t xml:space="preserve"> </w:t>
      </w:r>
      <w:r w:rsidRPr="00A25504">
        <w:t xml:space="preserve">согласно </w:t>
      </w:r>
      <w:hyperlink w:anchor="sub_1000" w:history="1">
        <w:r w:rsidRPr="00A25504">
          <w:t>приложению</w:t>
        </w:r>
      </w:hyperlink>
      <w:r w:rsidRPr="00A25504">
        <w:t xml:space="preserve"> к настоящему постановлению</w:t>
      </w:r>
      <w:r w:rsidRPr="00A25504">
        <w:rPr>
          <w:rFonts w:eastAsia="Lucida Sans Unicode"/>
          <w:kern w:val="1"/>
        </w:rPr>
        <w:t>.</w:t>
      </w:r>
    </w:p>
    <w:p w:rsidR="00FC655D" w:rsidRPr="00A25504" w:rsidRDefault="007F27D1" w:rsidP="00FC655D">
      <w:pPr>
        <w:suppressAutoHyphens/>
        <w:autoSpaceDE/>
        <w:autoSpaceDN/>
        <w:adjustRightInd/>
        <w:ind w:firstLine="567"/>
        <w:rPr>
          <w:rFonts w:eastAsia="Lucida Sans Unicode"/>
          <w:kern w:val="1"/>
        </w:rPr>
      </w:pPr>
      <w:r w:rsidRPr="00A25504">
        <w:rPr>
          <w:rFonts w:eastAsia="Lucida Sans Unicode"/>
          <w:kern w:val="1"/>
        </w:rPr>
        <w:t xml:space="preserve">2. Постановление администрации </w:t>
      </w:r>
      <w:r w:rsidR="00840D5A" w:rsidRPr="00A25504">
        <w:rPr>
          <w:rFonts w:eastAsia="Lucida Sans Unicode"/>
          <w:kern w:val="1"/>
        </w:rPr>
        <w:t>Воронежск</w:t>
      </w:r>
      <w:r w:rsidRPr="00A25504">
        <w:rPr>
          <w:rFonts w:eastAsia="Lucida Sans Unicode"/>
          <w:kern w:val="1"/>
        </w:rPr>
        <w:t>ого сельского посе</w:t>
      </w:r>
      <w:r w:rsidR="00FC655D" w:rsidRPr="00A25504">
        <w:rPr>
          <w:rFonts w:eastAsia="Lucida Sans Unicode"/>
          <w:kern w:val="1"/>
        </w:rPr>
        <w:t>ления Усть-Лабинского района от 01 июля 2016 года № 144 «Об установлении порядка определения цены земельных участков, находящихся в муниципальной собственности Воронежского сельского поселения Усть-Лабинского района, при заключении договоров купли-продажи земельных участков без проведения торгов на территории Воронежского сельского поселения Усть-Лабинского района» признать утратившим силу.</w:t>
      </w:r>
    </w:p>
    <w:p w:rsidR="007F27D1" w:rsidRPr="00A25504" w:rsidRDefault="007F27D1" w:rsidP="007F27D1">
      <w:pPr>
        <w:tabs>
          <w:tab w:val="left" w:pos="1134"/>
        </w:tabs>
        <w:suppressAutoHyphens/>
        <w:ind w:firstLine="567"/>
        <w:rPr>
          <w:rFonts w:eastAsia="Lucida Sans Unicode"/>
          <w:bCs/>
          <w:kern w:val="1"/>
        </w:rPr>
      </w:pPr>
      <w:r w:rsidRPr="00A25504">
        <w:rPr>
          <w:rFonts w:eastAsia="Lucida Sans Unicode"/>
          <w:bCs/>
          <w:kern w:val="1"/>
        </w:rPr>
        <w:t xml:space="preserve">3. </w:t>
      </w:r>
      <w:r w:rsidR="00840D5A" w:rsidRPr="00A25504">
        <w:rPr>
          <w:rFonts w:eastAsia="Lucida Sans Unicode"/>
          <w:kern w:val="1"/>
        </w:rPr>
        <w:t>Начальнику</w:t>
      </w:r>
      <w:r w:rsidRPr="00A25504">
        <w:rPr>
          <w:rFonts w:eastAsia="Lucida Sans Unicode"/>
          <w:kern w:val="1"/>
        </w:rPr>
        <w:t xml:space="preserve"> общего отдела администрации </w:t>
      </w:r>
      <w:r w:rsidR="00840D5A" w:rsidRPr="00A25504">
        <w:rPr>
          <w:rFonts w:eastAsia="Lucida Sans Unicode"/>
          <w:kern w:val="1"/>
        </w:rPr>
        <w:t>Воронежск</w:t>
      </w:r>
      <w:r w:rsidRPr="00A25504">
        <w:rPr>
          <w:rFonts w:eastAsia="Lucida Sans Unicode"/>
          <w:kern w:val="1"/>
        </w:rPr>
        <w:t>ого сельского поселения Усть-Лабинского района (</w:t>
      </w:r>
      <w:r w:rsidR="00840D5A" w:rsidRPr="00A25504">
        <w:rPr>
          <w:rFonts w:eastAsia="Lucida Sans Unicode"/>
          <w:kern w:val="1"/>
        </w:rPr>
        <w:t>Шевченко</w:t>
      </w:r>
      <w:r w:rsidRPr="00A25504">
        <w:rPr>
          <w:rFonts w:eastAsia="Lucida Sans Unicode"/>
          <w:kern w:val="1"/>
        </w:rPr>
        <w:t xml:space="preserve">) обнародовать настоящее постановление и разместить на официальном сайте </w:t>
      </w:r>
      <w:r w:rsidR="00840D5A" w:rsidRPr="00A25504">
        <w:rPr>
          <w:rFonts w:eastAsia="Lucida Sans Unicode"/>
          <w:kern w:val="1"/>
        </w:rPr>
        <w:t>Воронежск</w:t>
      </w:r>
      <w:r w:rsidRPr="00A25504">
        <w:rPr>
          <w:rFonts w:eastAsia="Lucida Sans Unicode"/>
          <w:kern w:val="1"/>
        </w:rPr>
        <w:t>ого сельского поселения Усть-Лабинского района в сети «Интернет».</w:t>
      </w:r>
    </w:p>
    <w:p w:rsidR="007F27D1" w:rsidRPr="00A25504" w:rsidRDefault="007F27D1" w:rsidP="007F27D1">
      <w:pPr>
        <w:suppressAutoHyphens/>
        <w:autoSpaceDE/>
        <w:autoSpaceDN/>
        <w:adjustRightInd/>
        <w:ind w:firstLine="567"/>
        <w:rPr>
          <w:rFonts w:eastAsia="Lucida Sans Unicode"/>
          <w:kern w:val="1"/>
        </w:rPr>
      </w:pPr>
      <w:r w:rsidRPr="00A25504">
        <w:rPr>
          <w:rFonts w:eastAsia="Lucida Sans Unicode"/>
          <w:kern w:val="1"/>
        </w:rPr>
        <w:t xml:space="preserve">4. Контроль за выполнением настоящего постановления возложить на главу </w:t>
      </w:r>
      <w:r w:rsidR="00840D5A" w:rsidRPr="00A25504">
        <w:rPr>
          <w:rFonts w:eastAsia="Lucida Sans Unicode"/>
          <w:kern w:val="1"/>
        </w:rPr>
        <w:t>Воронежск</w:t>
      </w:r>
      <w:r w:rsidRPr="00A25504">
        <w:rPr>
          <w:rFonts w:eastAsia="Lucida Sans Unicode"/>
          <w:kern w:val="1"/>
        </w:rPr>
        <w:t xml:space="preserve">ого сельского поселения Усть-Лабинского района </w:t>
      </w:r>
      <w:r w:rsidR="00840D5A" w:rsidRPr="00A25504">
        <w:rPr>
          <w:rFonts w:eastAsia="Lucida Sans Unicode"/>
          <w:kern w:val="1"/>
        </w:rPr>
        <w:t>В.А.Мацко</w:t>
      </w:r>
      <w:r w:rsidRPr="00A25504">
        <w:rPr>
          <w:rFonts w:eastAsia="Lucida Sans Unicode"/>
          <w:kern w:val="1"/>
        </w:rPr>
        <w:t xml:space="preserve">. </w:t>
      </w:r>
    </w:p>
    <w:p w:rsidR="007F27D1" w:rsidRPr="00A25504" w:rsidRDefault="007F27D1" w:rsidP="007F27D1">
      <w:pPr>
        <w:suppressAutoHyphens/>
        <w:autoSpaceDE/>
        <w:autoSpaceDN/>
        <w:adjustRightInd/>
        <w:ind w:firstLine="567"/>
        <w:rPr>
          <w:rFonts w:eastAsia="Lucida Sans Unicode"/>
          <w:kern w:val="1"/>
        </w:rPr>
      </w:pPr>
      <w:r w:rsidRPr="00A25504">
        <w:rPr>
          <w:rFonts w:eastAsia="Lucida Sans Unicode"/>
          <w:bCs/>
          <w:kern w:val="2"/>
        </w:rPr>
        <w:t>5. Н</w:t>
      </w:r>
      <w:r w:rsidRPr="00A25504">
        <w:rPr>
          <w:rFonts w:eastAsia="Lucida Sans Unicode"/>
          <w:kern w:val="1"/>
        </w:rPr>
        <w:t>астоящее постановление вступает в силу со дня его официального обнародования.</w:t>
      </w:r>
    </w:p>
    <w:p w:rsidR="007F27D1" w:rsidRPr="00A25504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eastAsia="Lucida Sans Unicode"/>
          <w:kern w:val="1"/>
        </w:rPr>
      </w:pPr>
    </w:p>
    <w:p w:rsidR="007F27D1" w:rsidRPr="00A25504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eastAsia="Lucida Sans Unicode"/>
          <w:kern w:val="1"/>
        </w:rPr>
      </w:pPr>
    </w:p>
    <w:p w:rsidR="007F27D1" w:rsidRPr="00A25504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eastAsia="Lucida Sans Unicode"/>
          <w:kern w:val="1"/>
        </w:rPr>
      </w:pPr>
    </w:p>
    <w:p w:rsidR="00A25504" w:rsidRDefault="007F27D1" w:rsidP="00A25504">
      <w:pPr>
        <w:suppressAutoHyphens/>
        <w:autoSpaceDE/>
        <w:autoSpaceDN/>
        <w:adjustRightInd/>
        <w:spacing w:line="200" w:lineRule="atLeast"/>
        <w:ind w:firstLine="567"/>
        <w:jc w:val="left"/>
        <w:rPr>
          <w:rFonts w:eastAsia="Lucida Sans Unicode"/>
          <w:kern w:val="1"/>
        </w:rPr>
      </w:pPr>
      <w:r w:rsidRPr="00A25504">
        <w:rPr>
          <w:rFonts w:eastAsia="Lucida Sans Unicode"/>
          <w:kern w:val="1"/>
        </w:rPr>
        <w:lastRenderedPageBreak/>
        <w:t xml:space="preserve">Глава </w:t>
      </w:r>
    </w:p>
    <w:p w:rsidR="00840D5A" w:rsidRPr="00A25504" w:rsidRDefault="00840D5A" w:rsidP="00A25504">
      <w:pPr>
        <w:suppressAutoHyphens/>
        <w:autoSpaceDE/>
        <w:autoSpaceDN/>
        <w:adjustRightInd/>
        <w:spacing w:line="200" w:lineRule="atLeast"/>
        <w:ind w:firstLine="567"/>
        <w:jc w:val="left"/>
        <w:rPr>
          <w:rFonts w:eastAsia="Lucida Sans Unicode"/>
          <w:kern w:val="1"/>
        </w:rPr>
      </w:pPr>
      <w:r w:rsidRPr="00A25504">
        <w:rPr>
          <w:rFonts w:eastAsia="Lucida Sans Unicode"/>
          <w:kern w:val="1"/>
        </w:rPr>
        <w:t>Воронежск</w:t>
      </w:r>
      <w:r w:rsidR="007F27D1" w:rsidRPr="00A25504">
        <w:rPr>
          <w:rFonts w:eastAsia="Lucida Sans Unicode"/>
          <w:kern w:val="1"/>
        </w:rPr>
        <w:t xml:space="preserve">ого </w:t>
      </w:r>
      <w:r w:rsidRPr="00A25504">
        <w:rPr>
          <w:rFonts w:eastAsia="Lucida Sans Unicode"/>
          <w:kern w:val="1"/>
        </w:rPr>
        <w:t>с</w:t>
      </w:r>
      <w:r w:rsidR="007F27D1" w:rsidRPr="00A25504">
        <w:rPr>
          <w:rFonts w:eastAsia="Lucida Sans Unicode"/>
          <w:kern w:val="1"/>
        </w:rPr>
        <w:t>ельского</w:t>
      </w:r>
      <w:r w:rsidRPr="00A25504">
        <w:rPr>
          <w:rFonts w:eastAsia="Lucida Sans Unicode"/>
          <w:kern w:val="1"/>
        </w:rPr>
        <w:t xml:space="preserve"> </w:t>
      </w:r>
      <w:r w:rsidR="007F27D1" w:rsidRPr="00A25504">
        <w:rPr>
          <w:rFonts w:eastAsia="Lucida Sans Unicode"/>
          <w:kern w:val="1"/>
        </w:rPr>
        <w:t xml:space="preserve">поселения </w:t>
      </w:r>
    </w:p>
    <w:p w:rsidR="00A25504" w:rsidRDefault="007F27D1" w:rsidP="00A25504">
      <w:pPr>
        <w:suppressAutoHyphens/>
        <w:autoSpaceDE/>
        <w:autoSpaceDN/>
        <w:adjustRightInd/>
        <w:spacing w:line="200" w:lineRule="atLeast"/>
        <w:ind w:firstLine="567"/>
        <w:jc w:val="left"/>
        <w:rPr>
          <w:rFonts w:eastAsia="Lucida Sans Unicode"/>
          <w:kern w:val="1"/>
        </w:rPr>
      </w:pPr>
      <w:r w:rsidRPr="00A25504">
        <w:rPr>
          <w:rFonts w:eastAsia="Lucida Sans Unicode"/>
          <w:kern w:val="1"/>
        </w:rPr>
        <w:t>Усть-Лабинского района</w:t>
      </w:r>
      <w:r w:rsidRPr="00A25504">
        <w:rPr>
          <w:rFonts w:eastAsia="Lucida Sans Unicode"/>
          <w:kern w:val="1"/>
        </w:rPr>
        <w:tab/>
      </w:r>
      <w:r w:rsidRPr="00A25504">
        <w:rPr>
          <w:rFonts w:eastAsia="Lucida Sans Unicode"/>
          <w:kern w:val="1"/>
        </w:rPr>
        <w:tab/>
      </w:r>
      <w:r w:rsidRPr="00A25504">
        <w:rPr>
          <w:rFonts w:eastAsia="Lucida Sans Unicode"/>
          <w:kern w:val="1"/>
        </w:rPr>
        <w:tab/>
      </w:r>
      <w:r w:rsidRPr="00A25504">
        <w:rPr>
          <w:rFonts w:eastAsia="Lucida Sans Unicode"/>
          <w:kern w:val="1"/>
        </w:rPr>
        <w:tab/>
      </w:r>
      <w:r w:rsidRPr="00A25504">
        <w:rPr>
          <w:rFonts w:eastAsia="Lucida Sans Unicode"/>
          <w:kern w:val="1"/>
        </w:rPr>
        <w:tab/>
      </w:r>
      <w:r w:rsidRPr="00A25504">
        <w:rPr>
          <w:rFonts w:eastAsia="Lucida Sans Unicode"/>
          <w:kern w:val="1"/>
        </w:rPr>
        <w:tab/>
      </w:r>
      <w:r w:rsidR="00840D5A" w:rsidRPr="00A25504">
        <w:rPr>
          <w:rFonts w:eastAsia="Lucida Sans Unicode"/>
          <w:kern w:val="1"/>
        </w:rPr>
        <w:t xml:space="preserve">             </w:t>
      </w:r>
    </w:p>
    <w:p w:rsidR="007F27D1" w:rsidRPr="00A25504" w:rsidRDefault="00840D5A" w:rsidP="00A25504">
      <w:pPr>
        <w:suppressAutoHyphens/>
        <w:autoSpaceDE/>
        <w:autoSpaceDN/>
        <w:adjustRightInd/>
        <w:spacing w:line="200" w:lineRule="atLeast"/>
        <w:ind w:firstLine="567"/>
        <w:jc w:val="left"/>
        <w:rPr>
          <w:rFonts w:eastAsia="Lucida Sans Unicode"/>
          <w:kern w:val="1"/>
        </w:rPr>
      </w:pPr>
      <w:r w:rsidRPr="00A25504">
        <w:rPr>
          <w:rFonts w:eastAsia="Lucida Sans Unicode"/>
          <w:kern w:val="1"/>
        </w:rPr>
        <w:t>В.А.Мацко</w:t>
      </w:r>
    </w:p>
    <w:p w:rsidR="00E543C3" w:rsidRPr="00A25504" w:rsidRDefault="00E543C3" w:rsidP="00E543C3">
      <w:pPr>
        <w:widowControl/>
        <w:autoSpaceDE/>
        <w:autoSpaceDN/>
        <w:adjustRightInd/>
        <w:ind w:firstLine="5245"/>
        <w:jc w:val="left"/>
        <w:rPr>
          <w:rFonts w:eastAsia="Calibri"/>
        </w:rPr>
      </w:pPr>
    </w:p>
    <w:p w:rsidR="00E543C3" w:rsidRPr="00A25504" w:rsidRDefault="00E543C3" w:rsidP="00E543C3">
      <w:pPr>
        <w:widowControl/>
        <w:autoSpaceDE/>
        <w:autoSpaceDN/>
        <w:adjustRightInd/>
        <w:ind w:firstLine="5245"/>
        <w:jc w:val="left"/>
        <w:rPr>
          <w:rFonts w:eastAsia="Calibri"/>
        </w:rPr>
      </w:pPr>
    </w:p>
    <w:p w:rsidR="00E543C3" w:rsidRPr="00A25504" w:rsidRDefault="00E543C3" w:rsidP="00E543C3">
      <w:pPr>
        <w:widowControl/>
        <w:autoSpaceDE/>
        <w:autoSpaceDN/>
        <w:adjustRightInd/>
        <w:ind w:firstLine="5245"/>
        <w:jc w:val="left"/>
        <w:rPr>
          <w:rFonts w:eastAsia="Calibri"/>
        </w:rPr>
      </w:pPr>
    </w:p>
    <w:p w:rsidR="00E543C3" w:rsidRPr="00A25504" w:rsidRDefault="00E543C3" w:rsidP="00A25504">
      <w:pPr>
        <w:widowControl/>
        <w:autoSpaceDE/>
        <w:autoSpaceDN/>
        <w:adjustRightInd/>
        <w:ind w:firstLine="567"/>
        <w:jc w:val="left"/>
        <w:rPr>
          <w:rFonts w:eastAsia="Calibri"/>
        </w:rPr>
      </w:pPr>
      <w:r w:rsidRPr="00A25504">
        <w:rPr>
          <w:rFonts w:eastAsia="Calibri"/>
        </w:rPr>
        <w:t xml:space="preserve">Приложение </w:t>
      </w:r>
    </w:p>
    <w:p w:rsidR="00E543C3" w:rsidRPr="00A25504" w:rsidRDefault="00E543C3" w:rsidP="00A25504">
      <w:pPr>
        <w:widowControl/>
        <w:autoSpaceDE/>
        <w:autoSpaceDN/>
        <w:adjustRightInd/>
        <w:ind w:firstLine="567"/>
        <w:jc w:val="left"/>
        <w:rPr>
          <w:rFonts w:eastAsia="Calibri"/>
        </w:rPr>
      </w:pPr>
      <w:r w:rsidRPr="00A25504">
        <w:rPr>
          <w:rFonts w:eastAsia="Calibri"/>
        </w:rPr>
        <w:t xml:space="preserve">к постановлению администрации </w:t>
      </w:r>
    </w:p>
    <w:p w:rsidR="00E543C3" w:rsidRPr="00A25504" w:rsidRDefault="00E543C3" w:rsidP="00A25504">
      <w:pPr>
        <w:widowControl/>
        <w:autoSpaceDE/>
        <w:autoSpaceDN/>
        <w:adjustRightInd/>
        <w:ind w:firstLine="567"/>
        <w:jc w:val="left"/>
        <w:rPr>
          <w:rFonts w:eastAsia="Calibri"/>
        </w:rPr>
      </w:pPr>
      <w:r w:rsidRPr="00A25504">
        <w:rPr>
          <w:rFonts w:eastAsia="Calibri"/>
        </w:rPr>
        <w:t xml:space="preserve">Воронежского сельского поселения </w:t>
      </w:r>
    </w:p>
    <w:p w:rsidR="00E543C3" w:rsidRPr="00A25504" w:rsidRDefault="00E543C3" w:rsidP="00A25504">
      <w:pPr>
        <w:widowControl/>
        <w:autoSpaceDE/>
        <w:autoSpaceDN/>
        <w:adjustRightInd/>
        <w:ind w:firstLine="567"/>
        <w:jc w:val="left"/>
        <w:rPr>
          <w:rFonts w:eastAsia="Calibri"/>
        </w:rPr>
      </w:pPr>
      <w:r w:rsidRPr="00A25504">
        <w:rPr>
          <w:rFonts w:eastAsia="Calibri"/>
        </w:rPr>
        <w:t xml:space="preserve">Усть-Лабинского района </w:t>
      </w:r>
    </w:p>
    <w:p w:rsidR="00E543C3" w:rsidRPr="00A25504" w:rsidRDefault="00E543C3" w:rsidP="00A25504">
      <w:pPr>
        <w:widowControl/>
        <w:autoSpaceDE/>
        <w:autoSpaceDN/>
        <w:adjustRightInd/>
        <w:ind w:firstLine="567"/>
        <w:jc w:val="left"/>
        <w:rPr>
          <w:rFonts w:eastAsia="Calibri"/>
        </w:rPr>
      </w:pPr>
      <w:r w:rsidRPr="00A25504">
        <w:rPr>
          <w:rFonts w:eastAsia="Calibri"/>
        </w:rPr>
        <w:t>от 16.08.2017 года № 107</w:t>
      </w:r>
    </w:p>
    <w:p w:rsidR="00E543C3" w:rsidRPr="00A25504" w:rsidRDefault="00E543C3" w:rsidP="007F27D1">
      <w:pPr>
        <w:jc w:val="center"/>
        <w:rPr>
          <w:b/>
        </w:rPr>
      </w:pPr>
    </w:p>
    <w:p w:rsidR="00E543C3" w:rsidRPr="00A25504" w:rsidRDefault="00E543C3" w:rsidP="007F27D1">
      <w:pPr>
        <w:jc w:val="center"/>
        <w:rPr>
          <w:b/>
        </w:rPr>
      </w:pPr>
    </w:p>
    <w:p w:rsidR="007F27D1" w:rsidRPr="00A25504" w:rsidRDefault="007F27D1" w:rsidP="007F27D1">
      <w:pPr>
        <w:jc w:val="center"/>
        <w:rPr>
          <w:b/>
        </w:rPr>
      </w:pPr>
      <w:r w:rsidRPr="00A25504">
        <w:rPr>
          <w:b/>
        </w:rPr>
        <w:t>Порядок</w:t>
      </w:r>
    </w:p>
    <w:p w:rsidR="00A25504" w:rsidRDefault="007F27D1" w:rsidP="007F27D1">
      <w:pPr>
        <w:jc w:val="center"/>
        <w:rPr>
          <w:b/>
        </w:rPr>
      </w:pPr>
      <w:r w:rsidRPr="00A25504">
        <w:rPr>
          <w:b/>
        </w:rPr>
        <w:t xml:space="preserve">определения цены земельных участков, находящихся в муниципальной собственности </w:t>
      </w:r>
      <w:r w:rsidR="00840D5A" w:rsidRPr="00A25504">
        <w:rPr>
          <w:b/>
        </w:rPr>
        <w:t>Воронежск</w:t>
      </w:r>
      <w:r w:rsidRPr="00A25504">
        <w:rPr>
          <w:b/>
        </w:rPr>
        <w:t>ого сельского поселения Усть-Лабинского района</w:t>
      </w:r>
      <w:r w:rsidR="00FC655D" w:rsidRPr="00A25504">
        <w:rPr>
          <w:b/>
        </w:rPr>
        <w:t>,</w:t>
      </w:r>
      <w:r w:rsidRPr="00A25504">
        <w:rPr>
          <w:b/>
        </w:rPr>
        <w:t xml:space="preserve"> при заключении договоров купли</w:t>
      </w:r>
      <w:r w:rsidR="00A25504">
        <w:rPr>
          <w:b/>
        </w:rPr>
        <w:t xml:space="preserve">-продажи земельных участков без </w:t>
      </w:r>
      <w:r w:rsidRPr="00A25504">
        <w:rPr>
          <w:b/>
        </w:rPr>
        <w:t xml:space="preserve">проведения торгов на территории </w:t>
      </w:r>
      <w:r w:rsidR="00840D5A" w:rsidRPr="00A25504">
        <w:rPr>
          <w:b/>
        </w:rPr>
        <w:t>Воронежск</w:t>
      </w:r>
      <w:r w:rsidRPr="00A25504">
        <w:rPr>
          <w:b/>
        </w:rPr>
        <w:t xml:space="preserve">ого сельского поселения </w:t>
      </w:r>
    </w:p>
    <w:p w:rsidR="007F27D1" w:rsidRPr="00A25504" w:rsidRDefault="007F27D1" w:rsidP="007F27D1">
      <w:pPr>
        <w:jc w:val="center"/>
      </w:pPr>
      <w:r w:rsidRPr="00A25504">
        <w:rPr>
          <w:b/>
        </w:rPr>
        <w:t>Усть-Лабинского района</w:t>
      </w:r>
    </w:p>
    <w:p w:rsidR="007F27D1" w:rsidRPr="00A25504" w:rsidRDefault="007F27D1" w:rsidP="007F27D1"/>
    <w:p w:rsidR="007F27D1" w:rsidRPr="00A25504" w:rsidRDefault="007F27D1" w:rsidP="007F27D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center"/>
      </w:pPr>
      <w:bookmarkStart w:id="1" w:name="sub_1001"/>
      <w:bookmarkStart w:id="2" w:name="_GoBack"/>
      <w:r w:rsidRPr="00A25504">
        <w:t>Общие положения</w:t>
      </w:r>
    </w:p>
    <w:p w:rsidR="007F27D1" w:rsidRPr="00A25504" w:rsidRDefault="007F27D1" w:rsidP="007F27D1">
      <w:pPr>
        <w:ind w:firstLine="567"/>
      </w:pPr>
      <w:bookmarkStart w:id="3" w:name="sub_11"/>
      <w:bookmarkEnd w:id="1"/>
      <w:bookmarkEnd w:id="2"/>
      <w:r w:rsidRPr="00A25504">
        <w:t xml:space="preserve">1.1. Настоящий Порядок разработан в соответствии со </w:t>
      </w:r>
      <w:hyperlink r:id="rId8" w:history="1">
        <w:r w:rsidRPr="00A25504">
          <w:t>статьей 39.4</w:t>
        </w:r>
      </w:hyperlink>
      <w:r w:rsidRPr="00A25504">
        <w:t xml:space="preserve"> Земельного кодекса Российской Федерации, </w:t>
      </w:r>
      <w:hyperlink r:id="rId9" w:history="1">
        <w:r w:rsidRPr="00A25504">
          <w:t>Федеральным законом</w:t>
        </w:r>
      </w:hyperlink>
      <w:r w:rsidRPr="00A25504">
        <w:t xml:space="preserve"> от 25 октября 2001 года № 137-ФЗ "О введении в действие Земельного кодекса Российской Федерации", </w:t>
      </w:r>
      <w:hyperlink r:id="rId10" w:history="1">
        <w:r w:rsidRPr="00A25504">
          <w:t>Законом</w:t>
        </w:r>
      </w:hyperlink>
      <w:r w:rsidRPr="00A25504">
        <w:t xml:space="preserve"> Краснодарского края от 5 ноября 2002 года № 532-КЗ "Об основах регулирования земельных </w:t>
      </w:r>
      <w:r w:rsidR="00A06EC5" w:rsidRPr="00A25504">
        <w:t>отношений в Краснодарском крае"</w:t>
      </w:r>
      <w:r w:rsidRPr="00A25504"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 w:rsidR="00840D5A" w:rsidRPr="00A25504">
        <w:t>Воронежск</w:t>
      </w:r>
      <w:r w:rsidRPr="00A25504">
        <w:t>ого сельского посел</w:t>
      </w:r>
      <w:r w:rsidR="00A06EC5" w:rsidRPr="00A25504">
        <w:t xml:space="preserve">ения Усть-Лабинского района </w:t>
      </w:r>
      <w:r w:rsidRPr="00A25504">
        <w:t xml:space="preserve">(далее - земельные участки), при заключении договоров купли-продажи земельных участков без проведения торгов на территории </w:t>
      </w:r>
      <w:r w:rsidR="00840D5A" w:rsidRPr="00A25504">
        <w:t>Воронежск</w:t>
      </w:r>
      <w:r w:rsidRPr="00A25504">
        <w:t>ого сельского поселения Усть-Лабинского района.</w:t>
      </w:r>
    </w:p>
    <w:p w:rsidR="007F27D1" w:rsidRPr="00A25504" w:rsidRDefault="007F27D1" w:rsidP="007F27D1">
      <w:pPr>
        <w:ind w:firstLine="567"/>
      </w:pPr>
      <w:bookmarkStart w:id="4" w:name="sub_12"/>
      <w:bookmarkEnd w:id="3"/>
      <w:r w:rsidRPr="00A25504"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4"/>
    </w:p>
    <w:p w:rsidR="00E543C3" w:rsidRPr="00A25504" w:rsidRDefault="007F27D1" w:rsidP="007F27D1">
      <w:pPr>
        <w:ind w:firstLine="567"/>
        <w:rPr>
          <w:rFonts w:eastAsia="Calibri"/>
          <w:lang w:eastAsia="en-US"/>
        </w:rPr>
      </w:pPr>
      <w:r w:rsidRPr="00A25504">
        <w:t xml:space="preserve">1.3. </w:t>
      </w:r>
      <w:r w:rsidRPr="00A25504">
        <w:rPr>
          <w:rFonts w:eastAsia="Calibri"/>
          <w:lang w:eastAsia="en-US"/>
        </w:rPr>
        <w:t>Иностранным гражданам, лицам без гражданства, иностранным юридическим лицам земельные участки, находящиеся в</w:t>
      </w:r>
      <w:r w:rsidR="00840D5A" w:rsidRPr="00A25504">
        <w:rPr>
          <w:rFonts w:eastAsia="Calibri"/>
          <w:lang w:eastAsia="en-US"/>
        </w:rPr>
        <w:t xml:space="preserve"> </w:t>
      </w:r>
      <w:r w:rsidRPr="00A25504">
        <w:rPr>
          <w:rFonts w:eastAsia="Calibri"/>
          <w:lang w:eastAsia="en-US"/>
        </w:rPr>
        <w:t>муниципальной собственности, предоставляются в собственность исключительно за</w:t>
      </w:r>
    </w:p>
    <w:p w:rsidR="007F27D1" w:rsidRPr="00A25504" w:rsidRDefault="007F27D1" w:rsidP="007F27D1">
      <w:pPr>
        <w:ind w:firstLine="567"/>
        <w:rPr>
          <w:rFonts w:eastAsia="Calibri"/>
          <w:lang w:eastAsia="en-US"/>
        </w:rPr>
      </w:pPr>
      <w:r w:rsidRPr="00A25504">
        <w:rPr>
          <w:rFonts w:eastAsia="Calibri"/>
          <w:lang w:eastAsia="en-US"/>
        </w:rPr>
        <w:t xml:space="preserve"> плату, размер которой устанавливается в соответствии с Земельным Кодексом РФ.</w:t>
      </w:r>
    </w:p>
    <w:p w:rsidR="007F27D1" w:rsidRPr="00A25504" w:rsidRDefault="007F27D1" w:rsidP="00400DDA">
      <w:pPr>
        <w:jc w:val="center"/>
      </w:pPr>
    </w:p>
    <w:p w:rsidR="00400DDA" w:rsidRPr="00A25504" w:rsidRDefault="00400DDA" w:rsidP="00400DDA">
      <w:pPr>
        <w:jc w:val="center"/>
      </w:pPr>
      <w:r w:rsidRPr="00A25504"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400DDA" w:rsidRPr="00A25504" w:rsidRDefault="00400DDA" w:rsidP="00400DDA">
      <w:pPr>
        <w:ind w:firstLine="567"/>
      </w:pPr>
      <w:r w:rsidRPr="00A25504">
        <w:t xml:space="preserve">2.1. В случае продажи земельных участков на территории </w:t>
      </w:r>
      <w:r w:rsidR="00840D5A" w:rsidRPr="00A25504">
        <w:t>Воронежск</w:t>
      </w:r>
      <w:r w:rsidRPr="00A25504">
        <w:t>ого сельского поселения Усть-Лабинского района без проведения торгов цена таких земельных участков определяется в следующем порядке: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</w:t>
      </w:r>
      <w:r w:rsidRPr="00A25504">
        <w:rPr>
          <w:rFonts w:eastAsiaTheme="minorHAnsi"/>
          <w:lang w:eastAsia="en-US"/>
        </w:rPr>
        <w:lastRenderedPageBreak/>
        <w:t xml:space="preserve">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A25504">
          <w:rPr>
            <w:rFonts w:eastAsiaTheme="minorHAnsi"/>
            <w:lang w:eastAsia="en-US"/>
          </w:rPr>
          <w:t>подпунктами 2</w:t>
        </w:r>
      </w:hyperlink>
      <w:r w:rsidRPr="00A25504">
        <w:rPr>
          <w:rFonts w:eastAsiaTheme="minorHAnsi"/>
          <w:lang w:eastAsia="en-US"/>
        </w:rPr>
        <w:t xml:space="preserve"> и </w:t>
      </w:r>
      <w:hyperlink w:anchor="sub_39324" w:history="1">
        <w:r w:rsidRPr="00A25504">
          <w:rPr>
            <w:rFonts w:eastAsiaTheme="minorHAnsi"/>
            <w:lang w:eastAsia="en-US"/>
          </w:rPr>
          <w:t>4</w:t>
        </w:r>
      </w:hyperlink>
      <w:hyperlink r:id="rId11" w:history="1">
        <w:r w:rsidRPr="00A25504">
          <w:t xml:space="preserve"> пункта 2 статьи 39.3</w:t>
        </w:r>
      </w:hyperlink>
      <w:r w:rsidRPr="00A25504">
        <w:t xml:space="preserve"> Земельного кодекса Российской Федерации</w:t>
      </w:r>
      <w:r w:rsidRPr="00A25504">
        <w:rPr>
          <w:rFonts w:eastAsiaTheme="minorHAnsi"/>
          <w:lang w:eastAsia="en-US"/>
        </w:rPr>
        <w:t>:</w:t>
      </w:r>
    </w:p>
    <w:p w:rsidR="00400DDA" w:rsidRPr="00A25504" w:rsidRDefault="00400DDA" w:rsidP="00400DDA">
      <w:pPr>
        <w:ind w:firstLine="567"/>
      </w:pPr>
      <w:r w:rsidRPr="00A25504">
        <w:t>для целей жилищного строительства- по цене, равной 3 процентам кадастровой стоимости земельного участка;</w:t>
      </w:r>
    </w:p>
    <w:p w:rsidR="00400DDA" w:rsidRPr="00A25504" w:rsidRDefault="00400DDA" w:rsidP="00400DDA">
      <w:pPr>
        <w:ind w:firstLine="567"/>
      </w:pPr>
      <w:r w:rsidRPr="00A25504">
        <w:t>в иных случаях - по кадастровой стоимости.</w:t>
      </w:r>
    </w:p>
    <w:p w:rsidR="000E0A37" w:rsidRPr="00A25504" w:rsidRDefault="000E0A37" w:rsidP="009B4329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2" w:history="1">
        <w:r w:rsidRPr="00A25504">
          <w:rPr>
            <w:rFonts w:eastAsiaTheme="minorHAnsi"/>
            <w:lang w:eastAsia="en-US"/>
          </w:rPr>
          <w:t>Федеральным законом</w:t>
        </w:r>
      </w:hyperlink>
      <w:r w:rsidRPr="00A25504">
        <w:rPr>
          <w:rFonts w:eastAsiaTheme="minorHAnsi"/>
          <w:lang w:eastAsia="en-US"/>
        </w:rPr>
        <w:t xml:space="preserve"> от 24 июля 2008 года N 161-ФЗ "О содействии развитию жилищного строительства"</w:t>
      </w:r>
      <w:r w:rsidR="009B4329" w:rsidRPr="00A25504">
        <w:rPr>
          <w:rFonts w:eastAsiaTheme="minorHAnsi"/>
          <w:lang w:eastAsia="en-US"/>
        </w:rPr>
        <w:t xml:space="preserve"> - </w:t>
      </w:r>
      <w:r w:rsidR="00105CE6" w:rsidRPr="00A25504">
        <w:rPr>
          <w:rFonts w:eastAsiaTheme="minorHAnsi"/>
          <w:lang w:eastAsia="en-US"/>
        </w:rPr>
        <w:t>в размере кадастровой стоимости земельного участка;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>3)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>4)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- по цене, равной 3 процентам кадастровой стоимости земельного участка;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>5)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- по цене, равной 3 процентам кадастровой стоимости земельного участка;</w:t>
      </w:r>
    </w:p>
    <w:p w:rsidR="00400DDA" w:rsidRPr="00A25504" w:rsidRDefault="00400DDA" w:rsidP="00400DDA">
      <w:pPr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 xml:space="preserve">6) за 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sub_3920" w:history="1">
        <w:r w:rsidRPr="00A25504">
          <w:rPr>
            <w:rFonts w:eastAsiaTheme="minorHAnsi"/>
            <w:lang w:eastAsia="en-US"/>
          </w:rPr>
          <w:t>статьей 39.20</w:t>
        </w:r>
      </w:hyperlink>
      <w:r w:rsidRPr="00A25504">
        <w:rPr>
          <w:rFonts w:eastAsiaTheme="minorHAnsi"/>
          <w:lang w:eastAsia="en-US"/>
        </w:rPr>
        <w:t xml:space="preserve"> Земельного кодекса Российской Федерации от 25 октября 2001 г. N 136-ФЗ -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законом;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 xml:space="preserve">7)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A25504">
          <w:rPr>
            <w:rFonts w:eastAsiaTheme="minorHAnsi"/>
            <w:lang w:eastAsia="en-US"/>
          </w:rPr>
          <w:t>пункте 2 статьи 39.9</w:t>
        </w:r>
      </w:hyperlink>
      <w:r w:rsidRPr="00A25504">
        <w:rPr>
          <w:rFonts w:eastAsiaTheme="minorHAnsi"/>
          <w:lang w:eastAsia="en-US"/>
        </w:rPr>
        <w:t xml:space="preserve"> Земельного кодекса Российской Федерации от 25 октября 2001 г. N 136-ФЗ - в размере кадастровой стоимости земельного участка;</w:t>
      </w:r>
    </w:p>
    <w:p w:rsidR="00400DDA" w:rsidRPr="00A25504" w:rsidRDefault="00400DDA" w:rsidP="00400DDA">
      <w:pPr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 xml:space="preserve">8) за земельные участки крестьянскому (фермерскому) хозяйству или </w:t>
      </w:r>
      <w:r w:rsidRPr="00A25504">
        <w:rPr>
          <w:rFonts w:eastAsiaTheme="minorHAnsi"/>
          <w:lang w:eastAsia="en-US"/>
        </w:rPr>
        <w:lastRenderedPageBreak/>
        <w:t xml:space="preserve">сельскохозяйственной организации в случаях, установленных </w:t>
      </w:r>
      <w:hyperlink r:id="rId13" w:history="1">
        <w:r w:rsidRPr="00A25504">
          <w:rPr>
            <w:rFonts w:eastAsiaTheme="minorHAnsi"/>
            <w:lang w:eastAsia="en-US"/>
          </w:rPr>
          <w:t>Федеральным законом</w:t>
        </w:r>
      </w:hyperlink>
      <w:r w:rsidRPr="00A25504">
        <w:rPr>
          <w:rFonts w:eastAsiaTheme="minorHAnsi"/>
          <w:lang w:eastAsia="en-US"/>
        </w:rPr>
        <w:t xml:space="preserve"> "Об обороте земель сельскохозяйственного назначения" - в размере 15 процентов кадастровой стоимости земельного участка; 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>9) за земельные участки, предназначенные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участков;</w:t>
      </w:r>
    </w:p>
    <w:p w:rsidR="00400DDA" w:rsidRPr="00A25504" w:rsidRDefault="00400DDA" w:rsidP="00400DDA">
      <w:pPr>
        <w:widowControl/>
        <w:ind w:firstLine="567"/>
        <w:rPr>
          <w:rFonts w:eastAsiaTheme="minorHAnsi"/>
          <w:lang w:eastAsia="en-US"/>
        </w:rPr>
      </w:pPr>
      <w:r w:rsidRPr="00A25504">
        <w:rPr>
          <w:rFonts w:eastAsiaTheme="minorHAnsi"/>
          <w:lang w:eastAsia="en-US"/>
        </w:rPr>
        <w:t xml:space="preserve">10) за земельные участки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A25504">
          <w:rPr>
            <w:rFonts w:eastAsiaTheme="minorHAnsi"/>
            <w:lang w:eastAsia="en-US"/>
          </w:rPr>
          <w:t>статьей 39.18</w:t>
        </w:r>
      </w:hyperlink>
      <w:r w:rsidRPr="00A25504">
        <w:rPr>
          <w:rFonts w:eastAsiaTheme="minorHAnsi"/>
          <w:lang w:eastAsia="en-US"/>
        </w:rPr>
        <w:t xml:space="preserve"> Земельного кодекса Российской Федерации от 25 октября 2001 г. N 136-ФЗ - в размере кадастровой стоимости земельного участка.</w:t>
      </w:r>
    </w:p>
    <w:p w:rsidR="00E543C3" w:rsidRPr="00A25504" w:rsidRDefault="00E543C3" w:rsidP="00400DDA">
      <w:pPr>
        <w:widowControl/>
        <w:ind w:firstLine="567"/>
        <w:rPr>
          <w:rFonts w:eastAsiaTheme="minorHAnsi"/>
          <w:lang w:eastAsia="en-US"/>
        </w:rPr>
      </w:pPr>
    </w:p>
    <w:p w:rsidR="007F27D1" w:rsidRPr="00A25504" w:rsidRDefault="007F27D1" w:rsidP="007F27D1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center"/>
      </w:pPr>
      <w:r w:rsidRPr="00A25504"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7F27D1" w:rsidRPr="00A25504" w:rsidRDefault="007F27D1" w:rsidP="007F27D1">
      <w:pPr>
        <w:ind w:firstLine="567"/>
      </w:pPr>
      <w:bookmarkStart w:id="5" w:name="sub_31"/>
      <w:r w:rsidRPr="00A25504"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4" w:history="1">
        <w:r w:rsidRPr="00A25504">
          <w:t>статьей 39.20</w:t>
        </w:r>
      </w:hyperlink>
      <w:r w:rsidRPr="00A25504"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7F27D1" w:rsidRPr="00A25504" w:rsidRDefault="007F27D1" w:rsidP="007F27D1">
      <w:pPr>
        <w:ind w:firstLine="567"/>
      </w:pPr>
      <w:bookmarkStart w:id="6" w:name="sub_3103"/>
      <w:bookmarkEnd w:id="5"/>
      <w:r w:rsidRPr="00A25504">
        <w:t>в сельском поселении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7F27D1" w:rsidRPr="00A25504" w:rsidRDefault="007F27D1" w:rsidP="007F27D1">
      <w:pPr>
        <w:ind w:firstLine="567"/>
      </w:pPr>
      <w:bookmarkStart w:id="7" w:name="sub_32"/>
      <w:bookmarkEnd w:id="6"/>
      <w:r w:rsidRPr="00A25504"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7F27D1" w:rsidRPr="00A25504" w:rsidRDefault="007F27D1" w:rsidP="007F27D1">
      <w:pPr>
        <w:ind w:firstLine="567"/>
      </w:pPr>
      <w:bookmarkStart w:id="8" w:name="sub_111"/>
      <w:bookmarkEnd w:id="7"/>
      <w:r w:rsidRPr="00A25504">
        <w:t xml:space="preserve">в период со дня вступления в силу </w:t>
      </w:r>
      <w:hyperlink r:id="rId15" w:history="1">
        <w:r w:rsidRPr="00A25504">
          <w:t>Федерального закона</w:t>
        </w:r>
      </w:hyperlink>
      <w:r w:rsidRPr="00A25504">
        <w:t xml:space="preserve"> от 25 октября 2001 года №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8"/>
    <w:p w:rsidR="007F27D1" w:rsidRPr="00A25504" w:rsidRDefault="007F27D1" w:rsidP="007F27D1">
      <w:pPr>
        <w:ind w:firstLine="567"/>
      </w:pPr>
      <w:r w:rsidRPr="00A25504">
        <w:t xml:space="preserve">такие земельные участки образованы из земельных участков, указанных в </w:t>
      </w:r>
      <w:hyperlink r:id="rId16" w:anchor="sub_111" w:history="1">
        <w:r w:rsidRPr="00A25504">
          <w:t>абзаце втором</w:t>
        </w:r>
      </w:hyperlink>
      <w:r w:rsidRPr="00A25504">
        <w:t xml:space="preserve"> настоящего пункта.</w:t>
      </w:r>
    </w:p>
    <w:p w:rsidR="007F27D1" w:rsidRPr="00A25504" w:rsidRDefault="007F27D1" w:rsidP="007F27D1">
      <w:pPr>
        <w:ind w:firstLine="567"/>
      </w:pPr>
      <w:bookmarkStart w:id="9" w:name="sub_34"/>
      <w:r w:rsidRPr="00A25504"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17" w:history="1">
        <w:r w:rsidRPr="00A25504">
          <w:t>Федеральным законом</w:t>
        </w:r>
      </w:hyperlink>
      <w:r w:rsidRPr="00A25504">
        <w:t xml:space="preserve"> от 21 июля 1997 года № 122-ФЗ "О государственной регистрации прав на недвижимое </w:t>
      </w:r>
      <w:r w:rsidRPr="00A25504">
        <w:lastRenderedPageBreak/>
        <w:t xml:space="preserve">имущество и сделок с ним" до дня вступления в силу </w:t>
      </w:r>
      <w:hyperlink r:id="rId18" w:history="1">
        <w:r w:rsidRPr="00A25504">
          <w:t>Федерального закона</w:t>
        </w:r>
      </w:hyperlink>
      <w:r w:rsidRPr="00A25504">
        <w:t xml:space="preserve"> от 4 декабря 2006 года №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19" w:anchor="sub_3102" w:history="1">
        <w:r w:rsidRPr="00A25504">
          <w:t xml:space="preserve">абзацем </w:t>
        </w:r>
      </w:hyperlink>
      <w:hyperlink r:id="rId20" w:anchor="sub_3103" w:history="1">
        <w:r w:rsidRPr="00A25504">
          <w:t>третьим пункта 3.1</w:t>
        </w:r>
      </w:hyperlink>
      <w:r w:rsidRPr="00A25504">
        <w:t xml:space="preserve"> настоящего раздела.</w:t>
      </w:r>
      <w:bookmarkEnd w:id="9"/>
    </w:p>
    <w:p w:rsidR="007F27D1" w:rsidRPr="00A25504" w:rsidRDefault="007F27D1" w:rsidP="007F27D1">
      <w:pPr>
        <w:pStyle w:val="af5"/>
      </w:pPr>
    </w:p>
    <w:p w:rsidR="007F27D1" w:rsidRPr="00A25504" w:rsidRDefault="007F27D1" w:rsidP="007F27D1">
      <w:pPr>
        <w:pStyle w:val="af5"/>
      </w:pPr>
    </w:p>
    <w:p w:rsidR="00E543C3" w:rsidRPr="00A25504" w:rsidRDefault="00E543C3" w:rsidP="007F27D1">
      <w:pPr>
        <w:pStyle w:val="af5"/>
      </w:pPr>
    </w:p>
    <w:p w:rsidR="00E543C3" w:rsidRPr="00A25504" w:rsidRDefault="00E543C3" w:rsidP="00E543C3">
      <w:pPr>
        <w:pStyle w:val="af5"/>
      </w:pPr>
      <w:r w:rsidRPr="00A25504">
        <w:t xml:space="preserve">Специалист 2 категории </w:t>
      </w:r>
    </w:p>
    <w:p w:rsidR="00E543C3" w:rsidRPr="00A25504" w:rsidRDefault="00E543C3" w:rsidP="00E543C3">
      <w:pPr>
        <w:pStyle w:val="af5"/>
      </w:pPr>
      <w:r w:rsidRPr="00A25504">
        <w:t>юридического отдела администрации</w:t>
      </w:r>
    </w:p>
    <w:p w:rsidR="00E543C3" w:rsidRPr="00A25504" w:rsidRDefault="00E543C3" w:rsidP="00E543C3">
      <w:pPr>
        <w:pStyle w:val="af5"/>
      </w:pPr>
      <w:r w:rsidRPr="00A25504">
        <w:t>Воронежского сельского поселения</w:t>
      </w:r>
    </w:p>
    <w:p w:rsidR="00A25504" w:rsidRDefault="00E543C3" w:rsidP="00E543C3">
      <w:pPr>
        <w:pStyle w:val="af5"/>
      </w:pPr>
      <w:r w:rsidRPr="00A25504">
        <w:t xml:space="preserve">Усть-Лабинского района                                                                </w:t>
      </w:r>
    </w:p>
    <w:p w:rsidR="00E543C3" w:rsidRPr="00A25504" w:rsidRDefault="00E543C3" w:rsidP="00E543C3">
      <w:pPr>
        <w:pStyle w:val="af5"/>
      </w:pPr>
      <w:r w:rsidRPr="00A25504">
        <w:t>О.М.Колпакова</w:t>
      </w:r>
      <w:bookmarkEnd w:id="0"/>
    </w:p>
    <w:sectPr w:rsidR="00E543C3" w:rsidRPr="00A25504" w:rsidSect="00A255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88" w:rsidRDefault="00575888" w:rsidP="005B2B71">
      <w:r>
        <w:separator/>
      </w:r>
    </w:p>
  </w:endnote>
  <w:endnote w:type="continuationSeparator" w:id="0">
    <w:p w:rsidR="00575888" w:rsidRDefault="00575888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88" w:rsidRDefault="00575888" w:rsidP="005B2B71">
      <w:r>
        <w:separator/>
      </w:r>
    </w:p>
  </w:footnote>
  <w:footnote w:type="continuationSeparator" w:id="0">
    <w:p w:rsidR="00575888" w:rsidRDefault="00575888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717D8A"/>
    <w:multiLevelType w:val="hybridMultilevel"/>
    <w:tmpl w:val="5C6ADF9C"/>
    <w:lvl w:ilvl="0" w:tplc="BD5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118F7"/>
    <w:rsid w:val="000119E5"/>
    <w:rsid w:val="00047857"/>
    <w:rsid w:val="000A00EE"/>
    <w:rsid w:val="000E0A37"/>
    <w:rsid w:val="000E34C1"/>
    <w:rsid w:val="00105CE6"/>
    <w:rsid w:val="00130110"/>
    <w:rsid w:val="00131F14"/>
    <w:rsid w:val="001514DB"/>
    <w:rsid w:val="001709C3"/>
    <w:rsid w:val="001749CD"/>
    <w:rsid w:val="00175454"/>
    <w:rsid w:val="001A1E45"/>
    <w:rsid w:val="0022488B"/>
    <w:rsid w:val="0022549F"/>
    <w:rsid w:val="00241D8D"/>
    <w:rsid w:val="0026358D"/>
    <w:rsid w:val="00331BDD"/>
    <w:rsid w:val="00331ED0"/>
    <w:rsid w:val="0033394D"/>
    <w:rsid w:val="00397286"/>
    <w:rsid w:val="003B5CF5"/>
    <w:rsid w:val="003D12AC"/>
    <w:rsid w:val="003F6695"/>
    <w:rsid w:val="00400DDA"/>
    <w:rsid w:val="00421A92"/>
    <w:rsid w:val="00430820"/>
    <w:rsid w:val="00435282"/>
    <w:rsid w:val="00442E7E"/>
    <w:rsid w:val="004869DC"/>
    <w:rsid w:val="004968AD"/>
    <w:rsid w:val="004B19F7"/>
    <w:rsid w:val="004B7848"/>
    <w:rsid w:val="005105BF"/>
    <w:rsid w:val="00543579"/>
    <w:rsid w:val="005648BA"/>
    <w:rsid w:val="00574A6F"/>
    <w:rsid w:val="00575888"/>
    <w:rsid w:val="005B2B71"/>
    <w:rsid w:val="005C6ABF"/>
    <w:rsid w:val="005F09AB"/>
    <w:rsid w:val="006565A3"/>
    <w:rsid w:val="00671B05"/>
    <w:rsid w:val="006933BB"/>
    <w:rsid w:val="006E7125"/>
    <w:rsid w:val="00743B3A"/>
    <w:rsid w:val="007A4B87"/>
    <w:rsid w:val="007C6CCA"/>
    <w:rsid w:val="007F27D1"/>
    <w:rsid w:val="00817989"/>
    <w:rsid w:val="00821EBC"/>
    <w:rsid w:val="00840D5A"/>
    <w:rsid w:val="00874331"/>
    <w:rsid w:val="008973EF"/>
    <w:rsid w:val="008A0970"/>
    <w:rsid w:val="008C3BF0"/>
    <w:rsid w:val="00996569"/>
    <w:rsid w:val="009B4329"/>
    <w:rsid w:val="00A049C5"/>
    <w:rsid w:val="00A06EC5"/>
    <w:rsid w:val="00A2206D"/>
    <w:rsid w:val="00A2291F"/>
    <w:rsid w:val="00A25504"/>
    <w:rsid w:val="00A33C37"/>
    <w:rsid w:val="00A862F8"/>
    <w:rsid w:val="00A95A9C"/>
    <w:rsid w:val="00AA4C1F"/>
    <w:rsid w:val="00AA5706"/>
    <w:rsid w:val="00AA6262"/>
    <w:rsid w:val="00AA7B1A"/>
    <w:rsid w:val="00AC5A1C"/>
    <w:rsid w:val="00AD1673"/>
    <w:rsid w:val="00B1659B"/>
    <w:rsid w:val="00B24636"/>
    <w:rsid w:val="00B3381F"/>
    <w:rsid w:val="00B517CA"/>
    <w:rsid w:val="00BB5966"/>
    <w:rsid w:val="00BC06E5"/>
    <w:rsid w:val="00BC0DAD"/>
    <w:rsid w:val="00BC3AB7"/>
    <w:rsid w:val="00BE0102"/>
    <w:rsid w:val="00C108BE"/>
    <w:rsid w:val="00C604CE"/>
    <w:rsid w:val="00C74AF3"/>
    <w:rsid w:val="00CA7D20"/>
    <w:rsid w:val="00CF04D9"/>
    <w:rsid w:val="00D060E8"/>
    <w:rsid w:val="00D462D0"/>
    <w:rsid w:val="00D737BF"/>
    <w:rsid w:val="00D87461"/>
    <w:rsid w:val="00DC467D"/>
    <w:rsid w:val="00DF5157"/>
    <w:rsid w:val="00E212D7"/>
    <w:rsid w:val="00E23413"/>
    <w:rsid w:val="00E543C3"/>
    <w:rsid w:val="00E67450"/>
    <w:rsid w:val="00E67A06"/>
    <w:rsid w:val="00F22B24"/>
    <w:rsid w:val="00F238F9"/>
    <w:rsid w:val="00F303A5"/>
    <w:rsid w:val="00FA6BB1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" TargetMode="External"/><Relationship Id="rId13" Type="http://schemas.openxmlformats.org/officeDocument/2006/relationships/hyperlink" Target="garantF1://12027542.0" TargetMode="External"/><Relationship Id="rId18" Type="http://schemas.openxmlformats.org/officeDocument/2006/relationships/hyperlink" Target="garantF1://12050843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61615.0" TargetMode="External"/><Relationship Id="rId17" Type="http://schemas.openxmlformats.org/officeDocument/2006/relationships/hyperlink" Target="garantF1://11801341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0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5.0" TargetMode="Externa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12024624.39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23B6-BE57-4092-BC0E-B2D6A38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6</cp:revision>
  <cp:lastPrinted>2017-08-31T14:26:00Z</cp:lastPrinted>
  <dcterms:created xsi:type="dcterms:W3CDTF">2017-08-01T05:04:00Z</dcterms:created>
  <dcterms:modified xsi:type="dcterms:W3CDTF">2017-08-31T16:09:00Z</dcterms:modified>
</cp:coreProperties>
</file>