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BC0" w:rsidRDefault="00C66BC0" w:rsidP="00C66BC0">
      <w:pPr>
        <w:ind w:left="4536" w:firstLine="720"/>
        <w:jc w:val="center"/>
        <w:rPr>
          <w:sz w:val="28"/>
          <w:szCs w:val="28"/>
        </w:rPr>
      </w:pPr>
    </w:p>
    <w:p w:rsidR="00C66BC0" w:rsidRDefault="00C66BC0" w:rsidP="00C66BC0">
      <w:pPr>
        <w:ind w:left="4248" w:firstLine="1139"/>
        <w:rPr>
          <w:sz w:val="28"/>
          <w:szCs w:val="28"/>
        </w:rPr>
      </w:pPr>
      <w:r>
        <w:rPr>
          <w:sz w:val="28"/>
          <w:szCs w:val="28"/>
        </w:rPr>
        <w:t>ПРИЛОЖЕНИЕ № 4</w:t>
      </w:r>
    </w:p>
    <w:p w:rsidR="00C66BC0" w:rsidRDefault="00C66BC0" w:rsidP="00C66BC0">
      <w:pPr>
        <w:ind w:left="4248"/>
        <w:rPr>
          <w:sz w:val="28"/>
          <w:szCs w:val="28"/>
        </w:rPr>
      </w:pPr>
      <w:r>
        <w:rPr>
          <w:sz w:val="28"/>
          <w:szCs w:val="28"/>
        </w:rPr>
        <w:t xml:space="preserve">                к постановлению администрации           </w:t>
      </w:r>
    </w:p>
    <w:p w:rsidR="00C66BC0" w:rsidRDefault="00C66BC0" w:rsidP="00C66BC0">
      <w:pPr>
        <w:ind w:left="4248"/>
        <w:rPr>
          <w:sz w:val="28"/>
          <w:szCs w:val="28"/>
        </w:rPr>
      </w:pPr>
      <w:r>
        <w:rPr>
          <w:sz w:val="28"/>
          <w:szCs w:val="28"/>
        </w:rPr>
        <w:t xml:space="preserve">                муниципального образования </w:t>
      </w:r>
    </w:p>
    <w:p w:rsidR="00C66BC0" w:rsidRDefault="00C66BC0" w:rsidP="00C66BC0">
      <w:pPr>
        <w:ind w:left="4248"/>
        <w:rPr>
          <w:sz w:val="28"/>
          <w:szCs w:val="28"/>
        </w:rPr>
      </w:pPr>
      <w:r>
        <w:rPr>
          <w:sz w:val="28"/>
          <w:szCs w:val="28"/>
        </w:rPr>
        <w:t xml:space="preserve">                </w:t>
      </w:r>
      <w:proofErr w:type="spellStart"/>
      <w:r>
        <w:rPr>
          <w:sz w:val="28"/>
          <w:szCs w:val="28"/>
        </w:rPr>
        <w:t>Усть-Лабинский</w:t>
      </w:r>
      <w:proofErr w:type="spellEnd"/>
      <w:r>
        <w:rPr>
          <w:sz w:val="28"/>
          <w:szCs w:val="28"/>
        </w:rPr>
        <w:t xml:space="preserve"> район</w:t>
      </w:r>
    </w:p>
    <w:p w:rsidR="00C66BC0" w:rsidRDefault="00C66BC0" w:rsidP="00C66BC0">
      <w:pPr>
        <w:ind w:left="3540" w:firstLine="708"/>
        <w:rPr>
          <w:sz w:val="28"/>
          <w:szCs w:val="28"/>
        </w:rPr>
      </w:pPr>
      <w:r>
        <w:rPr>
          <w:sz w:val="28"/>
          <w:szCs w:val="28"/>
        </w:rPr>
        <w:t xml:space="preserve">                от______________ № _______</w:t>
      </w:r>
    </w:p>
    <w:p w:rsidR="00C66BC0" w:rsidRDefault="00C66BC0" w:rsidP="00C66BC0">
      <w:pPr>
        <w:snapToGrid w:val="0"/>
        <w:spacing w:line="200" w:lineRule="atLeast"/>
        <w:ind w:firstLine="5085"/>
        <w:rPr>
          <w:color w:val="000000"/>
          <w:sz w:val="28"/>
          <w:szCs w:val="28"/>
        </w:rPr>
      </w:pPr>
      <w:r>
        <w:tab/>
      </w:r>
      <w:r>
        <w:tab/>
      </w:r>
      <w:r>
        <w:tab/>
      </w:r>
      <w:r>
        <w:tab/>
      </w:r>
      <w:r>
        <w:tab/>
      </w:r>
      <w:r>
        <w:rPr>
          <w:color w:val="000000"/>
          <w:sz w:val="28"/>
          <w:szCs w:val="28"/>
        </w:rPr>
        <w:t xml:space="preserve"> </w:t>
      </w:r>
    </w:p>
    <w:p w:rsidR="00C66BC0" w:rsidRDefault="00C66BC0" w:rsidP="00C66BC0">
      <w:pPr>
        <w:spacing w:line="200" w:lineRule="atLeast"/>
        <w:rPr>
          <w:color w:val="000000"/>
          <w:sz w:val="28"/>
          <w:szCs w:val="28"/>
        </w:rPr>
      </w:pPr>
    </w:p>
    <w:p w:rsidR="00C66BC0" w:rsidRPr="009B346D" w:rsidRDefault="00C66BC0" w:rsidP="00C66BC0">
      <w:pPr>
        <w:spacing w:line="200" w:lineRule="atLeast"/>
        <w:jc w:val="center"/>
        <w:rPr>
          <w:color w:val="000000"/>
          <w:sz w:val="28"/>
        </w:rPr>
      </w:pPr>
      <w:r w:rsidRPr="009B346D">
        <w:rPr>
          <w:color w:val="000000"/>
          <w:sz w:val="28"/>
        </w:rPr>
        <w:t>ПРОЕКТ ВНЕСЕНИЕ ИЗМЕНЕНИЙ В ПРАВИЛА</w:t>
      </w:r>
    </w:p>
    <w:p w:rsidR="00C66BC0" w:rsidRPr="009B346D" w:rsidRDefault="00C66BC0" w:rsidP="00C66BC0">
      <w:pPr>
        <w:spacing w:line="200" w:lineRule="atLeast"/>
        <w:jc w:val="center"/>
        <w:rPr>
          <w:caps/>
          <w:color w:val="000000"/>
          <w:sz w:val="28"/>
        </w:rPr>
      </w:pPr>
      <w:r w:rsidRPr="009B346D">
        <w:rPr>
          <w:color w:val="000000"/>
          <w:sz w:val="28"/>
        </w:rPr>
        <w:t>ЗЕМЛЕПОЛЬЗОВАНИЯ И ЗАСТРОЙКИ</w:t>
      </w:r>
    </w:p>
    <w:p w:rsidR="00C66BC0" w:rsidRPr="009B346D" w:rsidRDefault="00C66BC0" w:rsidP="00C66BC0">
      <w:pPr>
        <w:spacing w:line="200" w:lineRule="atLeast"/>
        <w:jc w:val="center"/>
        <w:rPr>
          <w:color w:val="000000"/>
          <w:sz w:val="28"/>
        </w:rPr>
      </w:pPr>
      <w:r>
        <w:rPr>
          <w:color w:val="000000"/>
          <w:sz w:val="28"/>
        </w:rPr>
        <w:t>ВОРОНЕЖСКОГО</w:t>
      </w:r>
      <w:r w:rsidRPr="009B346D">
        <w:rPr>
          <w:color w:val="000000"/>
          <w:sz w:val="28"/>
        </w:rPr>
        <w:t xml:space="preserve"> СЕЛЬСКОГО ПОСЕЛЕНИЯ</w:t>
      </w:r>
    </w:p>
    <w:p w:rsidR="00C66BC0" w:rsidRPr="009B346D" w:rsidRDefault="00C66BC0" w:rsidP="00C66BC0">
      <w:pPr>
        <w:spacing w:line="200" w:lineRule="atLeast"/>
        <w:jc w:val="center"/>
        <w:rPr>
          <w:color w:val="000000"/>
          <w:sz w:val="28"/>
        </w:rPr>
      </w:pPr>
      <w:r w:rsidRPr="009B346D">
        <w:rPr>
          <w:color w:val="000000"/>
          <w:sz w:val="28"/>
        </w:rPr>
        <w:t xml:space="preserve">УСТЬ-ЛАБИНСКОГО РАЙОНА  </w:t>
      </w:r>
    </w:p>
    <w:p w:rsidR="00C66BC0" w:rsidRPr="00D74B2F" w:rsidRDefault="00C66BC0" w:rsidP="00C66BC0">
      <w:pPr>
        <w:spacing w:line="200" w:lineRule="atLeast"/>
        <w:ind w:firstLine="851"/>
        <w:jc w:val="center"/>
        <w:rPr>
          <w:sz w:val="28"/>
          <w:szCs w:val="28"/>
        </w:rPr>
      </w:pPr>
    </w:p>
    <w:p w:rsidR="00DE14C6" w:rsidRPr="00D74B2F" w:rsidRDefault="00DE14C6" w:rsidP="00DE14C6">
      <w:pPr>
        <w:keepNext/>
        <w:shd w:val="clear" w:color="auto" w:fill="FFFFFF"/>
        <w:tabs>
          <w:tab w:val="left" w:pos="-5387"/>
        </w:tabs>
        <w:jc w:val="both"/>
        <w:rPr>
          <w:rStyle w:val="a7"/>
          <w:rFonts w:eastAsia="SimSun"/>
          <w:i w:val="0"/>
          <w:sz w:val="28"/>
          <w:szCs w:val="28"/>
        </w:rPr>
      </w:pPr>
      <w:r w:rsidRPr="00D74B2F">
        <w:rPr>
          <w:rStyle w:val="a7"/>
          <w:rFonts w:eastAsia="SimSun"/>
          <w:i w:val="0"/>
          <w:sz w:val="28"/>
          <w:szCs w:val="28"/>
        </w:rPr>
        <w:t xml:space="preserve">        1.  Внести в правила землепользования и застройки  Воронежского сельского поселения, утвержденные решением Совета Воронежского сельского поселения  </w:t>
      </w:r>
      <w:proofErr w:type="spellStart"/>
      <w:r w:rsidRPr="00D74B2F">
        <w:rPr>
          <w:rStyle w:val="a7"/>
          <w:rFonts w:eastAsia="SimSun"/>
          <w:i w:val="0"/>
          <w:sz w:val="28"/>
          <w:szCs w:val="28"/>
        </w:rPr>
        <w:t>Усть-Лабинского</w:t>
      </w:r>
      <w:proofErr w:type="spellEnd"/>
      <w:r w:rsidRPr="00D74B2F">
        <w:rPr>
          <w:rStyle w:val="a7"/>
          <w:rFonts w:eastAsia="SimSun"/>
          <w:i w:val="0"/>
          <w:sz w:val="28"/>
          <w:szCs w:val="28"/>
        </w:rPr>
        <w:t xml:space="preserve"> района от 28.03.2014 года №2 протокол № </w:t>
      </w:r>
      <w:r w:rsidR="00D74B2F">
        <w:rPr>
          <w:rStyle w:val="a7"/>
          <w:rFonts w:eastAsia="SimSun"/>
          <w:i w:val="0"/>
          <w:sz w:val="28"/>
          <w:szCs w:val="28"/>
        </w:rPr>
        <w:t>81</w:t>
      </w:r>
      <w:r w:rsidRPr="00D74B2F">
        <w:rPr>
          <w:rStyle w:val="a7"/>
          <w:rFonts w:eastAsia="SimSun"/>
          <w:i w:val="0"/>
          <w:sz w:val="28"/>
          <w:szCs w:val="28"/>
        </w:rPr>
        <w:t xml:space="preserve"> следующие изменения: </w:t>
      </w:r>
    </w:p>
    <w:p w:rsidR="00DE14C6" w:rsidRPr="00D74B2F" w:rsidRDefault="00D74B2F" w:rsidP="00DE14C6">
      <w:pPr>
        <w:keepNext/>
        <w:shd w:val="clear" w:color="auto" w:fill="FFFFFF"/>
        <w:tabs>
          <w:tab w:val="left" w:pos="-5387"/>
        </w:tabs>
        <w:jc w:val="both"/>
        <w:rPr>
          <w:bCs/>
          <w:color w:val="000000"/>
          <w:sz w:val="28"/>
          <w:szCs w:val="28"/>
        </w:rPr>
      </w:pPr>
      <w:r>
        <w:rPr>
          <w:rStyle w:val="a7"/>
          <w:rFonts w:eastAsia="SimSun"/>
          <w:sz w:val="28"/>
          <w:szCs w:val="28"/>
        </w:rPr>
        <w:t xml:space="preserve">      </w:t>
      </w:r>
      <w:r w:rsidR="00DE14C6" w:rsidRPr="00D74B2F">
        <w:rPr>
          <w:rStyle w:val="a7"/>
          <w:rFonts w:eastAsia="SimSun"/>
          <w:sz w:val="28"/>
          <w:szCs w:val="28"/>
        </w:rPr>
        <w:t xml:space="preserve">  </w:t>
      </w:r>
      <w:r w:rsidR="00DE14C6" w:rsidRPr="00D74B2F">
        <w:rPr>
          <w:rStyle w:val="a7"/>
          <w:rFonts w:eastAsia="SimSun"/>
          <w:i w:val="0"/>
          <w:sz w:val="28"/>
          <w:szCs w:val="28"/>
        </w:rPr>
        <w:t>1.1 Изложить</w:t>
      </w:r>
      <w:r w:rsidR="00DE14C6" w:rsidRPr="00D74B2F">
        <w:rPr>
          <w:rStyle w:val="a7"/>
          <w:rFonts w:eastAsia="SimSun"/>
          <w:sz w:val="28"/>
          <w:szCs w:val="28"/>
        </w:rPr>
        <w:t xml:space="preserve"> «</w:t>
      </w:r>
      <w:r w:rsidR="00DE14C6" w:rsidRPr="00D74B2F">
        <w:rPr>
          <w:bCs/>
          <w:color w:val="000000"/>
          <w:sz w:val="28"/>
          <w:szCs w:val="28"/>
        </w:rPr>
        <w:t xml:space="preserve">Часть </w:t>
      </w:r>
      <w:r w:rsidR="00DE14C6" w:rsidRPr="00D74B2F">
        <w:rPr>
          <w:bCs/>
          <w:color w:val="000000"/>
          <w:sz w:val="28"/>
          <w:szCs w:val="28"/>
          <w:lang w:val="en-US"/>
        </w:rPr>
        <w:t>I</w:t>
      </w:r>
      <w:r w:rsidR="00DE14C6" w:rsidRPr="00D74B2F">
        <w:rPr>
          <w:bCs/>
          <w:color w:val="000000"/>
          <w:sz w:val="28"/>
          <w:szCs w:val="28"/>
        </w:rPr>
        <w:t>. Порядок применения правил землепользования  и застройки и внесение в них изменений» в новой редакции:</w:t>
      </w:r>
    </w:p>
    <w:tbl>
      <w:tblPr>
        <w:tblStyle w:val="a9"/>
        <w:tblW w:w="9713" w:type="dxa"/>
        <w:tblLook w:val="04A0"/>
      </w:tblPr>
      <w:tblGrid>
        <w:gridCol w:w="1668"/>
        <w:gridCol w:w="8045"/>
      </w:tblGrid>
      <w:tr w:rsidR="00DE14C6" w:rsidTr="00395432">
        <w:tc>
          <w:tcPr>
            <w:tcW w:w="9713" w:type="dxa"/>
            <w:gridSpan w:val="2"/>
          </w:tcPr>
          <w:p w:rsidR="00DE14C6" w:rsidRDefault="00DE14C6" w:rsidP="00395432">
            <w:pPr>
              <w:keepNext/>
              <w:shd w:val="clear" w:color="auto" w:fill="FFFFFF"/>
              <w:tabs>
                <w:tab w:val="left" w:pos="-5387"/>
                <w:tab w:val="left" w:pos="851"/>
              </w:tabs>
              <w:jc w:val="both"/>
              <w:rPr>
                <w:b/>
                <w:bCs/>
                <w:color w:val="000000"/>
                <w:sz w:val="28"/>
                <w:szCs w:val="28"/>
              </w:rPr>
            </w:pPr>
            <w:r>
              <w:rPr>
                <w:rStyle w:val="a7"/>
                <w:rFonts w:eastAsia="SimSun"/>
              </w:rPr>
              <w:t xml:space="preserve">        </w:t>
            </w:r>
            <w:r w:rsidRPr="00692763">
              <w:rPr>
                <w:rStyle w:val="a7"/>
                <w:rFonts w:eastAsia="SimSun"/>
              </w:rPr>
              <w:t>«</w:t>
            </w:r>
            <w:r w:rsidRPr="00692763">
              <w:rPr>
                <w:b/>
                <w:bCs/>
                <w:color w:val="000000"/>
                <w:sz w:val="28"/>
                <w:szCs w:val="28"/>
              </w:rPr>
              <w:t xml:space="preserve">Часть </w:t>
            </w:r>
            <w:r w:rsidRPr="00692763">
              <w:rPr>
                <w:b/>
                <w:bCs/>
                <w:color w:val="000000"/>
                <w:sz w:val="28"/>
                <w:szCs w:val="28"/>
                <w:lang w:val="en-US"/>
              </w:rPr>
              <w:t>I</w:t>
            </w:r>
            <w:r w:rsidRPr="00692763">
              <w:rPr>
                <w:b/>
                <w:bCs/>
                <w:color w:val="000000"/>
                <w:sz w:val="28"/>
                <w:szCs w:val="28"/>
              </w:rPr>
              <w:t>. Порядок применения правил землепользования  и застройки и внесение в них изменений»</w:t>
            </w:r>
          </w:p>
          <w:p w:rsidR="00DE14C6" w:rsidRDefault="00DE14C6" w:rsidP="00395432"/>
        </w:tc>
      </w:tr>
      <w:tr w:rsidR="00DE14C6" w:rsidTr="00395432">
        <w:tc>
          <w:tcPr>
            <w:tcW w:w="9713" w:type="dxa"/>
            <w:gridSpan w:val="2"/>
          </w:tcPr>
          <w:p w:rsidR="00DE14C6" w:rsidRPr="006E6BC4" w:rsidRDefault="00DE14C6" w:rsidP="00395432">
            <w:pPr>
              <w:keepNext/>
              <w:shd w:val="clear" w:color="auto" w:fill="FFFFFF"/>
              <w:tabs>
                <w:tab w:val="left" w:pos="-5387"/>
                <w:tab w:val="left" w:pos="851"/>
              </w:tabs>
              <w:jc w:val="both"/>
              <w:rPr>
                <w:b/>
                <w:bCs/>
                <w:color w:val="000000"/>
                <w:sz w:val="28"/>
                <w:szCs w:val="28"/>
              </w:rPr>
            </w:pPr>
            <w:r>
              <w:rPr>
                <w:b/>
                <w:bCs/>
                <w:color w:val="000000"/>
                <w:sz w:val="28"/>
                <w:szCs w:val="28"/>
              </w:rPr>
              <w:t xml:space="preserve">       </w:t>
            </w:r>
            <w:r w:rsidRPr="006E6BC4">
              <w:rPr>
                <w:b/>
                <w:bCs/>
                <w:color w:val="000000"/>
                <w:sz w:val="28"/>
                <w:szCs w:val="28"/>
              </w:rPr>
              <w:t>Глава 1. Регулирование землепользования и застройки органами местного самоуправления</w:t>
            </w:r>
          </w:p>
          <w:p w:rsidR="00DE14C6" w:rsidRPr="006E6BC4" w:rsidRDefault="00DE14C6" w:rsidP="00395432">
            <w:pPr>
              <w:ind w:left="142"/>
              <w:jc w:val="both"/>
              <w:rPr>
                <w:b/>
                <w:sz w:val="28"/>
                <w:szCs w:val="28"/>
              </w:rPr>
            </w:pPr>
            <w:r>
              <w:rPr>
                <w:b/>
                <w:sz w:val="28"/>
                <w:szCs w:val="28"/>
              </w:rPr>
              <w:t xml:space="preserve">    </w:t>
            </w:r>
            <w:r w:rsidRPr="006E6BC4">
              <w:rPr>
                <w:b/>
                <w:sz w:val="28"/>
                <w:szCs w:val="28"/>
              </w:rPr>
              <w:t xml:space="preserve"> Раздел 1.Общие положения</w:t>
            </w:r>
          </w:p>
          <w:p w:rsidR="00DE14C6" w:rsidRPr="00692763" w:rsidRDefault="00DE14C6" w:rsidP="00395432">
            <w:pPr>
              <w:keepNext/>
              <w:shd w:val="clear" w:color="auto" w:fill="FFFFFF"/>
              <w:tabs>
                <w:tab w:val="left" w:pos="-5387"/>
                <w:tab w:val="left" w:pos="851"/>
              </w:tabs>
              <w:ind w:firstLine="851"/>
              <w:jc w:val="both"/>
              <w:rPr>
                <w:rStyle w:val="a7"/>
                <w:rFonts w:eastAsia="SimSun"/>
                <w:b/>
                <w:i w:val="0"/>
              </w:rPr>
            </w:pPr>
          </w:p>
        </w:tc>
      </w:tr>
      <w:tr w:rsidR="00DE14C6" w:rsidTr="00395432">
        <w:tc>
          <w:tcPr>
            <w:tcW w:w="1668" w:type="dxa"/>
          </w:tcPr>
          <w:p w:rsidR="00DE14C6" w:rsidRDefault="00DE14C6" w:rsidP="00395432">
            <w:r w:rsidRPr="006E6BC4">
              <w:rPr>
                <w:b/>
                <w:sz w:val="28"/>
                <w:szCs w:val="28"/>
              </w:rPr>
              <w:t>Статья 1.</w:t>
            </w:r>
          </w:p>
        </w:tc>
        <w:tc>
          <w:tcPr>
            <w:tcW w:w="8045" w:type="dxa"/>
          </w:tcPr>
          <w:p w:rsidR="00DE14C6" w:rsidRPr="006E6BC4" w:rsidRDefault="00DE14C6" w:rsidP="00395432">
            <w:pPr>
              <w:jc w:val="both"/>
              <w:rPr>
                <w:b/>
                <w:sz w:val="28"/>
                <w:szCs w:val="28"/>
              </w:rPr>
            </w:pPr>
            <w:r w:rsidRPr="006E6BC4">
              <w:rPr>
                <w:b/>
                <w:sz w:val="28"/>
                <w:szCs w:val="28"/>
              </w:rPr>
              <w:t>Основные понятия, используемые в Правилах</w:t>
            </w:r>
          </w:p>
          <w:p w:rsidR="00DE14C6" w:rsidRPr="006E6BC4" w:rsidRDefault="00DE14C6" w:rsidP="00395432">
            <w:pPr>
              <w:pStyle w:val="ConsNormal"/>
              <w:ind w:firstLine="851"/>
              <w:jc w:val="both"/>
              <w:rPr>
                <w:rFonts w:ascii="Times New Roman" w:hAnsi="Times New Roman" w:cs="Times New Roman"/>
                <w:bCs/>
                <w:color w:val="000000"/>
                <w:sz w:val="28"/>
                <w:szCs w:val="28"/>
              </w:rPr>
            </w:pPr>
            <w:r w:rsidRPr="006E6BC4">
              <w:rPr>
                <w:rFonts w:ascii="Times New Roman" w:hAnsi="Times New Roman" w:cs="Times New Roman"/>
                <w:bCs/>
                <w:color w:val="000000"/>
                <w:sz w:val="28"/>
                <w:szCs w:val="28"/>
              </w:rPr>
              <w:t>Понятия, используемые в настоящих Правилах, применяются в следующем значении:</w:t>
            </w:r>
          </w:p>
          <w:p w:rsidR="00DE14C6" w:rsidRPr="006E6BC4" w:rsidRDefault="00DE14C6" w:rsidP="00395432">
            <w:pPr>
              <w:pStyle w:val="ConsNormal"/>
              <w:ind w:firstLine="851"/>
              <w:jc w:val="both"/>
              <w:rPr>
                <w:rFonts w:ascii="Times New Roman" w:hAnsi="Times New Roman" w:cs="Times New Roman"/>
                <w:sz w:val="28"/>
                <w:szCs w:val="28"/>
              </w:rPr>
            </w:pPr>
            <w:r w:rsidRPr="006E6BC4">
              <w:rPr>
                <w:rFonts w:ascii="Times New Roman" w:hAnsi="Times New Roman" w:cs="Times New Roman"/>
                <w:sz w:val="28"/>
                <w:szCs w:val="28"/>
              </w:rPr>
              <w:t>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w:t>
            </w:r>
          </w:p>
          <w:p w:rsidR="00DE14C6" w:rsidRPr="006E6BC4" w:rsidRDefault="00DE14C6" w:rsidP="00395432">
            <w:pPr>
              <w:pStyle w:val="ConsNormal"/>
              <w:ind w:firstLine="851"/>
              <w:jc w:val="both"/>
              <w:rPr>
                <w:rFonts w:ascii="Times New Roman" w:hAnsi="Times New Roman" w:cs="Times New Roman"/>
                <w:sz w:val="28"/>
                <w:szCs w:val="28"/>
              </w:rPr>
            </w:pPr>
            <w:r w:rsidRPr="006E6BC4">
              <w:rPr>
                <w:rFonts w:ascii="Times New Roman" w:hAnsi="Times New Roman" w:cs="Times New Roman"/>
                <w:sz w:val="28"/>
                <w:szCs w:val="28"/>
              </w:rPr>
              <w:t>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DE14C6" w:rsidRPr="006E6BC4" w:rsidRDefault="00DE14C6" w:rsidP="00395432">
            <w:pPr>
              <w:pStyle w:val="ConsNormal"/>
              <w:ind w:firstLine="851"/>
              <w:jc w:val="both"/>
              <w:rPr>
                <w:rFonts w:ascii="Times New Roman" w:hAnsi="Times New Roman" w:cs="Times New Roman"/>
                <w:bCs/>
                <w:sz w:val="28"/>
                <w:szCs w:val="28"/>
              </w:rPr>
            </w:pPr>
            <w:r w:rsidRPr="006E6BC4">
              <w:rPr>
                <w:rFonts w:ascii="Times New Roman" w:hAnsi="Times New Roman" w:cs="Times New Roman"/>
                <w:bCs/>
                <w:sz w:val="28"/>
                <w:szCs w:val="28"/>
              </w:rPr>
              <w:t xml:space="preserve">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w:t>
            </w:r>
            <w:r w:rsidRPr="006E6BC4">
              <w:rPr>
                <w:rFonts w:ascii="Times New Roman" w:hAnsi="Times New Roman" w:cs="Times New Roman"/>
                <w:bCs/>
                <w:sz w:val="28"/>
                <w:szCs w:val="28"/>
              </w:rPr>
              <w:lastRenderedPageBreak/>
              <w:t>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DE14C6" w:rsidRPr="006E6BC4" w:rsidRDefault="00DE14C6" w:rsidP="00395432">
            <w:pPr>
              <w:pStyle w:val="ConsNormal"/>
              <w:ind w:firstLine="851"/>
              <w:jc w:val="both"/>
              <w:rPr>
                <w:rFonts w:ascii="Times New Roman" w:hAnsi="Times New Roman" w:cs="Times New Roman"/>
                <w:bCs/>
                <w:sz w:val="28"/>
                <w:szCs w:val="28"/>
              </w:rPr>
            </w:pPr>
            <w:r w:rsidRPr="006E6BC4">
              <w:rPr>
                <w:rFonts w:ascii="Times New Roman" w:hAnsi="Times New Roman" w:cs="Times New Roman"/>
                <w:sz w:val="28"/>
                <w:szCs w:val="28"/>
              </w:rPr>
              <w:t xml:space="preserve">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w:t>
            </w:r>
            <w:proofErr w:type="spellStart"/>
            <w:r w:rsidRPr="006E6BC4">
              <w:rPr>
                <w:rFonts w:ascii="Times New Roman" w:hAnsi="Times New Roman" w:cs="Times New Roman"/>
                <w:sz w:val="28"/>
                <w:szCs w:val="28"/>
              </w:rPr>
              <w:t>водоохранные</w:t>
            </w:r>
            <w:proofErr w:type="spellEnd"/>
            <w:r w:rsidRPr="006E6BC4">
              <w:rPr>
                <w:rFonts w:ascii="Times New Roman" w:hAnsi="Times New Roman" w:cs="Times New Roman"/>
                <w:sz w:val="28"/>
                <w:szCs w:val="28"/>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6E6BC4">
              <w:rPr>
                <w:rFonts w:ascii="Times New Roman" w:hAnsi="Times New Roman" w:cs="Times New Roman"/>
                <w:sz w:val="28"/>
                <w:szCs w:val="28"/>
              </w:rPr>
              <w:t>приаэродромная</w:t>
            </w:r>
            <w:proofErr w:type="spellEnd"/>
            <w:r w:rsidRPr="006E6BC4">
              <w:rPr>
                <w:rFonts w:ascii="Times New Roman" w:hAnsi="Times New Roman" w:cs="Times New Roman"/>
                <w:sz w:val="28"/>
                <w:szCs w:val="28"/>
              </w:rPr>
              <w:t xml:space="preserve"> территория, иные зоны, устанавливаемые в соответствии с законодательством Российской Федерации</w:t>
            </w:r>
            <w:r w:rsidRPr="006E6BC4">
              <w:rPr>
                <w:rFonts w:ascii="Times New Roman" w:hAnsi="Times New Roman" w:cs="Times New Roman"/>
                <w:bCs/>
                <w:sz w:val="28"/>
                <w:szCs w:val="28"/>
              </w:rPr>
              <w:t>;</w:t>
            </w:r>
          </w:p>
          <w:p w:rsidR="00DE14C6" w:rsidRPr="006E6BC4" w:rsidRDefault="00DE14C6" w:rsidP="00395432">
            <w:pPr>
              <w:pStyle w:val="ConsNormal"/>
              <w:ind w:firstLine="851"/>
              <w:jc w:val="both"/>
              <w:rPr>
                <w:rFonts w:ascii="Times New Roman" w:hAnsi="Times New Roman" w:cs="Times New Roman"/>
                <w:bCs/>
                <w:sz w:val="28"/>
                <w:szCs w:val="28"/>
              </w:rPr>
            </w:pPr>
            <w:r w:rsidRPr="006E6BC4">
              <w:rPr>
                <w:rFonts w:ascii="Times New Roman" w:hAnsi="Times New Roman" w:cs="Times New Roman"/>
                <w:bCs/>
                <w:sz w:val="28"/>
                <w:szCs w:val="28"/>
              </w:rPr>
              <w:t>функциональные зоны - зоны, для которых документами территориального планирования определены границы и функциональное назначение;</w:t>
            </w:r>
          </w:p>
          <w:p w:rsidR="00DE14C6" w:rsidRPr="006E6BC4" w:rsidRDefault="00DE14C6" w:rsidP="00395432">
            <w:pPr>
              <w:pStyle w:val="ConsNormal"/>
              <w:ind w:firstLine="851"/>
              <w:jc w:val="both"/>
              <w:rPr>
                <w:rFonts w:ascii="Times New Roman" w:hAnsi="Times New Roman" w:cs="Times New Roman"/>
                <w:bCs/>
                <w:sz w:val="28"/>
                <w:szCs w:val="28"/>
              </w:rPr>
            </w:pPr>
            <w:r w:rsidRPr="006E6BC4">
              <w:rPr>
                <w:rFonts w:ascii="Times New Roman" w:hAnsi="Times New Roman" w:cs="Times New Roman"/>
                <w:bCs/>
                <w:sz w:val="28"/>
                <w:szCs w:val="28"/>
              </w:rPr>
              <w:t>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DE14C6" w:rsidRPr="006E6BC4" w:rsidRDefault="00DE14C6" w:rsidP="00395432">
            <w:pPr>
              <w:pStyle w:val="ConsNormal"/>
              <w:ind w:firstLine="851"/>
              <w:jc w:val="both"/>
              <w:rPr>
                <w:rFonts w:ascii="Times New Roman" w:hAnsi="Times New Roman" w:cs="Times New Roman"/>
                <w:bCs/>
                <w:sz w:val="28"/>
                <w:szCs w:val="28"/>
              </w:rPr>
            </w:pPr>
            <w:r w:rsidRPr="006E6BC4">
              <w:rPr>
                <w:rFonts w:ascii="Times New Roman" w:hAnsi="Times New Roman" w:cs="Times New Roman"/>
                <w:bCs/>
                <w:sz w:val="28"/>
                <w:szCs w:val="28"/>
              </w:rPr>
              <w:t>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DE14C6" w:rsidRPr="006E6BC4" w:rsidRDefault="00DE14C6" w:rsidP="00395432">
            <w:pPr>
              <w:pStyle w:val="ConsNormal"/>
              <w:ind w:firstLine="851"/>
              <w:jc w:val="both"/>
              <w:rPr>
                <w:rFonts w:ascii="Times New Roman" w:hAnsi="Times New Roman" w:cs="Times New Roman"/>
                <w:sz w:val="28"/>
                <w:szCs w:val="28"/>
              </w:rPr>
            </w:pPr>
            <w:r w:rsidRPr="006E6BC4">
              <w:rPr>
                <w:rFonts w:ascii="Times New Roman" w:hAnsi="Times New Roman" w:cs="Times New Roman"/>
                <w:sz w:val="28"/>
                <w:szCs w:val="28"/>
              </w:rPr>
              <w:t>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DE14C6" w:rsidRPr="006E6BC4" w:rsidRDefault="00DE14C6" w:rsidP="00395432">
            <w:pPr>
              <w:pStyle w:val="ConsNormal"/>
              <w:ind w:firstLine="851"/>
              <w:jc w:val="both"/>
              <w:rPr>
                <w:rFonts w:ascii="Times New Roman" w:hAnsi="Times New Roman" w:cs="Times New Roman"/>
                <w:bCs/>
                <w:sz w:val="28"/>
                <w:szCs w:val="28"/>
              </w:rPr>
            </w:pPr>
            <w:r w:rsidRPr="006E6BC4">
              <w:rPr>
                <w:rFonts w:ascii="Times New Roman" w:hAnsi="Times New Roman" w:cs="Times New Roman"/>
                <w:sz w:val="28"/>
                <w:szCs w:val="28"/>
              </w:rPr>
              <w:t xml:space="preserve">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w:t>
            </w:r>
            <w:r w:rsidRPr="006E6BC4">
              <w:rPr>
                <w:rFonts w:ascii="Times New Roman" w:hAnsi="Times New Roman" w:cs="Times New Roman"/>
                <w:sz w:val="28"/>
                <w:szCs w:val="28"/>
              </w:rPr>
              <w:lastRenderedPageBreak/>
              <w:t>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r w:rsidRPr="006E6BC4">
              <w:rPr>
                <w:rFonts w:ascii="Times New Roman" w:hAnsi="Times New Roman" w:cs="Times New Roman"/>
                <w:bCs/>
                <w:sz w:val="28"/>
                <w:szCs w:val="28"/>
              </w:rPr>
              <w:t>;</w:t>
            </w:r>
          </w:p>
          <w:p w:rsidR="00DE14C6" w:rsidRPr="006E6BC4" w:rsidRDefault="00DE14C6" w:rsidP="00395432">
            <w:pPr>
              <w:pStyle w:val="ConsNormal"/>
              <w:ind w:firstLine="851"/>
              <w:jc w:val="both"/>
              <w:rPr>
                <w:rFonts w:ascii="Times New Roman" w:hAnsi="Times New Roman" w:cs="Times New Roman"/>
                <w:bCs/>
                <w:sz w:val="28"/>
                <w:szCs w:val="28"/>
              </w:rPr>
            </w:pPr>
            <w:r w:rsidRPr="006E6BC4">
              <w:rPr>
                <w:rFonts w:ascii="Times New Roman" w:hAnsi="Times New Roman" w:cs="Times New Roman"/>
                <w:sz w:val="28"/>
                <w:szCs w:val="28"/>
              </w:rPr>
              <w:t>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r w:rsidRPr="006E6BC4">
              <w:rPr>
                <w:rFonts w:ascii="Times New Roman" w:hAnsi="Times New Roman" w:cs="Times New Roman"/>
                <w:bCs/>
                <w:sz w:val="28"/>
                <w:szCs w:val="28"/>
              </w:rPr>
              <w:t>;</w:t>
            </w:r>
          </w:p>
          <w:p w:rsidR="00DE14C6" w:rsidRPr="006E6BC4" w:rsidRDefault="00DE14C6" w:rsidP="00395432">
            <w:pPr>
              <w:pStyle w:val="ConsNormal"/>
              <w:ind w:firstLine="851"/>
              <w:jc w:val="both"/>
              <w:rPr>
                <w:rFonts w:ascii="Times New Roman" w:hAnsi="Times New Roman" w:cs="Times New Roman"/>
                <w:bCs/>
                <w:sz w:val="28"/>
                <w:szCs w:val="28"/>
              </w:rPr>
            </w:pPr>
            <w:r w:rsidRPr="006E6BC4">
              <w:rPr>
                <w:rFonts w:ascii="Times New Roman" w:hAnsi="Times New Roman" w:cs="Times New Roman"/>
                <w:sz w:val="28"/>
                <w:szCs w:val="28"/>
              </w:rPr>
              <w:t>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DE14C6" w:rsidRPr="006E6BC4" w:rsidRDefault="00DE14C6" w:rsidP="00395432">
            <w:pPr>
              <w:pStyle w:val="ConsNormal"/>
              <w:ind w:firstLine="851"/>
              <w:jc w:val="both"/>
              <w:rPr>
                <w:rFonts w:ascii="Times New Roman" w:hAnsi="Times New Roman" w:cs="Times New Roman"/>
                <w:bCs/>
                <w:sz w:val="28"/>
                <w:szCs w:val="28"/>
              </w:rPr>
            </w:pPr>
            <w:r w:rsidRPr="006E6BC4">
              <w:rPr>
                <w:rFonts w:ascii="Times New Roman" w:hAnsi="Times New Roman" w:cs="Times New Roman"/>
                <w:sz w:val="28"/>
                <w:szCs w:val="28"/>
              </w:rPr>
              <w:t>красные линии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r w:rsidRPr="006E6BC4">
              <w:rPr>
                <w:rFonts w:ascii="Times New Roman" w:hAnsi="Times New Roman" w:cs="Times New Roman"/>
                <w:bCs/>
                <w:sz w:val="28"/>
                <w:szCs w:val="28"/>
              </w:rPr>
              <w:t>;</w:t>
            </w:r>
          </w:p>
          <w:p w:rsidR="00DE14C6" w:rsidRPr="006E6BC4" w:rsidRDefault="00DE14C6" w:rsidP="00395432">
            <w:pPr>
              <w:pStyle w:val="ConsNormal"/>
              <w:ind w:firstLine="851"/>
              <w:jc w:val="both"/>
              <w:rPr>
                <w:rFonts w:ascii="Times New Roman" w:hAnsi="Times New Roman" w:cs="Times New Roman"/>
                <w:bCs/>
                <w:sz w:val="28"/>
                <w:szCs w:val="28"/>
              </w:rPr>
            </w:pPr>
            <w:r w:rsidRPr="006E6BC4">
              <w:rPr>
                <w:rFonts w:ascii="Times New Roman" w:hAnsi="Times New Roman" w:cs="Times New Roman"/>
                <w:sz w:val="28"/>
                <w:szCs w:val="28"/>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DE14C6" w:rsidRPr="006E6BC4" w:rsidRDefault="00DE14C6" w:rsidP="00395432">
            <w:pPr>
              <w:pStyle w:val="ConsNormal"/>
              <w:ind w:firstLine="851"/>
              <w:jc w:val="both"/>
              <w:rPr>
                <w:rFonts w:ascii="Times New Roman" w:hAnsi="Times New Roman" w:cs="Times New Roman"/>
                <w:bCs/>
                <w:sz w:val="28"/>
                <w:szCs w:val="28"/>
              </w:rPr>
            </w:pPr>
            <w:r w:rsidRPr="006E6BC4">
              <w:rPr>
                <w:rFonts w:ascii="Times New Roman" w:hAnsi="Times New Roman" w:cs="Times New Roman"/>
                <w:bCs/>
                <w:sz w:val="28"/>
                <w:szCs w:val="28"/>
              </w:rPr>
              <w:t>строительство - создание зданий, строений, сооружений (в том числе на месте сносимых объектов капитального строительства);</w:t>
            </w:r>
          </w:p>
          <w:p w:rsidR="00DE14C6" w:rsidRPr="006E6BC4" w:rsidRDefault="00DE14C6" w:rsidP="00395432">
            <w:pPr>
              <w:pStyle w:val="ConsNormal"/>
              <w:ind w:firstLine="851"/>
              <w:jc w:val="both"/>
              <w:rPr>
                <w:rFonts w:ascii="Times New Roman" w:hAnsi="Times New Roman" w:cs="Times New Roman"/>
                <w:bCs/>
                <w:sz w:val="28"/>
                <w:szCs w:val="28"/>
              </w:rPr>
            </w:pPr>
            <w:r w:rsidRPr="006E6BC4">
              <w:rPr>
                <w:rFonts w:ascii="Times New Roman" w:hAnsi="Times New Roman" w:cs="Times New Roman"/>
                <w:bCs/>
                <w:sz w:val="28"/>
                <w:szCs w:val="28"/>
              </w:rPr>
              <w:t>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DE14C6" w:rsidRPr="006E6BC4" w:rsidRDefault="00DE14C6" w:rsidP="00395432">
            <w:pPr>
              <w:pStyle w:val="ConsNormal"/>
              <w:ind w:firstLine="851"/>
              <w:jc w:val="both"/>
              <w:rPr>
                <w:rFonts w:ascii="Times New Roman" w:hAnsi="Times New Roman" w:cs="Times New Roman"/>
                <w:bCs/>
                <w:sz w:val="28"/>
                <w:szCs w:val="28"/>
              </w:rPr>
            </w:pPr>
            <w:r w:rsidRPr="006E6BC4">
              <w:rPr>
                <w:rFonts w:ascii="Times New Roman" w:hAnsi="Times New Roman" w:cs="Times New Roman"/>
                <w:bCs/>
                <w:sz w:val="28"/>
                <w:szCs w:val="28"/>
              </w:rPr>
              <w:t xml:space="preserve"> реконструкция линейных объектов - изменение </w:t>
            </w:r>
            <w:r w:rsidRPr="006E6BC4">
              <w:rPr>
                <w:rFonts w:ascii="Times New Roman" w:hAnsi="Times New Roman" w:cs="Times New Roman"/>
                <w:bCs/>
                <w:sz w:val="28"/>
                <w:szCs w:val="28"/>
              </w:rPr>
              <w:lastRenderedPageBreak/>
              <w:t>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DE14C6" w:rsidRPr="006E6BC4" w:rsidRDefault="00DE14C6" w:rsidP="00395432">
            <w:pPr>
              <w:pStyle w:val="ConsNormal"/>
              <w:ind w:firstLine="851"/>
              <w:jc w:val="both"/>
              <w:rPr>
                <w:rFonts w:ascii="Times New Roman" w:hAnsi="Times New Roman" w:cs="Times New Roman"/>
                <w:bCs/>
                <w:sz w:val="28"/>
                <w:szCs w:val="28"/>
              </w:rPr>
            </w:pPr>
            <w:r w:rsidRPr="006E6BC4">
              <w:rPr>
                <w:rFonts w:ascii="Times New Roman" w:hAnsi="Times New Roman" w:cs="Times New Roman"/>
                <w:bCs/>
                <w:sz w:val="28"/>
                <w:szCs w:val="28"/>
              </w:rPr>
              <w:t xml:space="preserve">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DE14C6" w:rsidRPr="006E6BC4" w:rsidRDefault="00DE14C6" w:rsidP="00395432">
            <w:pPr>
              <w:pStyle w:val="ConsNormal"/>
              <w:ind w:firstLine="851"/>
              <w:jc w:val="both"/>
              <w:rPr>
                <w:rFonts w:ascii="Times New Roman" w:hAnsi="Times New Roman" w:cs="Times New Roman"/>
                <w:bCs/>
                <w:sz w:val="28"/>
                <w:szCs w:val="28"/>
              </w:rPr>
            </w:pPr>
            <w:r w:rsidRPr="006E6BC4">
              <w:rPr>
                <w:rFonts w:ascii="Times New Roman" w:hAnsi="Times New Roman" w:cs="Times New Roman"/>
                <w:bCs/>
                <w:sz w:val="28"/>
                <w:szCs w:val="28"/>
              </w:rPr>
              <w:t xml:space="preserve"> 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DE14C6" w:rsidRPr="006E6BC4" w:rsidRDefault="00DE14C6"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            снос объекта капитального строительства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DE14C6" w:rsidRPr="00D741FA" w:rsidRDefault="00DE14C6" w:rsidP="00395432">
            <w:pPr>
              <w:pStyle w:val="ConsNormal"/>
              <w:ind w:firstLine="851"/>
              <w:jc w:val="both"/>
              <w:rPr>
                <w:rFonts w:ascii="Times New Roman" w:hAnsi="Times New Roman" w:cs="Times New Roman"/>
                <w:sz w:val="28"/>
                <w:szCs w:val="28"/>
              </w:rPr>
            </w:pPr>
            <w:r w:rsidRPr="00D741FA">
              <w:rPr>
                <w:rFonts w:ascii="Times New Roman" w:hAnsi="Times New Roman" w:cs="Times New Roman"/>
                <w:sz w:val="28"/>
                <w:szCs w:val="28"/>
              </w:rPr>
              <w:t>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D741FA">
              <w:rPr>
                <w:rFonts w:ascii="Times New Roman" w:hAnsi="Times New Roman" w:cs="Times New Roman"/>
                <w:sz w:val="28"/>
                <w:szCs w:val="28"/>
              </w:rPr>
              <w:t>Росатом</w:t>
            </w:r>
            <w:proofErr w:type="spellEnd"/>
            <w:r w:rsidRPr="00D741FA">
              <w:rPr>
                <w:rFonts w:ascii="Times New Roman" w:hAnsi="Times New Roman" w:cs="Times New Roman"/>
                <w:sz w:val="28"/>
                <w:szCs w:val="28"/>
              </w:rPr>
              <w:t>", Государственная корпорация по космической деятельности "</w:t>
            </w:r>
            <w:proofErr w:type="spellStart"/>
            <w:r w:rsidRPr="00D741FA">
              <w:rPr>
                <w:rFonts w:ascii="Times New Roman" w:hAnsi="Times New Roman" w:cs="Times New Roman"/>
                <w:sz w:val="28"/>
                <w:szCs w:val="28"/>
              </w:rPr>
              <w:t>Роскосмос</w:t>
            </w:r>
            <w:proofErr w:type="spellEnd"/>
            <w:r w:rsidRPr="00D741FA">
              <w:rPr>
                <w:rFonts w:ascii="Times New Roman" w:hAnsi="Times New Roman" w:cs="Times New Roman"/>
                <w:sz w:val="28"/>
                <w:szCs w:val="28"/>
              </w:rPr>
              <w:t xml:space="preserve">",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снос объектов капитального </w:t>
            </w:r>
            <w:r w:rsidRPr="00D741FA">
              <w:rPr>
                <w:rFonts w:ascii="Times New Roman" w:hAnsi="Times New Roman" w:cs="Times New Roman"/>
                <w:sz w:val="28"/>
                <w:szCs w:val="28"/>
              </w:rPr>
              <w:lastRenderedPageBreak/>
              <w:t xml:space="preserve">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          </w:t>
            </w:r>
          </w:p>
          <w:p w:rsidR="00DE14C6" w:rsidRPr="006E6BC4" w:rsidRDefault="00DE14C6" w:rsidP="00395432">
            <w:pPr>
              <w:pStyle w:val="ConsNormal"/>
              <w:ind w:firstLine="851"/>
              <w:jc w:val="both"/>
              <w:rPr>
                <w:rFonts w:ascii="Times New Roman" w:hAnsi="Times New Roman" w:cs="Times New Roman"/>
                <w:sz w:val="28"/>
                <w:szCs w:val="28"/>
              </w:rPr>
            </w:pPr>
            <w:proofErr w:type="spellStart"/>
            <w:r w:rsidRPr="006E6BC4">
              <w:rPr>
                <w:rFonts w:ascii="Times New Roman" w:hAnsi="Times New Roman" w:cs="Times New Roman"/>
                <w:sz w:val="28"/>
                <w:szCs w:val="28"/>
              </w:rPr>
              <w:t>саморегулируемая</w:t>
            </w:r>
            <w:proofErr w:type="spellEnd"/>
            <w:r w:rsidRPr="006E6BC4">
              <w:rPr>
                <w:rFonts w:ascii="Times New Roman" w:hAnsi="Times New Roman" w:cs="Times New Roman"/>
                <w:sz w:val="28"/>
                <w:szCs w:val="28"/>
              </w:rPr>
              <w:t xml:space="preserve"> организация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также - </w:t>
            </w:r>
            <w:proofErr w:type="spellStart"/>
            <w:r w:rsidRPr="006E6BC4">
              <w:rPr>
                <w:rFonts w:ascii="Times New Roman" w:hAnsi="Times New Roman" w:cs="Times New Roman"/>
                <w:sz w:val="28"/>
                <w:szCs w:val="28"/>
              </w:rPr>
              <w:t>саморегулируемая</w:t>
            </w:r>
            <w:proofErr w:type="spellEnd"/>
            <w:r w:rsidRPr="006E6BC4">
              <w:rPr>
                <w:rFonts w:ascii="Times New Roman" w:hAnsi="Times New Roman" w:cs="Times New Roman"/>
                <w:sz w:val="28"/>
                <w:szCs w:val="28"/>
              </w:rPr>
              <w:t xml:space="preserve"> организация)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снос 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rsidR="00DE14C6" w:rsidRPr="006E6BC4" w:rsidRDefault="00DE14C6" w:rsidP="00395432">
            <w:pPr>
              <w:pStyle w:val="ConsNormal"/>
              <w:ind w:firstLine="851"/>
              <w:jc w:val="both"/>
              <w:rPr>
                <w:rFonts w:ascii="Times New Roman" w:hAnsi="Times New Roman" w:cs="Times New Roman"/>
                <w:bCs/>
                <w:sz w:val="28"/>
                <w:szCs w:val="28"/>
              </w:rPr>
            </w:pPr>
            <w:r w:rsidRPr="006E6BC4">
              <w:rPr>
                <w:rFonts w:ascii="Times New Roman" w:hAnsi="Times New Roman" w:cs="Times New Roman"/>
                <w:bCs/>
                <w:sz w:val="28"/>
                <w:szCs w:val="28"/>
              </w:rPr>
              <w:t>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
          <w:p w:rsidR="00DE14C6" w:rsidRPr="006E6BC4" w:rsidRDefault="00DE14C6" w:rsidP="00395432">
            <w:pPr>
              <w:pStyle w:val="ConsNormal"/>
              <w:ind w:firstLine="851"/>
              <w:jc w:val="both"/>
              <w:rPr>
                <w:rFonts w:ascii="Times New Roman" w:hAnsi="Times New Roman" w:cs="Times New Roman"/>
                <w:bCs/>
                <w:sz w:val="28"/>
                <w:szCs w:val="28"/>
              </w:rPr>
            </w:pPr>
            <w:r w:rsidRPr="006E6BC4">
              <w:rPr>
                <w:rFonts w:ascii="Times New Roman" w:hAnsi="Times New Roman" w:cs="Times New Roman"/>
                <w:sz w:val="28"/>
                <w:szCs w:val="28"/>
              </w:rPr>
              <w:t xml:space="preserve">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6E6BC4">
              <w:rPr>
                <w:rFonts w:ascii="Times New Roman" w:hAnsi="Times New Roman" w:cs="Times New Roman"/>
                <w:sz w:val="28"/>
                <w:szCs w:val="28"/>
              </w:rPr>
              <w:t>подэстакадных</w:t>
            </w:r>
            <w:proofErr w:type="spellEnd"/>
            <w:r w:rsidRPr="006E6BC4">
              <w:rPr>
                <w:rFonts w:ascii="Times New Roman" w:hAnsi="Times New Roman" w:cs="Times New Roman"/>
                <w:sz w:val="28"/>
                <w:szCs w:val="28"/>
              </w:rPr>
              <w:t xml:space="preserve"> или </w:t>
            </w:r>
            <w:proofErr w:type="spellStart"/>
            <w:r w:rsidRPr="006E6BC4">
              <w:rPr>
                <w:rFonts w:ascii="Times New Roman" w:hAnsi="Times New Roman" w:cs="Times New Roman"/>
                <w:sz w:val="28"/>
                <w:szCs w:val="28"/>
              </w:rPr>
              <w:t>подмостовых</w:t>
            </w:r>
            <w:proofErr w:type="spellEnd"/>
            <w:r w:rsidRPr="006E6BC4">
              <w:rPr>
                <w:rFonts w:ascii="Times New Roman" w:hAnsi="Times New Roman" w:cs="Times New Roman"/>
                <w:sz w:val="28"/>
                <w:szCs w:val="28"/>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r w:rsidRPr="006E6BC4">
              <w:rPr>
                <w:rFonts w:ascii="Times New Roman" w:hAnsi="Times New Roman" w:cs="Times New Roman"/>
                <w:bCs/>
                <w:sz w:val="28"/>
                <w:szCs w:val="28"/>
              </w:rPr>
              <w:t>;</w:t>
            </w:r>
          </w:p>
          <w:p w:rsidR="00DE14C6" w:rsidRPr="006E6BC4" w:rsidRDefault="00DE14C6" w:rsidP="00395432">
            <w:pPr>
              <w:pStyle w:val="ConsNormal"/>
              <w:ind w:firstLine="851"/>
              <w:jc w:val="both"/>
              <w:rPr>
                <w:rFonts w:ascii="Times New Roman" w:hAnsi="Times New Roman" w:cs="Times New Roman"/>
                <w:sz w:val="28"/>
                <w:szCs w:val="28"/>
              </w:rPr>
            </w:pPr>
            <w:r w:rsidRPr="006E6BC4">
              <w:rPr>
                <w:rFonts w:ascii="Times New Roman" w:hAnsi="Times New Roman" w:cs="Times New Roman"/>
                <w:sz w:val="28"/>
                <w:szCs w:val="28"/>
              </w:rPr>
              <w:t xml:space="preserve">технический заказчик - юридическое лицо, которое </w:t>
            </w:r>
            <w:r w:rsidRPr="006E6BC4">
              <w:rPr>
                <w:rFonts w:ascii="Times New Roman" w:hAnsi="Times New Roman" w:cs="Times New Roman"/>
                <w:sz w:val="28"/>
                <w:szCs w:val="28"/>
              </w:rPr>
              <w:lastRenderedPageBreak/>
              <w:t xml:space="preserve">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w:t>
            </w:r>
            <w:proofErr w:type="spellStart"/>
            <w:r w:rsidRPr="006E6BC4">
              <w:rPr>
                <w:rFonts w:ascii="Times New Roman" w:hAnsi="Times New Roman" w:cs="Times New Roman"/>
                <w:sz w:val="28"/>
                <w:szCs w:val="28"/>
              </w:rPr>
              <w:t>саморегулируемой</w:t>
            </w:r>
            <w:proofErr w:type="spellEnd"/>
            <w:r w:rsidRPr="006E6BC4">
              <w:rPr>
                <w:rFonts w:ascii="Times New Roman" w:hAnsi="Times New Roman" w:cs="Times New Roman"/>
                <w:sz w:val="28"/>
                <w:szCs w:val="28"/>
              </w:rPr>
              <w:t xml:space="preserve">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w:t>
            </w:r>
            <w:hyperlink w:anchor="P2415" w:history="1">
              <w:r w:rsidRPr="006E6BC4">
                <w:rPr>
                  <w:rFonts w:ascii="Times New Roman" w:hAnsi="Times New Roman" w:cs="Times New Roman"/>
                  <w:sz w:val="28"/>
                  <w:szCs w:val="28"/>
                </w:rPr>
                <w:t>частью 2.1 статьи 47</w:t>
              </w:r>
            </w:hyperlink>
            <w:r w:rsidRPr="006E6BC4">
              <w:rPr>
                <w:rFonts w:ascii="Times New Roman" w:hAnsi="Times New Roman" w:cs="Times New Roman"/>
                <w:sz w:val="28"/>
                <w:szCs w:val="28"/>
              </w:rPr>
              <w:t xml:space="preserve">, </w:t>
            </w:r>
            <w:hyperlink w:anchor="P2456" w:history="1">
              <w:r w:rsidRPr="006E6BC4">
                <w:rPr>
                  <w:rFonts w:ascii="Times New Roman" w:hAnsi="Times New Roman" w:cs="Times New Roman"/>
                  <w:sz w:val="28"/>
                  <w:szCs w:val="28"/>
                </w:rPr>
                <w:t>частью 4.1 статьи 48</w:t>
              </w:r>
            </w:hyperlink>
            <w:r w:rsidRPr="006E6BC4">
              <w:rPr>
                <w:rFonts w:ascii="Times New Roman" w:hAnsi="Times New Roman" w:cs="Times New Roman"/>
                <w:sz w:val="28"/>
                <w:szCs w:val="28"/>
              </w:rPr>
              <w:t xml:space="preserve">, </w:t>
            </w:r>
            <w:hyperlink w:anchor="P3131" w:history="1">
              <w:r w:rsidRPr="006E6BC4">
                <w:rPr>
                  <w:rFonts w:ascii="Times New Roman" w:hAnsi="Times New Roman" w:cs="Times New Roman"/>
                  <w:sz w:val="28"/>
                  <w:szCs w:val="28"/>
                </w:rPr>
                <w:t>частями 2.1</w:t>
              </w:r>
            </w:hyperlink>
            <w:r w:rsidRPr="006E6BC4">
              <w:rPr>
                <w:rFonts w:ascii="Times New Roman" w:hAnsi="Times New Roman" w:cs="Times New Roman"/>
                <w:sz w:val="28"/>
                <w:szCs w:val="28"/>
              </w:rPr>
              <w:t xml:space="preserve"> и </w:t>
            </w:r>
            <w:hyperlink w:anchor="P3133" w:history="1">
              <w:r w:rsidRPr="006E6BC4">
                <w:rPr>
                  <w:rFonts w:ascii="Times New Roman" w:hAnsi="Times New Roman" w:cs="Times New Roman"/>
                  <w:sz w:val="28"/>
                  <w:szCs w:val="28"/>
                </w:rPr>
                <w:t>2.2 статьи 52</w:t>
              </w:r>
            </w:hyperlink>
            <w:r w:rsidRPr="006E6BC4">
              <w:rPr>
                <w:rFonts w:ascii="Times New Roman" w:hAnsi="Times New Roman" w:cs="Times New Roman"/>
                <w:sz w:val="28"/>
                <w:szCs w:val="28"/>
              </w:rPr>
              <w:t xml:space="preserve">, </w:t>
            </w:r>
            <w:hyperlink w:anchor="P4231" w:history="1">
              <w:r w:rsidRPr="006E6BC4">
                <w:rPr>
                  <w:rFonts w:ascii="Times New Roman" w:hAnsi="Times New Roman" w:cs="Times New Roman"/>
                  <w:sz w:val="28"/>
                  <w:szCs w:val="28"/>
                </w:rPr>
                <w:t>частями 5</w:t>
              </w:r>
            </w:hyperlink>
            <w:r w:rsidRPr="006E6BC4">
              <w:rPr>
                <w:rFonts w:ascii="Times New Roman" w:hAnsi="Times New Roman" w:cs="Times New Roman"/>
                <w:sz w:val="28"/>
                <w:szCs w:val="28"/>
              </w:rPr>
              <w:t xml:space="preserve"> и </w:t>
            </w:r>
            <w:hyperlink w:anchor="P4234" w:history="1">
              <w:r w:rsidRPr="006E6BC4">
                <w:rPr>
                  <w:rFonts w:ascii="Times New Roman" w:hAnsi="Times New Roman" w:cs="Times New Roman"/>
                  <w:sz w:val="28"/>
                  <w:szCs w:val="28"/>
                </w:rPr>
                <w:t>6 статьи 55.31</w:t>
              </w:r>
            </w:hyperlink>
            <w:r>
              <w:rPr>
                <w:rFonts w:ascii="Times New Roman" w:hAnsi="Times New Roman" w:cs="Times New Roman"/>
                <w:sz w:val="28"/>
                <w:szCs w:val="28"/>
              </w:rPr>
              <w:t xml:space="preserve"> Градостроительного код</w:t>
            </w:r>
            <w:r w:rsidRPr="006E6BC4">
              <w:rPr>
                <w:rFonts w:ascii="Times New Roman" w:hAnsi="Times New Roman" w:cs="Times New Roman"/>
                <w:sz w:val="28"/>
                <w:szCs w:val="28"/>
              </w:rPr>
              <w:t>екса.</w:t>
            </w:r>
          </w:p>
          <w:p w:rsidR="00DE14C6" w:rsidRPr="006E6BC4" w:rsidRDefault="00DE14C6" w:rsidP="00395432">
            <w:pPr>
              <w:pStyle w:val="ConsNormal"/>
              <w:ind w:firstLine="851"/>
              <w:jc w:val="both"/>
              <w:rPr>
                <w:rFonts w:ascii="Times New Roman" w:hAnsi="Times New Roman" w:cs="Times New Roman"/>
                <w:bCs/>
                <w:sz w:val="28"/>
                <w:szCs w:val="28"/>
              </w:rPr>
            </w:pPr>
            <w:r w:rsidRPr="006E6BC4">
              <w:rPr>
                <w:rFonts w:ascii="Times New Roman" w:hAnsi="Times New Roman" w:cs="Times New Roman"/>
                <w:bCs/>
                <w:sz w:val="28"/>
                <w:szCs w:val="28"/>
              </w:rPr>
              <w:t>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Градостроительного Кодекса Российской Федерации,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DE14C6" w:rsidRPr="006E6BC4" w:rsidRDefault="00DE14C6" w:rsidP="00395432">
            <w:pPr>
              <w:pStyle w:val="ConsPlusNormal"/>
              <w:spacing w:before="220"/>
              <w:ind w:firstLine="540"/>
              <w:jc w:val="both"/>
              <w:rPr>
                <w:rFonts w:ascii="Times New Roman" w:hAnsi="Times New Roman" w:cs="Times New Roman"/>
                <w:sz w:val="28"/>
                <w:szCs w:val="28"/>
              </w:rPr>
            </w:pPr>
            <w:r w:rsidRPr="006E6BC4">
              <w:rPr>
                <w:rFonts w:ascii="Times New Roman" w:hAnsi="Times New Roman" w:cs="Times New Roman"/>
                <w:sz w:val="28"/>
                <w:szCs w:val="28"/>
              </w:rPr>
              <w:t xml:space="preserve">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w:t>
            </w:r>
            <w:r w:rsidRPr="006E6BC4">
              <w:rPr>
                <w:rFonts w:ascii="Times New Roman" w:hAnsi="Times New Roman" w:cs="Times New Roman"/>
                <w:sz w:val="28"/>
                <w:szCs w:val="28"/>
              </w:rPr>
              <w:lastRenderedPageBreak/>
              <w:t>прилегающих территорий;</w:t>
            </w:r>
          </w:p>
          <w:p w:rsidR="00DE14C6" w:rsidRDefault="00DE14C6" w:rsidP="00395432">
            <w:pPr>
              <w:pStyle w:val="ConsPlusNormal"/>
              <w:spacing w:before="220"/>
              <w:ind w:firstLine="540"/>
              <w:jc w:val="both"/>
              <w:rPr>
                <w:rFonts w:ascii="Times New Roman" w:hAnsi="Times New Roman" w:cs="Times New Roman"/>
                <w:sz w:val="28"/>
                <w:szCs w:val="28"/>
              </w:rPr>
            </w:pPr>
            <w:r w:rsidRPr="006E6BC4">
              <w:rPr>
                <w:rFonts w:ascii="Times New Roman" w:hAnsi="Times New Roman" w:cs="Times New Roman"/>
                <w:sz w:val="28"/>
                <w:szCs w:val="28"/>
              </w:rPr>
              <w:t>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DE14C6" w:rsidRPr="006E6BC4" w:rsidRDefault="00DE14C6" w:rsidP="00395432">
            <w:pPr>
              <w:pStyle w:val="ConsPlusNormal"/>
              <w:spacing w:before="220"/>
              <w:ind w:firstLine="540"/>
              <w:jc w:val="both"/>
              <w:rPr>
                <w:rFonts w:ascii="Times New Roman" w:hAnsi="Times New Roman" w:cs="Times New Roman"/>
                <w:sz w:val="28"/>
                <w:szCs w:val="28"/>
              </w:rPr>
            </w:pPr>
            <w:r w:rsidRPr="006E6BC4">
              <w:rPr>
                <w:rFonts w:ascii="Times New Roman" w:hAnsi="Times New Roman" w:cs="Times New Roman"/>
                <w:sz w:val="28"/>
                <w:szCs w:val="28"/>
              </w:rPr>
              <w:t xml:space="preserve">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DE14C6" w:rsidRPr="006E6BC4" w:rsidRDefault="00DE14C6" w:rsidP="00395432">
            <w:pPr>
              <w:jc w:val="both"/>
              <w:rPr>
                <w:rFonts w:eastAsia="Calibri"/>
                <w:sz w:val="28"/>
                <w:szCs w:val="28"/>
              </w:rPr>
            </w:pPr>
            <w:r w:rsidRPr="006E6BC4">
              <w:rPr>
                <w:sz w:val="28"/>
                <w:szCs w:val="28"/>
              </w:rPr>
              <w:t xml:space="preserve">        л</w:t>
            </w:r>
            <w:r w:rsidRPr="006E6BC4">
              <w:rPr>
                <w:rFonts w:eastAsia="Calibri"/>
                <w:bCs/>
                <w:sz w:val="28"/>
                <w:szCs w:val="28"/>
              </w:rPr>
              <w:t>инейные объекты</w:t>
            </w:r>
            <w:r w:rsidRPr="006E6BC4">
              <w:rPr>
                <w:rFonts w:eastAsia="Calibri"/>
                <w:sz w:val="28"/>
                <w:szCs w:val="28"/>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DE14C6" w:rsidRPr="006E6BC4" w:rsidRDefault="00DE14C6" w:rsidP="00395432">
            <w:pPr>
              <w:jc w:val="both"/>
              <w:rPr>
                <w:sz w:val="28"/>
                <w:szCs w:val="28"/>
              </w:rPr>
            </w:pPr>
            <w:r w:rsidRPr="006E6BC4">
              <w:rPr>
                <w:sz w:val="28"/>
                <w:szCs w:val="28"/>
              </w:rPr>
              <w:t xml:space="preserve">        н</w:t>
            </w:r>
            <w:r w:rsidRPr="006E6BC4">
              <w:rPr>
                <w:bCs/>
                <w:sz w:val="28"/>
                <w:szCs w:val="28"/>
              </w:rPr>
              <w:t>екапитальные строения, сооружения</w:t>
            </w:r>
            <w:r w:rsidRPr="006E6BC4">
              <w:rPr>
                <w:sz w:val="28"/>
                <w:szCs w:val="28"/>
              </w:rPr>
              <w:t xml:space="preserve">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DE14C6" w:rsidRDefault="00DE14C6" w:rsidP="00395432">
            <w:pPr>
              <w:autoSpaceDE w:val="0"/>
              <w:autoSpaceDN w:val="0"/>
              <w:adjustRightInd w:val="0"/>
              <w:ind w:firstLine="720"/>
              <w:jc w:val="both"/>
              <w:rPr>
                <w:rFonts w:eastAsia="Calibri"/>
                <w:sz w:val="28"/>
                <w:szCs w:val="28"/>
              </w:rPr>
            </w:pPr>
            <w:r w:rsidRPr="006E6BC4">
              <w:rPr>
                <w:rFonts w:eastAsia="Calibri"/>
                <w:bCs/>
                <w:sz w:val="28"/>
                <w:szCs w:val="28"/>
              </w:rPr>
              <w:t>объект индивидуального жилищного строительства</w:t>
            </w:r>
            <w:r w:rsidRPr="006E6BC4">
              <w:rPr>
                <w:rFonts w:eastAsia="Calibri"/>
                <w:sz w:val="28"/>
                <w:szCs w:val="28"/>
              </w:rPr>
              <w:t xml:space="preserve">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Градостроительном кодексе Российской Федерации,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Градостроительным кодексом </w:t>
            </w:r>
            <w:r w:rsidRPr="006E6BC4">
              <w:rPr>
                <w:rFonts w:eastAsia="Calibri"/>
                <w:sz w:val="28"/>
                <w:szCs w:val="28"/>
              </w:rPr>
              <w:lastRenderedPageBreak/>
              <w:t>Российской Федерации,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
          <w:p w:rsidR="00DE14C6" w:rsidRDefault="00DE14C6" w:rsidP="00395432"/>
        </w:tc>
      </w:tr>
      <w:tr w:rsidR="00DE14C6" w:rsidTr="00395432">
        <w:tc>
          <w:tcPr>
            <w:tcW w:w="1668" w:type="dxa"/>
          </w:tcPr>
          <w:p w:rsidR="00DE14C6" w:rsidRDefault="00DE14C6" w:rsidP="00395432">
            <w:r w:rsidRPr="006E6BC4">
              <w:rPr>
                <w:b/>
                <w:sz w:val="28"/>
                <w:szCs w:val="28"/>
              </w:rPr>
              <w:lastRenderedPageBreak/>
              <w:t>Статья 2.</w:t>
            </w:r>
          </w:p>
        </w:tc>
        <w:tc>
          <w:tcPr>
            <w:tcW w:w="8045" w:type="dxa"/>
          </w:tcPr>
          <w:p w:rsidR="00DE14C6" w:rsidRPr="006E6BC4" w:rsidRDefault="00DE14C6" w:rsidP="00395432">
            <w:pPr>
              <w:jc w:val="both"/>
              <w:rPr>
                <w:sz w:val="28"/>
                <w:szCs w:val="28"/>
              </w:rPr>
            </w:pPr>
            <w:r w:rsidRPr="006E6BC4">
              <w:rPr>
                <w:b/>
                <w:sz w:val="28"/>
                <w:szCs w:val="28"/>
              </w:rPr>
              <w:t>Основания введения, назначение и состав Правил</w:t>
            </w:r>
          </w:p>
        </w:tc>
      </w:tr>
      <w:tr w:rsidR="00DE14C6" w:rsidTr="00395432">
        <w:tc>
          <w:tcPr>
            <w:tcW w:w="1668" w:type="dxa"/>
          </w:tcPr>
          <w:p w:rsidR="00DE14C6" w:rsidRDefault="00DE14C6" w:rsidP="00395432"/>
        </w:tc>
        <w:tc>
          <w:tcPr>
            <w:tcW w:w="8045" w:type="dxa"/>
          </w:tcPr>
          <w:p w:rsidR="00DE14C6" w:rsidRPr="006E6BC4" w:rsidRDefault="00DE14C6" w:rsidP="00395432">
            <w:pPr>
              <w:jc w:val="both"/>
              <w:rPr>
                <w:sz w:val="28"/>
                <w:szCs w:val="28"/>
              </w:rPr>
            </w:pPr>
            <w:r w:rsidRPr="006E6BC4">
              <w:rPr>
                <w:sz w:val="28"/>
                <w:szCs w:val="28"/>
              </w:rPr>
              <w:t xml:space="preserve">1.Настоящие Правила в соответствии с Градостроительным кодексом Российской Федерации, Земельным кодексом Российской Федерации предусматривают в  муниципальном образовании </w:t>
            </w:r>
            <w:proofErr w:type="spellStart"/>
            <w:r w:rsidRPr="006E6BC4">
              <w:rPr>
                <w:sz w:val="28"/>
                <w:szCs w:val="28"/>
              </w:rPr>
              <w:t>Усть-Лабинский</w:t>
            </w:r>
            <w:proofErr w:type="spellEnd"/>
            <w:r w:rsidRPr="006E6BC4">
              <w:rPr>
                <w:sz w:val="28"/>
                <w:szCs w:val="28"/>
              </w:rPr>
              <w:t xml:space="preserve"> район систему регулирования землепользования и застройки, которая основана на градостроительном зонировании – делении всей территории в границах </w:t>
            </w:r>
            <w:r w:rsidR="00136144">
              <w:rPr>
                <w:sz w:val="28"/>
                <w:szCs w:val="28"/>
              </w:rPr>
              <w:t>Воронежского</w:t>
            </w:r>
            <w:r>
              <w:rPr>
                <w:sz w:val="28"/>
                <w:szCs w:val="28"/>
              </w:rPr>
              <w:t xml:space="preserve"> </w:t>
            </w:r>
            <w:r w:rsidRPr="006E6BC4">
              <w:rPr>
                <w:sz w:val="28"/>
                <w:szCs w:val="28"/>
              </w:rPr>
              <w:t>сельского поселения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и реконструкции; 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контроля соответствия градостроительным регламентам строительных намерений застройщиков, завершенных строительством объектов и их последующего использования.</w:t>
            </w:r>
          </w:p>
          <w:p w:rsidR="00DE14C6" w:rsidRPr="006E6BC4" w:rsidRDefault="00DE14C6" w:rsidP="00395432">
            <w:pPr>
              <w:jc w:val="both"/>
              <w:rPr>
                <w:sz w:val="28"/>
                <w:szCs w:val="28"/>
              </w:rPr>
            </w:pPr>
            <w:r w:rsidRPr="006E6BC4">
              <w:rPr>
                <w:sz w:val="28"/>
                <w:szCs w:val="28"/>
              </w:rPr>
              <w:t>2. Правила землепользования и застройки разрабатываются в целях:</w:t>
            </w:r>
          </w:p>
          <w:p w:rsidR="00DE14C6" w:rsidRPr="006E6BC4" w:rsidRDefault="00DE14C6" w:rsidP="00395432">
            <w:pPr>
              <w:jc w:val="both"/>
              <w:rPr>
                <w:sz w:val="28"/>
                <w:szCs w:val="28"/>
              </w:rPr>
            </w:pPr>
            <w:r w:rsidRPr="006E6BC4">
              <w:rPr>
                <w:sz w:val="28"/>
                <w:szCs w:val="28"/>
              </w:rP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DE14C6" w:rsidRPr="006E6BC4" w:rsidRDefault="00DE14C6" w:rsidP="00395432">
            <w:pPr>
              <w:jc w:val="both"/>
              <w:rPr>
                <w:sz w:val="28"/>
                <w:szCs w:val="28"/>
              </w:rPr>
            </w:pPr>
            <w:r w:rsidRPr="006E6BC4">
              <w:rPr>
                <w:sz w:val="28"/>
                <w:szCs w:val="28"/>
              </w:rPr>
              <w:t>2)создания условий для планировки территорий муниципальных образований;</w:t>
            </w:r>
          </w:p>
          <w:p w:rsidR="00DE14C6" w:rsidRPr="006E6BC4" w:rsidRDefault="00DE14C6" w:rsidP="00395432">
            <w:pPr>
              <w:jc w:val="both"/>
              <w:rPr>
                <w:sz w:val="28"/>
                <w:szCs w:val="28"/>
              </w:rPr>
            </w:pPr>
            <w:r w:rsidRPr="006E6BC4">
              <w:rPr>
                <w:sz w:val="28"/>
                <w:szCs w:val="28"/>
              </w:rPr>
              <w:t>3)обеспечения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DE14C6" w:rsidRPr="006E6BC4" w:rsidRDefault="00DE14C6" w:rsidP="00395432">
            <w:pPr>
              <w:jc w:val="both"/>
              <w:rPr>
                <w:sz w:val="28"/>
                <w:szCs w:val="28"/>
              </w:rPr>
            </w:pPr>
            <w:r w:rsidRPr="006E6BC4">
              <w:rPr>
                <w:sz w:val="28"/>
                <w:szCs w:val="28"/>
              </w:rPr>
              <w:t>4)создания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DE14C6" w:rsidRPr="006E6BC4" w:rsidRDefault="00DE14C6" w:rsidP="00395432">
            <w:pPr>
              <w:jc w:val="both"/>
              <w:rPr>
                <w:sz w:val="28"/>
                <w:szCs w:val="28"/>
              </w:rPr>
            </w:pPr>
            <w:r w:rsidRPr="006E6BC4">
              <w:rPr>
                <w:sz w:val="28"/>
                <w:szCs w:val="28"/>
              </w:rPr>
              <w:t>3.Правила землепользования и застройки включают в себя:</w:t>
            </w:r>
          </w:p>
          <w:p w:rsidR="00DE14C6" w:rsidRPr="006E6BC4" w:rsidRDefault="00DE14C6" w:rsidP="00395432">
            <w:pPr>
              <w:jc w:val="both"/>
              <w:rPr>
                <w:sz w:val="28"/>
                <w:szCs w:val="28"/>
              </w:rPr>
            </w:pPr>
            <w:r w:rsidRPr="006E6BC4">
              <w:rPr>
                <w:sz w:val="28"/>
                <w:szCs w:val="28"/>
              </w:rPr>
              <w:lastRenderedPageBreak/>
              <w:t>1) порядок их применения и внесения изменений в указанные правила;</w:t>
            </w:r>
          </w:p>
          <w:p w:rsidR="00DE14C6" w:rsidRPr="006E6BC4" w:rsidRDefault="00DE14C6" w:rsidP="00395432">
            <w:pPr>
              <w:jc w:val="both"/>
              <w:rPr>
                <w:sz w:val="28"/>
                <w:szCs w:val="28"/>
              </w:rPr>
            </w:pPr>
            <w:r w:rsidRPr="006E6BC4">
              <w:rPr>
                <w:sz w:val="28"/>
                <w:szCs w:val="28"/>
              </w:rPr>
              <w:t>2) карту градостроительного зонирования;</w:t>
            </w:r>
          </w:p>
          <w:p w:rsidR="00DE14C6" w:rsidRPr="006E6BC4" w:rsidRDefault="00DE14C6" w:rsidP="00395432">
            <w:pPr>
              <w:jc w:val="both"/>
              <w:rPr>
                <w:sz w:val="28"/>
                <w:szCs w:val="28"/>
              </w:rPr>
            </w:pPr>
            <w:r w:rsidRPr="006E6BC4">
              <w:rPr>
                <w:sz w:val="28"/>
                <w:szCs w:val="28"/>
              </w:rPr>
              <w:t>3) градостроительные регламенты.</w:t>
            </w:r>
          </w:p>
          <w:p w:rsidR="00DE14C6" w:rsidRPr="006E6BC4" w:rsidRDefault="00DE14C6" w:rsidP="00395432">
            <w:pPr>
              <w:jc w:val="both"/>
              <w:rPr>
                <w:sz w:val="28"/>
                <w:szCs w:val="28"/>
              </w:rPr>
            </w:pPr>
            <w:r w:rsidRPr="006E6BC4">
              <w:rPr>
                <w:sz w:val="28"/>
                <w:szCs w:val="28"/>
              </w:rPr>
              <w:t>4.Порядок применения правил землепользования и застройки и внесения в них изменений включает в себя положения:</w:t>
            </w:r>
          </w:p>
          <w:p w:rsidR="00DE14C6" w:rsidRPr="006E6BC4" w:rsidRDefault="00DE14C6" w:rsidP="00395432">
            <w:pPr>
              <w:jc w:val="both"/>
              <w:rPr>
                <w:sz w:val="28"/>
                <w:szCs w:val="28"/>
              </w:rPr>
            </w:pPr>
            <w:r w:rsidRPr="006E6BC4">
              <w:rPr>
                <w:sz w:val="28"/>
                <w:szCs w:val="28"/>
              </w:rPr>
              <w:t>1)о регулировании землепользования и застройки органами местного самоуправления;</w:t>
            </w:r>
          </w:p>
          <w:p w:rsidR="00DE14C6" w:rsidRPr="006E6BC4" w:rsidRDefault="00DE14C6" w:rsidP="00395432">
            <w:pPr>
              <w:jc w:val="both"/>
              <w:rPr>
                <w:sz w:val="28"/>
                <w:szCs w:val="28"/>
              </w:rPr>
            </w:pPr>
            <w:r w:rsidRPr="006E6BC4">
              <w:rPr>
                <w:sz w:val="28"/>
                <w:szCs w:val="28"/>
              </w:rPr>
              <w:t>2)об изменении видов разрешенного использования земельных участков и объектов капитального строительства физическими и юридическими лицами;</w:t>
            </w:r>
          </w:p>
          <w:p w:rsidR="00DE14C6" w:rsidRPr="006E6BC4" w:rsidRDefault="00DE14C6" w:rsidP="00395432">
            <w:pPr>
              <w:jc w:val="both"/>
              <w:rPr>
                <w:sz w:val="28"/>
                <w:szCs w:val="28"/>
              </w:rPr>
            </w:pPr>
            <w:r w:rsidRPr="006E6BC4">
              <w:rPr>
                <w:sz w:val="28"/>
                <w:szCs w:val="28"/>
              </w:rPr>
              <w:t>3)о подготовке документации по планировке территории органами местного самоуправления;</w:t>
            </w:r>
          </w:p>
          <w:p w:rsidR="00DE14C6" w:rsidRPr="006E6BC4" w:rsidRDefault="00DE14C6" w:rsidP="00395432">
            <w:pPr>
              <w:jc w:val="both"/>
              <w:rPr>
                <w:sz w:val="28"/>
                <w:szCs w:val="28"/>
              </w:rPr>
            </w:pPr>
            <w:r w:rsidRPr="006E6BC4">
              <w:rPr>
                <w:sz w:val="28"/>
                <w:szCs w:val="28"/>
              </w:rPr>
              <w:t>4)о проведении  общественных обсуждений или публичных слушаний по вопросам землепользования и застройки;</w:t>
            </w:r>
          </w:p>
          <w:p w:rsidR="00DE14C6" w:rsidRPr="006E6BC4" w:rsidRDefault="00DE14C6" w:rsidP="00395432">
            <w:pPr>
              <w:jc w:val="both"/>
              <w:rPr>
                <w:sz w:val="28"/>
                <w:szCs w:val="28"/>
              </w:rPr>
            </w:pPr>
            <w:r w:rsidRPr="006E6BC4">
              <w:rPr>
                <w:sz w:val="28"/>
                <w:szCs w:val="28"/>
              </w:rPr>
              <w:t>5)о внесении изменений в правила землепользования и застройки;</w:t>
            </w:r>
          </w:p>
          <w:p w:rsidR="00DE14C6" w:rsidRPr="006E6BC4" w:rsidRDefault="00DE14C6" w:rsidP="00395432">
            <w:pPr>
              <w:jc w:val="both"/>
              <w:rPr>
                <w:sz w:val="28"/>
                <w:szCs w:val="28"/>
              </w:rPr>
            </w:pPr>
            <w:r w:rsidRPr="006E6BC4">
              <w:rPr>
                <w:sz w:val="28"/>
                <w:szCs w:val="28"/>
              </w:rPr>
              <w:t>6)о регулировании иных вопросов землепользования и застройки.</w:t>
            </w:r>
          </w:p>
          <w:p w:rsidR="00DE14C6" w:rsidRPr="006E6BC4" w:rsidRDefault="00DE14C6" w:rsidP="00395432">
            <w:pPr>
              <w:jc w:val="both"/>
              <w:rPr>
                <w:sz w:val="28"/>
                <w:szCs w:val="28"/>
              </w:rPr>
            </w:pPr>
            <w:r w:rsidRPr="006E6BC4">
              <w:rPr>
                <w:sz w:val="28"/>
                <w:szCs w:val="28"/>
              </w:rPr>
              <w:t>5.На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DE14C6" w:rsidRPr="006E6BC4" w:rsidRDefault="00DE14C6" w:rsidP="00395432">
            <w:pPr>
              <w:jc w:val="both"/>
              <w:rPr>
                <w:sz w:val="28"/>
                <w:szCs w:val="28"/>
              </w:rPr>
            </w:pPr>
            <w:r w:rsidRPr="006E6BC4">
              <w:rPr>
                <w:sz w:val="28"/>
                <w:szCs w:val="28"/>
              </w:rPr>
              <w:t>6. 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w:t>
            </w:r>
          </w:p>
          <w:p w:rsidR="00DE14C6" w:rsidRPr="006E6BC4" w:rsidRDefault="00DE14C6" w:rsidP="00395432">
            <w:pPr>
              <w:jc w:val="both"/>
              <w:rPr>
                <w:sz w:val="28"/>
                <w:szCs w:val="28"/>
              </w:rPr>
            </w:pPr>
            <w:r w:rsidRPr="006E6BC4">
              <w:rPr>
                <w:sz w:val="28"/>
                <w:szCs w:val="28"/>
              </w:rPr>
              <w:t>7.В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DE14C6" w:rsidRPr="006E6BC4" w:rsidRDefault="00DE14C6" w:rsidP="00395432">
            <w:pPr>
              <w:jc w:val="both"/>
              <w:rPr>
                <w:sz w:val="28"/>
                <w:szCs w:val="28"/>
              </w:rPr>
            </w:pPr>
            <w:r w:rsidRPr="006E6BC4">
              <w:rPr>
                <w:sz w:val="28"/>
                <w:szCs w:val="28"/>
              </w:rPr>
              <w:t>1)виды разрешенного использования земельных участков и объектов капитального строительства;</w:t>
            </w:r>
          </w:p>
          <w:p w:rsidR="00DE14C6" w:rsidRPr="006E6BC4" w:rsidRDefault="00DE14C6" w:rsidP="00395432">
            <w:pPr>
              <w:jc w:val="both"/>
              <w:rPr>
                <w:sz w:val="28"/>
                <w:szCs w:val="28"/>
              </w:rPr>
            </w:pPr>
            <w:r w:rsidRPr="006E6BC4">
              <w:rPr>
                <w:sz w:val="28"/>
                <w:szCs w:val="28"/>
              </w:rPr>
              <w:t xml:space="preserve">2)предельные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w:t>
            </w:r>
            <w:r w:rsidRPr="006E6BC4">
              <w:rPr>
                <w:sz w:val="28"/>
                <w:szCs w:val="28"/>
              </w:rPr>
              <w:lastRenderedPageBreak/>
              <w:t>строительства;</w:t>
            </w:r>
          </w:p>
          <w:p w:rsidR="00DE14C6" w:rsidRPr="006E6BC4" w:rsidRDefault="00DE14C6" w:rsidP="00395432">
            <w:pPr>
              <w:jc w:val="both"/>
              <w:rPr>
                <w:sz w:val="28"/>
                <w:szCs w:val="28"/>
              </w:rPr>
            </w:pPr>
            <w:r w:rsidRPr="006E6BC4">
              <w:rPr>
                <w:sz w:val="28"/>
                <w:szCs w:val="28"/>
              </w:rPr>
              <w:t>3)ограничения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DE14C6" w:rsidRPr="006E6BC4" w:rsidRDefault="00DE14C6" w:rsidP="00395432">
            <w:pPr>
              <w:jc w:val="both"/>
              <w:rPr>
                <w:sz w:val="28"/>
                <w:szCs w:val="28"/>
              </w:rPr>
            </w:pPr>
            <w:r w:rsidRPr="006E6BC4">
              <w:rPr>
                <w:sz w:val="28"/>
                <w:szCs w:val="28"/>
              </w:rPr>
              <w:t>4)расчетные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DE14C6" w:rsidRPr="006E6BC4" w:rsidRDefault="00DE14C6" w:rsidP="00395432">
            <w:pPr>
              <w:jc w:val="both"/>
              <w:rPr>
                <w:sz w:val="28"/>
                <w:szCs w:val="28"/>
              </w:rPr>
            </w:pPr>
            <w:r w:rsidRPr="006E6BC4">
              <w:rPr>
                <w:sz w:val="28"/>
                <w:szCs w:val="28"/>
              </w:rPr>
              <w:t xml:space="preserve">8. Утвержденные правила землепользования и застройки поселения, межселенной территории не применяются в части, противоречащей ограничениям использования земельных участков и (или) расположенных на них объектов недвижимости и осуществления экономической и иной деятельности, установленным на </w:t>
            </w:r>
            <w:proofErr w:type="spellStart"/>
            <w:r w:rsidRPr="006E6BC4">
              <w:rPr>
                <w:sz w:val="28"/>
                <w:szCs w:val="28"/>
              </w:rPr>
              <w:t>приаэродромной</w:t>
            </w:r>
            <w:proofErr w:type="spellEnd"/>
            <w:r w:rsidRPr="006E6BC4">
              <w:rPr>
                <w:sz w:val="28"/>
                <w:szCs w:val="28"/>
              </w:rPr>
              <w:t xml:space="preserve"> территории, в границах которых полностью или частично расположена </w:t>
            </w:r>
            <w:proofErr w:type="spellStart"/>
            <w:r w:rsidRPr="006E6BC4">
              <w:rPr>
                <w:sz w:val="28"/>
                <w:szCs w:val="28"/>
              </w:rPr>
              <w:t>приаэродромная</w:t>
            </w:r>
            <w:proofErr w:type="spellEnd"/>
            <w:r w:rsidRPr="006E6BC4">
              <w:rPr>
                <w:sz w:val="28"/>
                <w:szCs w:val="28"/>
              </w:rPr>
              <w:t xml:space="preserve"> территория, установленная в соответствии с Воздушным </w:t>
            </w:r>
            <w:hyperlink r:id="rId5" w:history="1">
              <w:r w:rsidRPr="006E6BC4">
                <w:rPr>
                  <w:sz w:val="28"/>
                  <w:szCs w:val="28"/>
                </w:rPr>
                <w:t>кодексом</w:t>
              </w:r>
            </w:hyperlink>
            <w:r w:rsidRPr="006E6BC4">
              <w:rPr>
                <w:sz w:val="28"/>
                <w:szCs w:val="28"/>
              </w:rPr>
              <w:t xml:space="preserve"> Российской Федерации (далее - ограничения использования объектов недвижимости, установленные на </w:t>
            </w:r>
            <w:proofErr w:type="spellStart"/>
            <w:r w:rsidRPr="006E6BC4">
              <w:rPr>
                <w:sz w:val="28"/>
                <w:szCs w:val="28"/>
              </w:rPr>
              <w:t>приаэродромной</w:t>
            </w:r>
            <w:proofErr w:type="spellEnd"/>
            <w:r w:rsidRPr="006E6BC4">
              <w:rPr>
                <w:sz w:val="28"/>
                <w:szCs w:val="28"/>
              </w:rPr>
              <w:t xml:space="preserve"> территории).</w:t>
            </w:r>
          </w:p>
          <w:p w:rsidR="00DE14C6" w:rsidRPr="006E6BC4" w:rsidRDefault="00DE14C6" w:rsidP="00395432">
            <w:pPr>
              <w:jc w:val="both"/>
              <w:rPr>
                <w:sz w:val="28"/>
                <w:szCs w:val="28"/>
              </w:rPr>
            </w:pPr>
            <w:r>
              <w:rPr>
                <w:sz w:val="28"/>
                <w:szCs w:val="28"/>
              </w:rPr>
              <w:t>9</w:t>
            </w:r>
            <w:r w:rsidRPr="006E6BC4">
              <w:rPr>
                <w:sz w:val="28"/>
                <w:szCs w:val="28"/>
              </w:rPr>
              <w:t xml:space="preserve">.Настоящие Правила применяются наряду с техническими регламентами 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 нормативными правовыми актами муниципального образования </w:t>
            </w:r>
            <w:proofErr w:type="spellStart"/>
            <w:r w:rsidRPr="006E6BC4">
              <w:rPr>
                <w:sz w:val="28"/>
                <w:szCs w:val="28"/>
              </w:rPr>
              <w:t>Усть-Лабинский</w:t>
            </w:r>
            <w:proofErr w:type="spellEnd"/>
            <w:r w:rsidRPr="006E6BC4">
              <w:rPr>
                <w:sz w:val="28"/>
                <w:szCs w:val="28"/>
              </w:rPr>
              <w:t xml:space="preserve"> район по вопросам регулирования землепользования и застройки. Указанные акты применяются в части, не противоречащей настоящим Правилам.</w:t>
            </w:r>
          </w:p>
          <w:p w:rsidR="00DE14C6" w:rsidRPr="00FA1B72" w:rsidRDefault="00DE14C6" w:rsidP="00136144">
            <w:pPr>
              <w:jc w:val="both"/>
              <w:rPr>
                <w:sz w:val="28"/>
                <w:szCs w:val="28"/>
              </w:rPr>
            </w:pPr>
            <w:r>
              <w:rPr>
                <w:sz w:val="28"/>
                <w:szCs w:val="28"/>
              </w:rPr>
              <w:t>10</w:t>
            </w:r>
            <w:r w:rsidRPr="006E6BC4">
              <w:rPr>
                <w:sz w:val="28"/>
                <w:szCs w:val="28"/>
              </w:rPr>
              <w:t xml:space="preserve">.Настоящие Правила обязательны для исполнения всеми расположенными на территории </w:t>
            </w:r>
            <w:r w:rsidR="00136144">
              <w:rPr>
                <w:sz w:val="28"/>
                <w:szCs w:val="28"/>
              </w:rPr>
              <w:t>Воронежского</w:t>
            </w:r>
            <w:r w:rsidRPr="006E6BC4">
              <w:rPr>
                <w:sz w:val="28"/>
                <w:szCs w:val="28"/>
              </w:rPr>
              <w:t xml:space="preserve"> сельского поселения юридическими и физическими лицами, осуществляющими и контролирующими градостроительную деятельность на территории  </w:t>
            </w:r>
            <w:r w:rsidR="00136144">
              <w:rPr>
                <w:sz w:val="28"/>
                <w:szCs w:val="28"/>
              </w:rPr>
              <w:t>Воронежского</w:t>
            </w:r>
            <w:r w:rsidRPr="000E1C39">
              <w:rPr>
                <w:sz w:val="28"/>
                <w:szCs w:val="28"/>
              </w:rPr>
              <w:t xml:space="preserve"> </w:t>
            </w:r>
            <w:r w:rsidRPr="006E6BC4">
              <w:rPr>
                <w:sz w:val="28"/>
                <w:szCs w:val="28"/>
              </w:rPr>
              <w:t xml:space="preserve"> сельского поселения.</w:t>
            </w:r>
          </w:p>
        </w:tc>
      </w:tr>
      <w:tr w:rsidR="00DE14C6" w:rsidTr="00395432">
        <w:tc>
          <w:tcPr>
            <w:tcW w:w="1668" w:type="dxa"/>
          </w:tcPr>
          <w:p w:rsidR="00DE14C6" w:rsidRDefault="00DE14C6" w:rsidP="00395432">
            <w:r w:rsidRPr="006E6BC4">
              <w:rPr>
                <w:b/>
                <w:sz w:val="28"/>
                <w:szCs w:val="28"/>
              </w:rPr>
              <w:lastRenderedPageBreak/>
              <w:t>Статья 3.</w:t>
            </w:r>
          </w:p>
        </w:tc>
        <w:tc>
          <w:tcPr>
            <w:tcW w:w="8045" w:type="dxa"/>
          </w:tcPr>
          <w:p w:rsidR="00DE14C6" w:rsidRDefault="00DE14C6" w:rsidP="00395432">
            <w:pPr>
              <w:jc w:val="both"/>
              <w:rPr>
                <w:b/>
                <w:sz w:val="28"/>
                <w:szCs w:val="28"/>
              </w:rPr>
            </w:pPr>
            <w:r w:rsidRPr="006E6BC4">
              <w:rPr>
                <w:b/>
                <w:sz w:val="28"/>
                <w:szCs w:val="28"/>
              </w:rPr>
              <w:t>Открытость и доступность информации о землепользовании и застройке</w:t>
            </w:r>
          </w:p>
          <w:p w:rsidR="00DE14C6" w:rsidRPr="006E6BC4" w:rsidRDefault="00DE14C6" w:rsidP="00395432">
            <w:pPr>
              <w:jc w:val="both"/>
              <w:rPr>
                <w:sz w:val="28"/>
                <w:szCs w:val="28"/>
              </w:rPr>
            </w:pPr>
            <w:r w:rsidRPr="006E6BC4">
              <w:rPr>
                <w:sz w:val="28"/>
                <w:szCs w:val="28"/>
              </w:rPr>
              <w:t>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DE14C6" w:rsidRPr="006E6BC4" w:rsidRDefault="00DE14C6" w:rsidP="00395432">
            <w:pPr>
              <w:jc w:val="both"/>
              <w:rPr>
                <w:sz w:val="28"/>
                <w:szCs w:val="28"/>
              </w:rPr>
            </w:pPr>
            <w:r w:rsidRPr="006E6BC4">
              <w:rPr>
                <w:sz w:val="28"/>
                <w:szCs w:val="28"/>
              </w:rPr>
              <w:lastRenderedPageBreak/>
              <w:t xml:space="preserve">Администрация  муниципального образования </w:t>
            </w:r>
            <w:proofErr w:type="spellStart"/>
            <w:r w:rsidRPr="006E6BC4">
              <w:rPr>
                <w:sz w:val="28"/>
                <w:szCs w:val="28"/>
              </w:rPr>
              <w:t>Усть-Лабинский</w:t>
            </w:r>
            <w:proofErr w:type="spellEnd"/>
            <w:r w:rsidRPr="006E6BC4">
              <w:rPr>
                <w:sz w:val="28"/>
                <w:szCs w:val="28"/>
              </w:rPr>
              <w:t xml:space="preserve"> район обеспечивает возможность ознакомления с настоящими Правилами всем желающим путем:</w:t>
            </w:r>
          </w:p>
          <w:p w:rsidR="00DE14C6" w:rsidRPr="006E6BC4" w:rsidRDefault="00DE14C6" w:rsidP="00395432">
            <w:pPr>
              <w:jc w:val="both"/>
              <w:rPr>
                <w:sz w:val="28"/>
                <w:szCs w:val="28"/>
              </w:rPr>
            </w:pPr>
            <w:r w:rsidRPr="006E6BC4">
              <w:rPr>
                <w:sz w:val="28"/>
                <w:szCs w:val="28"/>
              </w:rPr>
              <w:t>1) опубликования (обнародования) Правил;</w:t>
            </w:r>
          </w:p>
          <w:p w:rsidR="00DE14C6" w:rsidRPr="006E6BC4" w:rsidRDefault="00DE14C6" w:rsidP="00395432">
            <w:pPr>
              <w:jc w:val="both"/>
              <w:rPr>
                <w:sz w:val="28"/>
                <w:szCs w:val="28"/>
              </w:rPr>
            </w:pPr>
            <w:r w:rsidRPr="006E6BC4">
              <w:rPr>
                <w:sz w:val="28"/>
                <w:szCs w:val="28"/>
              </w:rPr>
              <w:t>2) помещения Правил на официальном сайте в сети Интернет;</w:t>
            </w:r>
          </w:p>
          <w:p w:rsidR="00DE14C6" w:rsidRPr="006E6BC4" w:rsidRDefault="00DE14C6" w:rsidP="00395432">
            <w:pPr>
              <w:jc w:val="both"/>
              <w:rPr>
                <w:sz w:val="28"/>
                <w:szCs w:val="28"/>
              </w:rPr>
            </w:pPr>
            <w:r w:rsidRPr="006E6BC4">
              <w:rPr>
                <w:sz w:val="28"/>
                <w:szCs w:val="28"/>
              </w:rPr>
              <w:t xml:space="preserve">3) создания условий для ознакомления с настоящими Правилами в полном комплекте входящих в их состав картографических и иных документов в муниципальном образовании, иных органах и организациях, причастных к регулированию землепользования и застройки и (или) путем обнародования (опубликования) в местах, определенных нормативно-правовым актом главы муниципального образования </w:t>
            </w:r>
            <w:proofErr w:type="spellStart"/>
            <w:r w:rsidRPr="006E6BC4">
              <w:rPr>
                <w:sz w:val="28"/>
                <w:szCs w:val="28"/>
              </w:rPr>
              <w:t>Усть-Лабинский</w:t>
            </w:r>
            <w:proofErr w:type="spellEnd"/>
            <w:r w:rsidRPr="006E6BC4">
              <w:rPr>
                <w:sz w:val="28"/>
                <w:szCs w:val="28"/>
              </w:rPr>
              <w:t xml:space="preserve"> район.</w:t>
            </w:r>
          </w:p>
          <w:p w:rsidR="00DE14C6" w:rsidRPr="00FA1B72" w:rsidRDefault="00DE14C6" w:rsidP="00395432">
            <w:pPr>
              <w:jc w:val="both"/>
              <w:rPr>
                <w:sz w:val="28"/>
                <w:szCs w:val="28"/>
              </w:rPr>
            </w:pPr>
            <w:r w:rsidRPr="006E6BC4">
              <w:rPr>
                <w:sz w:val="28"/>
                <w:szCs w:val="28"/>
              </w:rPr>
              <w:t xml:space="preserve">Администрация муниципального образования </w:t>
            </w:r>
            <w:proofErr w:type="spellStart"/>
            <w:r w:rsidRPr="006E6BC4">
              <w:rPr>
                <w:sz w:val="28"/>
                <w:szCs w:val="28"/>
              </w:rPr>
              <w:t>Усть-Лабинский</w:t>
            </w:r>
            <w:proofErr w:type="spellEnd"/>
            <w:r w:rsidRPr="006E6BC4">
              <w:rPr>
                <w:sz w:val="28"/>
                <w:szCs w:val="28"/>
              </w:rPr>
              <w:t xml:space="preserve"> район обеспечивает возможность предоставления информации и сведений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из информационной системы обеспечения градостроительной деятельности.</w:t>
            </w:r>
          </w:p>
        </w:tc>
      </w:tr>
      <w:tr w:rsidR="00DE14C6" w:rsidTr="00395432">
        <w:tc>
          <w:tcPr>
            <w:tcW w:w="9713" w:type="dxa"/>
            <w:gridSpan w:val="2"/>
          </w:tcPr>
          <w:p w:rsidR="00DE14C6" w:rsidRPr="006E6BC4" w:rsidRDefault="00DE14C6" w:rsidP="00395432">
            <w:pPr>
              <w:jc w:val="center"/>
              <w:rPr>
                <w:b/>
                <w:sz w:val="28"/>
                <w:szCs w:val="28"/>
              </w:rPr>
            </w:pPr>
            <w:r w:rsidRPr="006E6BC4">
              <w:rPr>
                <w:b/>
                <w:sz w:val="28"/>
                <w:szCs w:val="28"/>
              </w:rPr>
              <w:lastRenderedPageBreak/>
              <w:t>Раздел 2. Права использования недвижимости, возникшие до вступления в силу Правил</w:t>
            </w:r>
          </w:p>
        </w:tc>
      </w:tr>
      <w:tr w:rsidR="00DE14C6" w:rsidTr="00395432">
        <w:tc>
          <w:tcPr>
            <w:tcW w:w="1668" w:type="dxa"/>
          </w:tcPr>
          <w:p w:rsidR="00DE14C6" w:rsidRDefault="00DE14C6" w:rsidP="00395432">
            <w:r w:rsidRPr="006E6BC4">
              <w:rPr>
                <w:b/>
                <w:sz w:val="28"/>
                <w:szCs w:val="28"/>
              </w:rPr>
              <w:t>Статья 4.</w:t>
            </w:r>
          </w:p>
        </w:tc>
        <w:tc>
          <w:tcPr>
            <w:tcW w:w="8045" w:type="dxa"/>
          </w:tcPr>
          <w:p w:rsidR="00DE14C6" w:rsidRPr="006E6BC4" w:rsidRDefault="00DE14C6" w:rsidP="00395432">
            <w:pPr>
              <w:jc w:val="both"/>
              <w:rPr>
                <w:b/>
                <w:sz w:val="28"/>
                <w:szCs w:val="28"/>
              </w:rPr>
            </w:pPr>
            <w:r w:rsidRPr="006E6BC4">
              <w:rPr>
                <w:b/>
                <w:sz w:val="28"/>
                <w:szCs w:val="28"/>
              </w:rPr>
              <w:t xml:space="preserve">Общие положения, относящиеся к ранее возникшим правам </w:t>
            </w:r>
          </w:p>
          <w:p w:rsidR="00DE14C6" w:rsidRPr="00DE14C6" w:rsidRDefault="00DE14C6" w:rsidP="00395432">
            <w:pPr>
              <w:jc w:val="both"/>
              <w:rPr>
                <w:color w:val="FF0000"/>
                <w:sz w:val="28"/>
                <w:szCs w:val="28"/>
              </w:rPr>
            </w:pPr>
            <w:r w:rsidRPr="006E6BC4">
              <w:rPr>
                <w:sz w:val="28"/>
                <w:szCs w:val="28"/>
              </w:rPr>
              <w:t xml:space="preserve">1.Принятые до введения в действие настоящих Правил нормативные правовые акты  в отношении территории  </w:t>
            </w:r>
            <w:r>
              <w:rPr>
                <w:color w:val="FF0000"/>
                <w:sz w:val="28"/>
                <w:szCs w:val="28"/>
              </w:rPr>
              <w:t xml:space="preserve">Воронежского </w:t>
            </w:r>
            <w:r w:rsidRPr="006E6BC4">
              <w:rPr>
                <w:sz w:val="28"/>
                <w:szCs w:val="28"/>
              </w:rPr>
              <w:t>сельского поселения по вопросам землепользования и застройки применяются в части, не противоречащей настоящим Правилам.</w:t>
            </w:r>
          </w:p>
          <w:p w:rsidR="00DE14C6" w:rsidRPr="006E6BC4" w:rsidRDefault="00DE14C6" w:rsidP="00395432">
            <w:pPr>
              <w:jc w:val="both"/>
              <w:rPr>
                <w:sz w:val="28"/>
                <w:szCs w:val="28"/>
              </w:rPr>
            </w:pPr>
            <w:r w:rsidRPr="006E6BC4">
              <w:rPr>
                <w:sz w:val="28"/>
                <w:szCs w:val="28"/>
              </w:rPr>
              <w:t>2.Разрешения на строительство, реконструкцию, выданные физическим и юридическим лицам до вступления в силу настоящих Правил, являются действительными.</w:t>
            </w:r>
          </w:p>
          <w:p w:rsidR="00DE14C6" w:rsidRPr="006E6BC4" w:rsidRDefault="00DE14C6" w:rsidP="00395432">
            <w:pPr>
              <w:jc w:val="both"/>
              <w:rPr>
                <w:sz w:val="28"/>
                <w:szCs w:val="28"/>
              </w:rPr>
            </w:pPr>
            <w:r w:rsidRPr="006E6BC4">
              <w:rPr>
                <w:sz w:val="28"/>
                <w:szCs w:val="28"/>
              </w:rPr>
              <w:t>3.Объекты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rsidR="00DE14C6" w:rsidRPr="006E6BC4" w:rsidRDefault="00DE14C6" w:rsidP="00395432">
            <w:pPr>
              <w:jc w:val="both"/>
              <w:rPr>
                <w:sz w:val="28"/>
                <w:szCs w:val="28"/>
              </w:rPr>
            </w:pPr>
            <w:r w:rsidRPr="006E6BC4">
              <w:rPr>
                <w:sz w:val="28"/>
                <w:szCs w:val="28"/>
              </w:rPr>
              <w:t>1)имеют вид, виды использования, которые не предусмотрены как разрешенные для соответствующих территориальных зон (часть III настоящих Правил);</w:t>
            </w:r>
          </w:p>
          <w:p w:rsidR="00DE14C6" w:rsidRPr="006E6BC4" w:rsidRDefault="00DE14C6" w:rsidP="00395432">
            <w:pPr>
              <w:jc w:val="both"/>
              <w:rPr>
                <w:sz w:val="28"/>
                <w:szCs w:val="28"/>
              </w:rPr>
            </w:pPr>
            <w:r w:rsidRPr="006E6BC4">
              <w:rPr>
                <w:sz w:val="28"/>
                <w:szCs w:val="28"/>
              </w:rPr>
              <w:t xml:space="preserve">2)имеют вид, виды использования, которые поименованы как разрешенные для соответствующих территориальных зон, но расположены в санитарно-защитных зонах и </w:t>
            </w:r>
            <w:proofErr w:type="spellStart"/>
            <w:r w:rsidRPr="006E6BC4">
              <w:rPr>
                <w:sz w:val="28"/>
                <w:szCs w:val="28"/>
              </w:rPr>
              <w:t>водоохранных</w:t>
            </w:r>
            <w:proofErr w:type="spellEnd"/>
            <w:r w:rsidRPr="006E6BC4">
              <w:rPr>
                <w:sz w:val="28"/>
                <w:szCs w:val="28"/>
              </w:rPr>
              <w:t xml:space="preserve"> зонах, в пределах которых не предусмотрено размещение соответствующих объектов.  </w:t>
            </w:r>
          </w:p>
          <w:p w:rsidR="00DE14C6" w:rsidRPr="006E6BC4" w:rsidRDefault="00DE14C6" w:rsidP="00395432">
            <w:pPr>
              <w:jc w:val="both"/>
              <w:rPr>
                <w:sz w:val="28"/>
                <w:szCs w:val="28"/>
              </w:rPr>
            </w:pPr>
            <w:r w:rsidRPr="006E6BC4">
              <w:rPr>
                <w:sz w:val="28"/>
                <w:szCs w:val="28"/>
              </w:rPr>
              <w:lastRenderedPageBreak/>
              <w:t xml:space="preserve">3)имеют параметры меньше (площадь и линейные размеры земельных участков, отступы построек от границ участка) или больше (плотность застройки – высота (этажность) построек, процент застройки, коэффициент использования участка) значений. </w:t>
            </w:r>
          </w:p>
          <w:p w:rsidR="00DE14C6" w:rsidRPr="00FA1B72" w:rsidRDefault="00DE14C6" w:rsidP="00395432">
            <w:pPr>
              <w:jc w:val="both"/>
              <w:rPr>
                <w:b/>
                <w:sz w:val="28"/>
                <w:szCs w:val="28"/>
              </w:rPr>
            </w:pPr>
          </w:p>
        </w:tc>
      </w:tr>
      <w:tr w:rsidR="00DE14C6" w:rsidTr="00395432">
        <w:tc>
          <w:tcPr>
            <w:tcW w:w="1668" w:type="dxa"/>
          </w:tcPr>
          <w:p w:rsidR="00DE14C6" w:rsidRDefault="00DE14C6" w:rsidP="00395432">
            <w:r w:rsidRPr="006E6BC4">
              <w:rPr>
                <w:b/>
                <w:sz w:val="28"/>
                <w:szCs w:val="28"/>
              </w:rPr>
              <w:lastRenderedPageBreak/>
              <w:t>Статья 5.</w:t>
            </w:r>
          </w:p>
        </w:tc>
        <w:tc>
          <w:tcPr>
            <w:tcW w:w="8045" w:type="dxa"/>
          </w:tcPr>
          <w:p w:rsidR="00DE14C6" w:rsidRPr="006E6BC4" w:rsidRDefault="00DE14C6" w:rsidP="00395432">
            <w:pPr>
              <w:jc w:val="both"/>
              <w:rPr>
                <w:b/>
                <w:sz w:val="28"/>
                <w:szCs w:val="28"/>
              </w:rPr>
            </w:pPr>
            <w:r w:rsidRPr="006E6BC4">
              <w:rPr>
                <w:b/>
                <w:sz w:val="28"/>
                <w:szCs w:val="28"/>
              </w:rPr>
              <w:t>Использование и строительные изменения объектов недвижимости, несоответствующих Правилам</w:t>
            </w:r>
          </w:p>
          <w:p w:rsidR="00DE14C6" w:rsidRPr="006E6BC4" w:rsidRDefault="00DE14C6" w:rsidP="00395432">
            <w:pPr>
              <w:jc w:val="both"/>
              <w:rPr>
                <w:sz w:val="28"/>
                <w:szCs w:val="28"/>
              </w:rPr>
            </w:pPr>
            <w:r w:rsidRPr="006E6BC4">
              <w:rPr>
                <w:sz w:val="28"/>
                <w:szCs w:val="28"/>
              </w:rPr>
              <w:t xml:space="preserve">1.Объекты недвижимости, предусмотренные статьей «Общие положения, относящиеся к ранее возникшим правам» настоящих Правил, а также ставшие несоответствующими после внесения изменений в настоящие Правила, могут существовать и использоваться без установления срока их приведения в соответствие с настоящими Правилами. </w:t>
            </w:r>
          </w:p>
          <w:p w:rsidR="00DE14C6" w:rsidRPr="006E6BC4" w:rsidRDefault="00DE14C6" w:rsidP="00395432">
            <w:pPr>
              <w:jc w:val="both"/>
              <w:rPr>
                <w:sz w:val="28"/>
                <w:szCs w:val="28"/>
              </w:rPr>
            </w:pPr>
            <w:r w:rsidRPr="006E6BC4">
              <w:rPr>
                <w:sz w:val="28"/>
                <w:szCs w:val="28"/>
              </w:rPr>
              <w:t>Исключение составляют те несоответствующие настоящим Правилам, и обязательным нормативам, стандартам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В соответствии с федеральным законом может быть наложен запрет на продолжение использования данных объектов.</w:t>
            </w:r>
          </w:p>
          <w:p w:rsidR="00DE14C6" w:rsidRPr="006E6BC4" w:rsidRDefault="00DE14C6" w:rsidP="00395432">
            <w:pPr>
              <w:jc w:val="both"/>
              <w:rPr>
                <w:sz w:val="28"/>
                <w:szCs w:val="28"/>
              </w:rPr>
            </w:pPr>
            <w:r w:rsidRPr="006E6BC4">
              <w:rPr>
                <w:sz w:val="28"/>
                <w:szCs w:val="28"/>
              </w:rPr>
              <w:t>2.Все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целях приведения их в соответствие с настоящими Правилами.</w:t>
            </w:r>
          </w:p>
          <w:p w:rsidR="00DE14C6" w:rsidRPr="006E6BC4" w:rsidRDefault="00DE14C6" w:rsidP="00395432">
            <w:pPr>
              <w:jc w:val="both"/>
              <w:rPr>
                <w:sz w:val="28"/>
                <w:szCs w:val="28"/>
              </w:rPr>
            </w:pPr>
            <w:r w:rsidRPr="006E6BC4">
              <w:rPr>
                <w:sz w:val="28"/>
                <w:szCs w:val="28"/>
              </w:rPr>
              <w:t xml:space="preserve">Не допускается увеличивать площадь и строительный объем объектов недвижимости, указанных в подпунктах 1, 2 части 3 статьи «Общие положения, относящиеся к ранее возникшим правам»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требованиями безопасности, устанавливаемые техническими регламентами (а до их принятия – соответствующими нормативами и стандартами безопасности). </w:t>
            </w:r>
          </w:p>
          <w:p w:rsidR="00DE14C6" w:rsidRPr="006E6BC4" w:rsidRDefault="00DE14C6" w:rsidP="00395432">
            <w:pPr>
              <w:jc w:val="both"/>
              <w:rPr>
                <w:sz w:val="28"/>
                <w:szCs w:val="28"/>
              </w:rPr>
            </w:pPr>
            <w:r w:rsidRPr="006E6BC4">
              <w:rPr>
                <w:sz w:val="28"/>
                <w:szCs w:val="28"/>
              </w:rPr>
              <w:t xml:space="preserve">Указанные в подпункте 3 части 3 статьи «Общие положения, относящиеся к ранее возникшим правам» настоящих Правил объекты недвижимости, несоответствующие настоящим Правилам по строительным параметрам, затрудняющие или блокирующие возможность прохода, проезда, имеющие превышение площади и высоты по сравнению с разрешенными пределами и т.д., могут  поддерживаться и использоваться при условии, что эти действия не увеличивают степень </w:t>
            </w:r>
            <w:r w:rsidRPr="006E6BC4">
              <w:rPr>
                <w:sz w:val="28"/>
                <w:szCs w:val="28"/>
              </w:rPr>
              <w:lastRenderedPageBreak/>
              <w:t>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DE14C6" w:rsidRPr="006E6BC4" w:rsidRDefault="00DE14C6" w:rsidP="00395432">
            <w:pPr>
              <w:jc w:val="both"/>
              <w:rPr>
                <w:sz w:val="28"/>
                <w:szCs w:val="28"/>
              </w:rPr>
            </w:pPr>
            <w:r w:rsidRPr="006E6BC4">
              <w:rPr>
                <w:sz w:val="28"/>
                <w:szCs w:val="28"/>
              </w:rPr>
              <w:t>3.Несоответствующий вид использования недвижимости не может быть заменен на иной несоответствующий вид использования.</w:t>
            </w:r>
          </w:p>
          <w:p w:rsidR="00DE14C6" w:rsidRDefault="00DE14C6" w:rsidP="00395432"/>
        </w:tc>
      </w:tr>
      <w:tr w:rsidR="00DE14C6" w:rsidTr="00395432">
        <w:tc>
          <w:tcPr>
            <w:tcW w:w="9713" w:type="dxa"/>
            <w:gridSpan w:val="2"/>
          </w:tcPr>
          <w:p w:rsidR="00DE14C6" w:rsidRPr="006E6BC4" w:rsidRDefault="00DE14C6" w:rsidP="00395432">
            <w:pPr>
              <w:jc w:val="both"/>
              <w:rPr>
                <w:b/>
                <w:sz w:val="28"/>
                <w:szCs w:val="28"/>
              </w:rPr>
            </w:pPr>
            <w:r w:rsidRPr="006E6BC4">
              <w:rPr>
                <w:b/>
                <w:sz w:val="28"/>
                <w:szCs w:val="28"/>
              </w:rPr>
              <w:lastRenderedPageBreak/>
              <w:t>Раздел.3. Участники отношений, возникающих по поводу землепользования и застройки</w:t>
            </w:r>
          </w:p>
        </w:tc>
      </w:tr>
      <w:tr w:rsidR="00DE14C6" w:rsidTr="00395432">
        <w:tc>
          <w:tcPr>
            <w:tcW w:w="1668" w:type="dxa"/>
          </w:tcPr>
          <w:p w:rsidR="00DE14C6" w:rsidRDefault="00DE14C6" w:rsidP="00395432">
            <w:r w:rsidRPr="006E6BC4">
              <w:rPr>
                <w:b/>
                <w:sz w:val="28"/>
                <w:szCs w:val="28"/>
              </w:rPr>
              <w:t>Статья 6.</w:t>
            </w:r>
          </w:p>
        </w:tc>
        <w:tc>
          <w:tcPr>
            <w:tcW w:w="8045" w:type="dxa"/>
          </w:tcPr>
          <w:p w:rsidR="00DE14C6" w:rsidRPr="006E6BC4" w:rsidRDefault="00DE14C6" w:rsidP="00395432">
            <w:pPr>
              <w:jc w:val="both"/>
              <w:rPr>
                <w:b/>
                <w:sz w:val="28"/>
                <w:szCs w:val="28"/>
              </w:rPr>
            </w:pPr>
            <w:r w:rsidRPr="006E6BC4">
              <w:rPr>
                <w:b/>
                <w:sz w:val="28"/>
                <w:szCs w:val="28"/>
              </w:rPr>
              <w:t>Общие положения о лицах, осуществляющих землепользование и застройку, и их действиях</w:t>
            </w:r>
          </w:p>
          <w:p w:rsidR="00DE14C6" w:rsidRPr="006E6BC4" w:rsidRDefault="00DE14C6" w:rsidP="00395432">
            <w:pPr>
              <w:jc w:val="both"/>
              <w:rPr>
                <w:b/>
                <w:sz w:val="28"/>
                <w:szCs w:val="28"/>
              </w:rPr>
            </w:pPr>
            <w:r w:rsidRPr="006E6BC4">
              <w:rPr>
                <w:b/>
                <w:sz w:val="28"/>
                <w:szCs w:val="28"/>
              </w:rPr>
              <w:t>Общие положения о лицах, осуществляющих землепользование и застройку, и их действиях</w:t>
            </w:r>
          </w:p>
          <w:p w:rsidR="00DE14C6" w:rsidRPr="006E6BC4" w:rsidRDefault="00DE14C6" w:rsidP="00395432">
            <w:pPr>
              <w:jc w:val="both"/>
              <w:rPr>
                <w:sz w:val="28"/>
                <w:szCs w:val="28"/>
              </w:rPr>
            </w:pPr>
            <w:r w:rsidRPr="006E6BC4">
              <w:rPr>
                <w:sz w:val="28"/>
                <w:szCs w:val="28"/>
              </w:rPr>
              <w:t xml:space="preserve">1.В соответствии с законодательством настоящие Правила, а также принимаемые в соответствии с ними иные нормативные правовые акты муниципального образования </w:t>
            </w:r>
            <w:proofErr w:type="spellStart"/>
            <w:r w:rsidRPr="006E6BC4">
              <w:rPr>
                <w:sz w:val="28"/>
                <w:szCs w:val="28"/>
              </w:rPr>
              <w:t>Усть-Лабинский</w:t>
            </w:r>
            <w:proofErr w:type="spellEnd"/>
            <w:r w:rsidRPr="006E6BC4">
              <w:rPr>
                <w:sz w:val="28"/>
                <w:szCs w:val="28"/>
              </w:rPr>
              <w:t xml:space="preserve"> район регулируют действия физических и юридических лиц, которые:</w:t>
            </w:r>
          </w:p>
          <w:p w:rsidR="00DE14C6" w:rsidRPr="006E6BC4" w:rsidRDefault="00DE14C6" w:rsidP="00395432">
            <w:pPr>
              <w:jc w:val="both"/>
              <w:rPr>
                <w:sz w:val="28"/>
                <w:szCs w:val="28"/>
              </w:rPr>
            </w:pPr>
            <w:r w:rsidRPr="006E6BC4">
              <w:rPr>
                <w:sz w:val="28"/>
                <w:szCs w:val="28"/>
              </w:rPr>
              <w:t xml:space="preserve">1)участвуют в торгах (конкурсах, аукционах), подготавливаемых и проводимых администрацией муниципального образования </w:t>
            </w:r>
            <w:proofErr w:type="spellStart"/>
            <w:r w:rsidRPr="006E6BC4">
              <w:rPr>
                <w:sz w:val="28"/>
                <w:szCs w:val="28"/>
              </w:rPr>
              <w:t>Усть-Лабинский</w:t>
            </w:r>
            <w:proofErr w:type="spellEnd"/>
            <w:r w:rsidRPr="006E6BC4">
              <w:rPr>
                <w:sz w:val="28"/>
                <w:szCs w:val="28"/>
              </w:rPr>
              <w:t xml:space="preserve"> район по предоставлению прав собственности или аренды на земельные участки, подготовленные и сформированные из состава государственных, муниципальных земель, в целях нового строительства или реконструкции;</w:t>
            </w:r>
          </w:p>
          <w:p w:rsidR="00DE14C6" w:rsidRPr="006E6BC4" w:rsidRDefault="00DE14C6" w:rsidP="00395432">
            <w:pPr>
              <w:jc w:val="both"/>
              <w:rPr>
                <w:sz w:val="28"/>
                <w:szCs w:val="28"/>
              </w:rPr>
            </w:pPr>
            <w:r w:rsidRPr="006E6BC4">
              <w:rPr>
                <w:sz w:val="28"/>
                <w:szCs w:val="28"/>
              </w:rPr>
              <w:t xml:space="preserve">2)обращаются в администрацию муниципального образования </w:t>
            </w:r>
            <w:proofErr w:type="spellStart"/>
            <w:r w:rsidRPr="006E6BC4">
              <w:rPr>
                <w:sz w:val="28"/>
                <w:szCs w:val="28"/>
              </w:rPr>
              <w:t>Усть-Лабинский</w:t>
            </w:r>
            <w:proofErr w:type="spellEnd"/>
            <w:r w:rsidRPr="006E6BC4">
              <w:rPr>
                <w:sz w:val="28"/>
                <w:szCs w:val="28"/>
              </w:rPr>
              <w:t xml:space="preserve"> район с заявкой о подготовке и предоставлении земельного участка (земельных участков) для нового строительства, реконструкции и осуществляют действия по градостроительной подготовке из состава государственных, муниципальных земель земельных участков; </w:t>
            </w:r>
          </w:p>
          <w:p w:rsidR="00DE14C6" w:rsidRPr="006E6BC4" w:rsidRDefault="00DE14C6" w:rsidP="00395432">
            <w:pPr>
              <w:jc w:val="both"/>
              <w:rPr>
                <w:sz w:val="28"/>
                <w:szCs w:val="28"/>
              </w:rPr>
            </w:pPr>
            <w:r w:rsidRPr="006E6BC4">
              <w:rPr>
                <w:sz w:val="28"/>
                <w:szCs w:val="28"/>
              </w:rPr>
              <w:t>3)владея земельными участками, объектами недвижимости, осуществляют их текущее использование, а также подготавливают проектную документацию  и осуществляют в соответствии с ней строительство, реконструкцию, иные изменения недвижимости;</w:t>
            </w:r>
          </w:p>
          <w:p w:rsidR="00DE14C6" w:rsidRPr="006E6BC4" w:rsidRDefault="00DE14C6" w:rsidP="00395432">
            <w:pPr>
              <w:jc w:val="both"/>
              <w:rPr>
                <w:sz w:val="28"/>
                <w:szCs w:val="28"/>
              </w:rPr>
            </w:pPr>
            <w:r w:rsidRPr="006E6BC4">
              <w:rPr>
                <w:sz w:val="28"/>
                <w:szCs w:val="28"/>
              </w:rPr>
              <w:t xml:space="preserve">4)владея на правах собственности помещениями в многоквартирных домах, обеспечивают действия по определению в проектах планировки, проектах межевания и выделению на местности границ земельных участков многоквартирных домов; </w:t>
            </w:r>
          </w:p>
          <w:p w:rsidR="00DE14C6" w:rsidRPr="006E6BC4" w:rsidRDefault="00DE14C6" w:rsidP="00395432">
            <w:pPr>
              <w:jc w:val="both"/>
              <w:rPr>
                <w:sz w:val="28"/>
                <w:szCs w:val="28"/>
              </w:rPr>
            </w:pPr>
            <w:r w:rsidRPr="006E6BC4">
              <w:rPr>
                <w:sz w:val="28"/>
                <w:szCs w:val="28"/>
              </w:rPr>
              <w:t>5) осуществляют иные действия в области землепользования и застройки.</w:t>
            </w:r>
          </w:p>
          <w:p w:rsidR="00DE14C6" w:rsidRPr="006E6BC4" w:rsidRDefault="00DE14C6" w:rsidP="00395432">
            <w:pPr>
              <w:jc w:val="both"/>
              <w:rPr>
                <w:sz w:val="28"/>
                <w:szCs w:val="28"/>
              </w:rPr>
            </w:pPr>
            <w:r w:rsidRPr="006E6BC4">
              <w:rPr>
                <w:sz w:val="28"/>
                <w:szCs w:val="28"/>
              </w:rPr>
              <w:t xml:space="preserve">2.К указанным в части 1 настоящей статьи иным действиям в </w:t>
            </w:r>
            <w:r w:rsidRPr="006E6BC4">
              <w:rPr>
                <w:sz w:val="28"/>
                <w:szCs w:val="28"/>
              </w:rPr>
              <w:lastRenderedPageBreak/>
              <w:t>области землепользования и застройки могут быть отнесены, в частности:</w:t>
            </w:r>
          </w:p>
          <w:p w:rsidR="00DE14C6" w:rsidRPr="006E6BC4" w:rsidRDefault="00DE14C6" w:rsidP="00395432">
            <w:pPr>
              <w:jc w:val="both"/>
              <w:rPr>
                <w:sz w:val="28"/>
                <w:szCs w:val="28"/>
              </w:rPr>
            </w:pPr>
            <w:r w:rsidRPr="006E6BC4">
              <w:rPr>
                <w:sz w:val="28"/>
                <w:szCs w:val="28"/>
              </w:rPr>
              <w:t>1)возведение строений на земельных участках, находящихся в муниципальной собственности, расположенных на землях общего пользования, не подлежащих приватизации, и передаваемых в аренду физическим, юридическим лицам (посредством торгов - аукционов, конкурсов);</w:t>
            </w:r>
          </w:p>
          <w:p w:rsidR="00DE14C6" w:rsidRPr="006E6BC4" w:rsidRDefault="00DE14C6" w:rsidP="00395432">
            <w:pPr>
              <w:jc w:val="both"/>
              <w:rPr>
                <w:sz w:val="28"/>
                <w:szCs w:val="28"/>
              </w:rPr>
            </w:pPr>
            <w:r w:rsidRPr="006E6BC4">
              <w:rPr>
                <w:sz w:val="28"/>
                <w:szCs w:val="28"/>
              </w:rPr>
              <w:t>2)переоформление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предприятиями, переоформление права пожизненного наследуемого владения или права постоянного (бессрочного) пользования на право собственности или аренды;</w:t>
            </w:r>
          </w:p>
          <w:p w:rsidR="00DE14C6" w:rsidRPr="006E6BC4" w:rsidRDefault="00DE14C6" w:rsidP="00395432">
            <w:pPr>
              <w:jc w:val="both"/>
              <w:rPr>
                <w:sz w:val="28"/>
                <w:szCs w:val="28"/>
              </w:rPr>
            </w:pPr>
            <w:r w:rsidRPr="006E6BC4">
              <w:rPr>
                <w:sz w:val="28"/>
                <w:szCs w:val="28"/>
              </w:rPr>
              <w:t>3) иные действия, связанные с подготовкой и реализацией общественных или частных планов по землепользованию и застройке.</w:t>
            </w:r>
          </w:p>
          <w:p w:rsidR="00DE14C6" w:rsidRDefault="00DE14C6" w:rsidP="00395432"/>
        </w:tc>
      </w:tr>
      <w:tr w:rsidR="00DE14C6" w:rsidTr="00395432">
        <w:tc>
          <w:tcPr>
            <w:tcW w:w="1668" w:type="dxa"/>
          </w:tcPr>
          <w:p w:rsidR="00DE14C6" w:rsidRDefault="00DE14C6" w:rsidP="00395432">
            <w:r w:rsidRPr="006E6BC4">
              <w:rPr>
                <w:b/>
                <w:sz w:val="28"/>
                <w:szCs w:val="28"/>
              </w:rPr>
              <w:lastRenderedPageBreak/>
              <w:t>Статья 7.</w:t>
            </w:r>
          </w:p>
        </w:tc>
        <w:tc>
          <w:tcPr>
            <w:tcW w:w="8045" w:type="dxa"/>
          </w:tcPr>
          <w:p w:rsidR="00DE14C6" w:rsidRPr="006E6BC4" w:rsidRDefault="00DE14C6" w:rsidP="00395432">
            <w:pPr>
              <w:jc w:val="both"/>
              <w:rPr>
                <w:b/>
                <w:sz w:val="28"/>
                <w:szCs w:val="28"/>
              </w:rPr>
            </w:pPr>
            <w:r w:rsidRPr="006E6BC4">
              <w:rPr>
                <w:b/>
                <w:sz w:val="28"/>
                <w:szCs w:val="28"/>
              </w:rPr>
              <w:t>Комиссия по землепользованию и застройке</w:t>
            </w:r>
          </w:p>
          <w:p w:rsidR="00DE14C6" w:rsidRPr="006E6BC4" w:rsidRDefault="00DE14C6" w:rsidP="00395432">
            <w:pPr>
              <w:jc w:val="both"/>
              <w:rPr>
                <w:sz w:val="28"/>
                <w:szCs w:val="28"/>
              </w:rPr>
            </w:pPr>
            <w:r w:rsidRPr="006E6BC4">
              <w:rPr>
                <w:b/>
                <w:i/>
                <w:sz w:val="28"/>
                <w:szCs w:val="28"/>
              </w:rPr>
              <w:t xml:space="preserve"> </w:t>
            </w:r>
            <w:r w:rsidRPr="006E6BC4">
              <w:rPr>
                <w:sz w:val="28"/>
                <w:szCs w:val="28"/>
              </w:rPr>
              <w:t xml:space="preserve">1.Комиссия по подготовке проекта правил землепользованию и застройке на территории сельских поселений  муниципального образования </w:t>
            </w:r>
            <w:proofErr w:type="spellStart"/>
            <w:r w:rsidRPr="006E6BC4">
              <w:rPr>
                <w:sz w:val="28"/>
                <w:szCs w:val="28"/>
              </w:rPr>
              <w:t>Усть-Лабинский</w:t>
            </w:r>
            <w:proofErr w:type="spellEnd"/>
            <w:r w:rsidRPr="006E6BC4">
              <w:rPr>
                <w:sz w:val="28"/>
                <w:szCs w:val="28"/>
              </w:rPr>
              <w:t xml:space="preserve"> район (далее – Комиссия) является постоянно действующим консультативным органом и формируется для обеспечения реализации настоящих Правил.</w:t>
            </w:r>
          </w:p>
          <w:p w:rsidR="00DE14C6" w:rsidRPr="006E6BC4" w:rsidRDefault="00DE14C6" w:rsidP="00395432">
            <w:pPr>
              <w:jc w:val="both"/>
              <w:rPr>
                <w:sz w:val="28"/>
                <w:szCs w:val="28"/>
              </w:rPr>
            </w:pPr>
            <w:r w:rsidRPr="006E6BC4">
              <w:rPr>
                <w:sz w:val="28"/>
                <w:szCs w:val="28"/>
              </w:rPr>
              <w:t>Комиссия осуществляет свою деятельность в соответствии с законодательством Российской Федерации, настоящими Правилами, Положением о Комиссии и иными муниципальными правовыми актами.</w:t>
            </w:r>
          </w:p>
          <w:p w:rsidR="00DE14C6" w:rsidRPr="006E6BC4" w:rsidRDefault="00DE14C6" w:rsidP="00395432">
            <w:pPr>
              <w:jc w:val="both"/>
              <w:rPr>
                <w:sz w:val="28"/>
                <w:szCs w:val="28"/>
              </w:rPr>
            </w:pPr>
            <w:r w:rsidRPr="006E6BC4">
              <w:rPr>
                <w:sz w:val="28"/>
                <w:szCs w:val="28"/>
              </w:rPr>
              <w:t>2.К полномочиям Комиссии относится:</w:t>
            </w:r>
          </w:p>
          <w:p w:rsidR="00DE14C6" w:rsidRPr="006E6BC4" w:rsidRDefault="00DE14C6" w:rsidP="00395432">
            <w:pPr>
              <w:jc w:val="both"/>
              <w:rPr>
                <w:sz w:val="28"/>
                <w:szCs w:val="28"/>
              </w:rPr>
            </w:pPr>
            <w:r w:rsidRPr="006E6BC4">
              <w:rPr>
                <w:sz w:val="28"/>
                <w:szCs w:val="28"/>
              </w:rPr>
              <w:t>1)рассмотрение предложений о внесении изменений в настоящие Правила;</w:t>
            </w:r>
          </w:p>
          <w:p w:rsidR="00DE14C6" w:rsidRPr="006E6BC4" w:rsidRDefault="00DE14C6" w:rsidP="00395432">
            <w:pPr>
              <w:jc w:val="both"/>
              <w:rPr>
                <w:sz w:val="28"/>
                <w:szCs w:val="28"/>
              </w:rPr>
            </w:pPr>
            <w:r w:rsidRPr="006E6BC4">
              <w:rPr>
                <w:sz w:val="28"/>
                <w:szCs w:val="28"/>
              </w:rPr>
              <w:t>2)подготовка заключения о внесении изменения в настоящие Правила;</w:t>
            </w:r>
          </w:p>
          <w:p w:rsidR="00DE14C6" w:rsidRPr="006E6BC4" w:rsidRDefault="00DE14C6" w:rsidP="00395432">
            <w:pPr>
              <w:jc w:val="both"/>
              <w:rPr>
                <w:sz w:val="28"/>
                <w:szCs w:val="28"/>
              </w:rPr>
            </w:pPr>
            <w:r w:rsidRPr="006E6BC4">
              <w:rPr>
                <w:sz w:val="28"/>
                <w:szCs w:val="28"/>
              </w:rPr>
              <w:t>3)организация и проведение  общественных обсуждений или публичных слушаний по обсуждению проекта генерального плана поселения, Правил землепользования и застройки, проектов планировки;</w:t>
            </w:r>
          </w:p>
          <w:p w:rsidR="00DE14C6" w:rsidRPr="006E6BC4" w:rsidRDefault="00DE14C6" w:rsidP="00395432">
            <w:pPr>
              <w:jc w:val="both"/>
              <w:rPr>
                <w:sz w:val="28"/>
                <w:szCs w:val="28"/>
              </w:rPr>
            </w:pPr>
            <w:r w:rsidRPr="006E6BC4">
              <w:rPr>
                <w:sz w:val="28"/>
                <w:szCs w:val="28"/>
              </w:rPr>
              <w:t>4)организация и проведение общественных обсуждений или  публичных слушаний по вопросу внесения изменений в настоящие Правила, подготовка заключений, в которых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w:t>
            </w:r>
          </w:p>
          <w:p w:rsidR="00DE14C6" w:rsidRPr="006E6BC4" w:rsidRDefault="00DE14C6" w:rsidP="00395432">
            <w:pPr>
              <w:jc w:val="both"/>
              <w:rPr>
                <w:sz w:val="28"/>
                <w:szCs w:val="28"/>
              </w:rPr>
            </w:pPr>
            <w:r w:rsidRPr="006E6BC4">
              <w:rPr>
                <w:sz w:val="28"/>
                <w:szCs w:val="28"/>
              </w:rPr>
              <w:t xml:space="preserve">5)организация и проведение  общественных обсуждений или публичных слушаний по вопросу предоставления разрешения на </w:t>
            </w:r>
            <w:r w:rsidRPr="006E6BC4">
              <w:rPr>
                <w:sz w:val="28"/>
                <w:szCs w:val="28"/>
              </w:rPr>
              <w:lastRenderedPageBreak/>
              <w:t>условно разрешенный вид использования земельного участка, объекта капитального строительства, подготовка рекомендаций о предоставлении разрешения на условно разрешенный вид использования земельного участка или об отказе в предоставлении такого разрешения с указанием причин принятого решения;</w:t>
            </w:r>
          </w:p>
          <w:p w:rsidR="00DE14C6" w:rsidRPr="006E6BC4" w:rsidRDefault="00DE14C6" w:rsidP="00395432">
            <w:pPr>
              <w:jc w:val="both"/>
              <w:rPr>
                <w:sz w:val="28"/>
                <w:szCs w:val="28"/>
              </w:rPr>
            </w:pPr>
            <w:r w:rsidRPr="006E6BC4">
              <w:rPr>
                <w:sz w:val="28"/>
                <w:szCs w:val="28"/>
              </w:rPr>
              <w:t>6)организация и проведение общественных обсуждений или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в соответствии с частью 1 статьи 40 Градостроительного кодекса, подготовка рекомендаций о предоставлении разрешения на отклонение  от предельных параметров разрешенного строительства, реконструкции или об отказе в предоставлении такого разрешения с указанием причин принятого решения;</w:t>
            </w:r>
          </w:p>
          <w:p w:rsidR="00DE14C6" w:rsidRPr="006E6BC4" w:rsidRDefault="00DE14C6" w:rsidP="00395432">
            <w:pPr>
              <w:jc w:val="both"/>
              <w:rPr>
                <w:sz w:val="28"/>
                <w:szCs w:val="28"/>
              </w:rPr>
            </w:pPr>
            <w:r w:rsidRPr="006E6BC4">
              <w:rPr>
                <w:sz w:val="28"/>
                <w:szCs w:val="28"/>
              </w:rPr>
              <w:t>7)иные полномочия, отнесенные к компетенции комиссии муниципальными правовыми актами.</w:t>
            </w:r>
          </w:p>
          <w:p w:rsidR="00DE14C6" w:rsidRPr="006E6BC4" w:rsidRDefault="00DE14C6" w:rsidP="00395432">
            <w:pPr>
              <w:jc w:val="both"/>
              <w:rPr>
                <w:sz w:val="28"/>
                <w:szCs w:val="28"/>
              </w:rPr>
            </w:pPr>
            <w:r w:rsidRPr="006E6BC4">
              <w:rPr>
                <w:sz w:val="28"/>
                <w:szCs w:val="28"/>
              </w:rPr>
              <w:t xml:space="preserve">3.Состав и порядок деятельности комиссии утверждаются постановлением администрации  муниципального образования </w:t>
            </w:r>
            <w:proofErr w:type="spellStart"/>
            <w:r w:rsidRPr="006E6BC4">
              <w:rPr>
                <w:sz w:val="28"/>
                <w:szCs w:val="28"/>
              </w:rPr>
              <w:t>Усть-Лабинский</w:t>
            </w:r>
            <w:proofErr w:type="spellEnd"/>
            <w:r w:rsidRPr="006E6BC4">
              <w:rPr>
                <w:sz w:val="28"/>
                <w:szCs w:val="28"/>
              </w:rPr>
              <w:t xml:space="preserve"> район.</w:t>
            </w:r>
          </w:p>
          <w:p w:rsidR="00DE14C6" w:rsidRPr="006E6BC4" w:rsidRDefault="00DE14C6" w:rsidP="00395432">
            <w:pPr>
              <w:jc w:val="both"/>
              <w:rPr>
                <w:sz w:val="28"/>
                <w:szCs w:val="28"/>
              </w:rPr>
            </w:pPr>
            <w:r w:rsidRPr="006E6BC4">
              <w:rPr>
                <w:sz w:val="28"/>
                <w:szCs w:val="28"/>
              </w:rPr>
              <w:t xml:space="preserve">4.Решения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 </w:t>
            </w:r>
          </w:p>
          <w:p w:rsidR="00DE14C6" w:rsidRPr="006E6BC4" w:rsidRDefault="00DE14C6" w:rsidP="00395432">
            <w:pPr>
              <w:jc w:val="both"/>
              <w:rPr>
                <w:sz w:val="28"/>
                <w:szCs w:val="28"/>
              </w:rPr>
            </w:pPr>
            <w:r w:rsidRPr="006E6BC4">
              <w:rPr>
                <w:sz w:val="28"/>
                <w:szCs w:val="28"/>
              </w:rPr>
              <w:t>5.На каждом заседании Комиссии ведется протокол, который подписывается председательствующим на заседании и секретарем Комиссии. К протоколу прилагаются копии материалов, рассматриваемые на заседании.</w:t>
            </w:r>
          </w:p>
          <w:p w:rsidR="00DE14C6" w:rsidRPr="006E6BC4" w:rsidRDefault="00DE14C6" w:rsidP="00395432">
            <w:pPr>
              <w:jc w:val="both"/>
              <w:rPr>
                <w:sz w:val="28"/>
                <w:szCs w:val="28"/>
              </w:rPr>
            </w:pPr>
            <w:r w:rsidRPr="006E6BC4">
              <w:rPr>
                <w:sz w:val="28"/>
                <w:szCs w:val="28"/>
              </w:rPr>
              <w:t xml:space="preserve">Протоколы заседаний Комиссии являются открытыми для всех заинтересованных лиц, которые могут получать копии протоколов. </w:t>
            </w:r>
          </w:p>
          <w:p w:rsidR="00DE14C6" w:rsidRDefault="00DE14C6" w:rsidP="00395432">
            <w:pPr>
              <w:jc w:val="both"/>
            </w:pPr>
          </w:p>
        </w:tc>
      </w:tr>
      <w:tr w:rsidR="00DE14C6" w:rsidTr="00395432">
        <w:tc>
          <w:tcPr>
            <w:tcW w:w="9713" w:type="dxa"/>
            <w:gridSpan w:val="2"/>
          </w:tcPr>
          <w:p w:rsidR="00DE14C6" w:rsidRPr="006E6BC4" w:rsidRDefault="00DE14C6" w:rsidP="00395432">
            <w:pPr>
              <w:jc w:val="both"/>
              <w:rPr>
                <w:b/>
                <w:sz w:val="28"/>
                <w:szCs w:val="28"/>
              </w:rPr>
            </w:pPr>
            <w:r w:rsidRPr="006E6BC4">
              <w:rPr>
                <w:b/>
                <w:sz w:val="28"/>
                <w:szCs w:val="28"/>
              </w:rPr>
              <w:lastRenderedPageBreak/>
              <w:t>Раздел 4. Предоставление прав на земельные участки</w:t>
            </w:r>
          </w:p>
        </w:tc>
      </w:tr>
      <w:tr w:rsidR="00DE14C6" w:rsidTr="00395432">
        <w:tc>
          <w:tcPr>
            <w:tcW w:w="1668" w:type="dxa"/>
          </w:tcPr>
          <w:p w:rsidR="00DE14C6" w:rsidRDefault="00DE14C6" w:rsidP="00395432">
            <w:r w:rsidRPr="006E6BC4">
              <w:rPr>
                <w:b/>
                <w:sz w:val="28"/>
                <w:szCs w:val="28"/>
              </w:rPr>
              <w:t>Статья 8.</w:t>
            </w:r>
          </w:p>
        </w:tc>
        <w:tc>
          <w:tcPr>
            <w:tcW w:w="8045" w:type="dxa"/>
          </w:tcPr>
          <w:p w:rsidR="00DE14C6" w:rsidRPr="006E6BC4" w:rsidRDefault="00DE14C6" w:rsidP="00395432">
            <w:pPr>
              <w:jc w:val="both"/>
              <w:rPr>
                <w:b/>
                <w:sz w:val="28"/>
                <w:szCs w:val="28"/>
              </w:rPr>
            </w:pPr>
            <w:r w:rsidRPr="006E6BC4">
              <w:rPr>
                <w:b/>
                <w:sz w:val="28"/>
                <w:szCs w:val="28"/>
              </w:rPr>
              <w:t>Общие положения предоставления прав на земельные участки</w:t>
            </w:r>
          </w:p>
          <w:p w:rsidR="00DE14C6" w:rsidRPr="006E6BC4" w:rsidRDefault="00DE14C6" w:rsidP="00395432">
            <w:pPr>
              <w:jc w:val="both"/>
              <w:rPr>
                <w:sz w:val="28"/>
                <w:szCs w:val="28"/>
              </w:rPr>
            </w:pPr>
            <w:r w:rsidRPr="006E6BC4">
              <w:rPr>
                <w:sz w:val="28"/>
                <w:szCs w:val="28"/>
              </w:rPr>
              <w:t xml:space="preserve">1.До разграничения государственной собственности на землю предоставление земельных участков, находящихся в государственной или муниципальной собственности, на территории  муниципального образования </w:t>
            </w:r>
            <w:proofErr w:type="spellStart"/>
            <w:r w:rsidRPr="006E6BC4">
              <w:rPr>
                <w:sz w:val="28"/>
                <w:szCs w:val="28"/>
              </w:rPr>
              <w:t>Усть-Лабинский</w:t>
            </w:r>
            <w:proofErr w:type="spellEnd"/>
            <w:r w:rsidRPr="006E6BC4">
              <w:rPr>
                <w:sz w:val="28"/>
                <w:szCs w:val="28"/>
              </w:rPr>
              <w:t xml:space="preserve"> район осуществляется администрацией муниципального образования </w:t>
            </w:r>
            <w:proofErr w:type="spellStart"/>
            <w:r w:rsidRPr="006E6BC4">
              <w:rPr>
                <w:sz w:val="28"/>
                <w:szCs w:val="28"/>
              </w:rPr>
              <w:t>Усть-Лабинский</w:t>
            </w:r>
            <w:proofErr w:type="spellEnd"/>
            <w:r w:rsidRPr="006E6BC4">
              <w:rPr>
                <w:sz w:val="28"/>
                <w:szCs w:val="28"/>
              </w:rPr>
              <w:t xml:space="preserve"> район в соответствии с нормативными правовыми актами Российской Федерации, Краснодарского края, Уставом муниципального образования </w:t>
            </w:r>
            <w:proofErr w:type="spellStart"/>
            <w:r w:rsidRPr="006E6BC4">
              <w:rPr>
                <w:sz w:val="28"/>
                <w:szCs w:val="28"/>
              </w:rPr>
              <w:t>Усть-Лабинский</w:t>
            </w:r>
            <w:proofErr w:type="spellEnd"/>
            <w:r w:rsidRPr="006E6BC4">
              <w:rPr>
                <w:sz w:val="28"/>
                <w:szCs w:val="28"/>
              </w:rPr>
              <w:t xml:space="preserve"> район и нормативными правовыми актами </w:t>
            </w:r>
            <w:r w:rsidRPr="006E6BC4">
              <w:rPr>
                <w:sz w:val="28"/>
                <w:szCs w:val="28"/>
              </w:rPr>
              <w:lastRenderedPageBreak/>
              <w:t xml:space="preserve">муниципального образования </w:t>
            </w:r>
            <w:proofErr w:type="spellStart"/>
            <w:r w:rsidRPr="006E6BC4">
              <w:rPr>
                <w:sz w:val="28"/>
                <w:szCs w:val="28"/>
              </w:rPr>
              <w:t>Усть-Лабинский</w:t>
            </w:r>
            <w:proofErr w:type="spellEnd"/>
            <w:r w:rsidRPr="006E6BC4">
              <w:rPr>
                <w:sz w:val="28"/>
                <w:szCs w:val="28"/>
              </w:rPr>
              <w:t xml:space="preserve"> район.</w:t>
            </w:r>
          </w:p>
          <w:p w:rsidR="00DE14C6" w:rsidRPr="006E6BC4" w:rsidRDefault="00DE14C6" w:rsidP="00395432">
            <w:pPr>
              <w:jc w:val="both"/>
              <w:rPr>
                <w:sz w:val="28"/>
                <w:szCs w:val="28"/>
              </w:rPr>
            </w:pPr>
            <w:r w:rsidRPr="006E6BC4">
              <w:rPr>
                <w:sz w:val="28"/>
                <w:szCs w:val="28"/>
              </w:rPr>
              <w:t>2.Земельные участки, находящиеся в государственной или муниципальной собственности, предоставляются на основании:</w:t>
            </w:r>
          </w:p>
          <w:p w:rsidR="00DE14C6" w:rsidRPr="006E6BC4" w:rsidRDefault="00DE14C6" w:rsidP="00395432">
            <w:pPr>
              <w:jc w:val="both"/>
              <w:rPr>
                <w:sz w:val="28"/>
                <w:szCs w:val="28"/>
              </w:rPr>
            </w:pPr>
            <w:r w:rsidRPr="006E6BC4">
              <w:rPr>
                <w:sz w:val="28"/>
                <w:szCs w:val="28"/>
              </w:rPr>
              <w:t>1)решения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DE14C6" w:rsidRPr="006E6BC4" w:rsidRDefault="00DE14C6" w:rsidP="00395432">
            <w:pPr>
              <w:jc w:val="both"/>
              <w:rPr>
                <w:sz w:val="28"/>
                <w:szCs w:val="28"/>
              </w:rPr>
            </w:pPr>
            <w:r w:rsidRPr="006E6BC4">
              <w:rPr>
                <w:sz w:val="28"/>
                <w:szCs w:val="28"/>
              </w:rPr>
              <w:t>2)договора купли-продажи в случае предоставления земельного участка в собственность за плату;</w:t>
            </w:r>
          </w:p>
          <w:p w:rsidR="00DE14C6" w:rsidRPr="006E6BC4" w:rsidRDefault="00DE14C6" w:rsidP="00395432">
            <w:pPr>
              <w:jc w:val="both"/>
              <w:rPr>
                <w:sz w:val="28"/>
                <w:szCs w:val="28"/>
              </w:rPr>
            </w:pPr>
            <w:r w:rsidRPr="006E6BC4">
              <w:rPr>
                <w:sz w:val="28"/>
                <w:szCs w:val="28"/>
              </w:rPr>
              <w:t>3)договора аренды в случае предоставления земельного участка в аренду;</w:t>
            </w:r>
          </w:p>
          <w:p w:rsidR="00DE14C6" w:rsidRPr="006E6BC4" w:rsidRDefault="00DE14C6" w:rsidP="00395432">
            <w:pPr>
              <w:jc w:val="both"/>
              <w:rPr>
                <w:sz w:val="28"/>
                <w:szCs w:val="28"/>
              </w:rPr>
            </w:pPr>
            <w:r w:rsidRPr="006E6BC4">
              <w:rPr>
                <w:sz w:val="28"/>
                <w:szCs w:val="28"/>
              </w:rPr>
              <w:t xml:space="preserve">4)договора безвозмездного пользования в случае предоставления земельного участка в безвозмездное пользование. </w:t>
            </w:r>
          </w:p>
          <w:p w:rsidR="00DE14C6" w:rsidRPr="006E6BC4" w:rsidRDefault="00DE14C6" w:rsidP="00395432">
            <w:pPr>
              <w:jc w:val="both"/>
              <w:rPr>
                <w:sz w:val="28"/>
                <w:szCs w:val="28"/>
              </w:rPr>
            </w:pPr>
            <w:r w:rsidRPr="006E6BC4">
              <w:rPr>
                <w:sz w:val="28"/>
                <w:szCs w:val="28"/>
              </w:rPr>
              <w:t>3.Образование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rsidR="00DE14C6" w:rsidRPr="006E6BC4" w:rsidRDefault="00DE14C6" w:rsidP="00395432">
            <w:pPr>
              <w:jc w:val="both"/>
              <w:rPr>
                <w:sz w:val="28"/>
                <w:szCs w:val="28"/>
              </w:rPr>
            </w:pPr>
            <w:r w:rsidRPr="006E6BC4">
              <w:rPr>
                <w:sz w:val="28"/>
                <w:szCs w:val="28"/>
              </w:rPr>
              <w:t>1)проект межевания территории, утвержденный в соответствии с Градостроительным кодексом Российской Федерации;</w:t>
            </w:r>
          </w:p>
          <w:p w:rsidR="00DE14C6" w:rsidRPr="006E6BC4" w:rsidRDefault="00DE14C6" w:rsidP="00395432">
            <w:pPr>
              <w:jc w:val="both"/>
              <w:rPr>
                <w:sz w:val="28"/>
                <w:szCs w:val="28"/>
              </w:rPr>
            </w:pPr>
            <w:r w:rsidRPr="006E6BC4">
              <w:rPr>
                <w:sz w:val="28"/>
                <w:szCs w:val="28"/>
              </w:rPr>
              <w:t>2)проектная документация лесных участков;</w:t>
            </w:r>
          </w:p>
          <w:p w:rsidR="00DE14C6" w:rsidRPr="006E6BC4" w:rsidRDefault="00DE14C6" w:rsidP="00395432">
            <w:pPr>
              <w:jc w:val="both"/>
              <w:rPr>
                <w:sz w:val="28"/>
                <w:szCs w:val="28"/>
              </w:rPr>
            </w:pPr>
            <w:r w:rsidRPr="006E6BC4">
              <w:rPr>
                <w:sz w:val="28"/>
                <w:szCs w:val="28"/>
              </w:rPr>
              <w:t xml:space="preserve">3)утвержденная схема расположения земельного участка или земельных участков на кадастровом плане территории, которая предусмотрена статьей 11.10 Земельного кодекса РФ. </w:t>
            </w:r>
          </w:p>
          <w:p w:rsidR="00DE14C6" w:rsidRPr="006E6BC4" w:rsidRDefault="00DE14C6" w:rsidP="00395432">
            <w:pPr>
              <w:jc w:val="both"/>
              <w:rPr>
                <w:sz w:val="28"/>
                <w:szCs w:val="28"/>
              </w:rPr>
            </w:pPr>
            <w:r w:rsidRPr="006E6BC4">
              <w:rPr>
                <w:sz w:val="28"/>
                <w:szCs w:val="28"/>
              </w:rPr>
              <w:t>2.Образование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w:t>
            </w:r>
            <w:r>
              <w:rPr>
                <w:sz w:val="28"/>
                <w:szCs w:val="28"/>
              </w:rPr>
              <w:t xml:space="preserve">усмотренных пунктом 3 </w:t>
            </w:r>
            <w:r w:rsidRPr="006E6BC4">
              <w:rPr>
                <w:sz w:val="28"/>
                <w:szCs w:val="28"/>
              </w:rPr>
              <w:t>статьи</w:t>
            </w:r>
            <w:r>
              <w:rPr>
                <w:sz w:val="28"/>
                <w:szCs w:val="28"/>
              </w:rPr>
              <w:t>11.3 Земельного кодекса Российской Федерации</w:t>
            </w:r>
            <w:r w:rsidRPr="006E6BC4">
              <w:rPr>
                <w:sz w:val="28"/>
                <w:szCs w:val="28"/>
              </w:rPr>
              <w:t>.</w:t>
            </w:r>
          </w:p>
          <w:p w:rsidR="00DE14C6" w:rsidRPr="006E6BC4" w:rsidRDefault="00DE14C6" w:rsidP="00395432">
            <w:pPr>
              <w:jc w:val="both"/>
              <w:rPr>
                <w:sz w:val="28"/>
                <w:szCs w:val="28"/>
              </w:rPr>
            </w:pPr>
            <w:r w:rsidRPr="006E6BC4">
              <w:rPr>
                <w:sz w:val="28"/>
                <w:szCs w:val="28"/>
              </w:rPr>
              <w:t>3.Исключительно в соответствии с утвержденным проектом межевания территории осуществляется образование земельных участков:</w:t>
            </w:r>
          </w:p>
          <w:p w:rsidR="00DE14C6" w:rsidRPr="006E6BC4" w:rsidRDefault="00DE14C6" w:rsidP="00395432">
            <w:pPr>
              <w:jc w:val="both"/>
              <w:rPr>
                <w:sz w:val="28"/>
                <w:szCs w:val="28"/>
              </w:rPr>
            </w:pPr>
            <w:r w:rsidRPr="006E6BC4">
              <w:rPr>
                <w:sz w:val="28"/>
                <w:szCs w:val="28"/>
              </w:rPr>
              <w:t>1)из земельного участка, предоставленного для комплексного освоения территории;</w:t>
            </w:r>
          </w:p>
          <w:p w:rsidR="00DE14C6" w:rsidRPr="006E6BC4" w:rsidRDefault="00DE14C6" w:rsidP="00395432">
            <w:pPr>
              <w:jc w:val="both"/>
              <w:rPr>
                <w:sz w:val="28"/>
                <w:szCs w:val="28"/>
              </w:rPr>
            </w:pPr>
            <w:r w:rsidRPr="006E6BC4">
              <w:rPr>
                <w:sz w:val="28"/>
                <w:szCs w:val="28"/>
              </w:rPr>
              <w:t>2)из земельного участка, предоставленного садовод</w:t>
            </w:r>
            <w:r>
              <w:rPr>
                <w:sz w:val="28"/>
                <w:szCs w:val="28"/>
              </w:rPr>
              <w:t xml:space="preserve">ческому или  </w:t>
            </w:r>
            <w:r w:rsidRPr="006E6BC4">
              <w:rPr>
                <w:sz w:val="28"/>
                <w:szCs w:val="28"/>
              </w:rPr>
              <w:t xml:space="preserve"> огородничес</w:t>
            </w:r>
            <w:r>
              <w:rPr>
                <w:sz w:val="28"/>
                <w:szCs w:val="28"/>
              </w:rPr>
              <w:t>кому некоммерческому товариществу</w:t>
            </w:r>
            <w:r w:rsidRPr="006E6BC4">
              <w:rPr>
                <w:sz w:val="28"/>
                <w:szCs w:val="28"/>
              </w:rPr>
              <w:t>;</w:t>
            </w:r>
          </w:p>
          <w:p w:rsidR="00DE14C6" w:rsidRPr="006E6BC4" w:rsidRDefault="00DE14C6" w:rsidP="00395432">
            <w:pPr>
              <w:jc w:val="both"/>
              <w:rPr>
                <w:sz w:val="28"/>
                <w:szCs w:val="28"/>
              </w:rPr>
            </w:pPr>
            <w:r w:rsidRPr="006E6BC4">
              <w:rPr>
                <w:sz w:val="28"/>
                <w:szCs w:val="28"/>
              </w:rPr>
              <w:t>3)в границах территории, в отношении которой в соответствии с законодательством о градостроительной деятельности заключен договор о ее развитии;</w:t>
            </w:r>
          </w:p>
          <w:p w:rsidR="00DE14C6" w:rsidRPr="006E6BC4" w:rsidRDefault="00DE14C6" w:rsidP="00395432">
            <w:pPr>
              <w:jc w:val="both"/>
              <w:rPr>
                <w:sz w:val="28"/>
                <w:szCs w:val="28"/>
              </w:rPr>
            </w:pPr>
            <w:r w:rsidRPr="006E6BC4">
              <w:rPr>
                <w:sz w:val="28"/>
                <w:szCs w:val="28"/>
              </w:rPr>
              <w:t>4)в границах элемента планировочной структуры, застроенного многоквартирными домами;</w:t>
            </w:r>
          </w:p>
          <w:p w:rsidR="00DE14C6" w:rsidRPr="006E6BC4" w:rsidRDefault="00DE14C6" w:rsidP="00395432">
            <w:pPr>
              <w:jc w:val="both"/>
              <w:rPr>
                <w:sz w:val="28"/>
                <w:szCs w:val="28"/>
              </w:rPr>
            </w:pPr>
            <w:r w:rsidRPr="006E6BC4">
              <w:rPr>
                <w:sz w:val="28"/>
                <w:szCs w:val="28"/>
              </w:rPr>
              <w:t>5)для строительства, реконструкции линейных объектов федерального, регионального или местного значения.</w:t>
            </w:r>
          </w:p>
          <w:p w:rsidR="00DE14C6" w:rsidRDefault="00DE14C6" w:rsidP="00395432"/>
        </w:tc>
      </w:tr>
      <w:tr w:rsidR="00DE14C6" w:rsidTr="00395432">
        <w:tc>
          <w:tcPr>
            <w:tcW w:w="1668" w:type="dxa"/>
          </w:tcPr>
          <w:p w:rsidR="00DE14C6" w:rsidRDefault="00DE14C6" w:rsidP="00395432">
            <w:r w:rsidRPr="006E6BC4">
              <w:rPr>
                <w:b/>
                <w:sz w:val="28"/>
                <w:szCs w:val="28"/>
              </w:rPr>
              <w:lastRenderedPageBreak/>
              <w:t>Статья 9.</w:t>
            </w:r>
          </w:p>
        </w:tc>
        <w:tc>
          <w:tcPr>
            <w:tcW w:w="8045" w:type="dxa"/>
          </w:tcPr>
          <w:p w:rsidR="00DE14C6" w:rsidRPr="006E6BC4" w:rsidRDefault="00DE14C6" w:rsidP="00395432">
            <w:pPr>
              <w:jc w:val="both"/>
              <w:rPr>
                <w:b/>
                <w:sz w:val="28"/>
                <w:szCs w:val="28"/>
              </w:rPr>
            </w:pPr>
            <w:r w:rsidRPr="006E6BC4">
              <w:rPr>
                <w:b/>
                <w:sz w:val="28"/>
                <w:szCs w:val="28"/>
              </w:rPr>
              <w:t>Прекращение прав на земельные участки.</w:t>
            </w:r>
          </w:p>
          <w:p w:rsidR="00DE14C6" w:rsidRPr="006E6BC4" w:rsidRDefault="00DE14C6" w:rsidP="00395432">
            <w:pPr>
              <w:jc w:val="both"/>
              <w:rPr>
                <w:sz w:val="28"/>
                <w:szCs w:val="28"/>
              </w:rPr>
            </w:pPr>
            <w:r w:rsidRPr="006E6BC4">
              <w:rPr>
                <w:sz w:val="28"/>
                <w:szCs w:val="28"/>
              </w:rPr>
              <w:t>1.Права на земельный участок прекращаются по основаниям, установленным федеральным законодательством.</w:t>
            </w:r>
          </w:p>
          <w:p w:rsidR="00DE14C6" w:rsidRPr="006E6BC4" w:rsidRDefault="00DE14C6" w:rsidP="00395432">
            <w:pPr>
              <w:jc w:val="both"/>
              <w:rPr>
                <w:sz w:val="28"/>
                <w:szCs w:val="28"/>
              </w:rPr>
            </w:pPr>
            <w:r w:rsidRPr="006E6BC4">
              <w:rPr>
                <w:sz w:val="28"/>
                <w:szCs w:val="28"/>
              </w:rPr>
              <w:t>Условия, принципы и порядок прекращения прав на земельные участки, их части определяются гражданским и земельным законодательством Российской Федерации.</w:t>
            </w:r>
          </w:p>
          <w:p w:rsidR="00DE14C6" w:rsidRDefault="00DE14C6" w:rsidP="00395432"/>
        </w:tc>
      </w:tr>
      <w:tr w:rsidR="00DE14C6" w:rsidTr="00395432">
        <w:tc>
          <w:tcPr>
            <w:tcW w:w="1668" w:type="dxa"/>
          </w:tcPr>
          <w:p w:rsidR="00DE14C6" w:rsidRDefault="00DE14C6" w:rsidP="00395432">
            <w:r w:rsidRPr="006E6BC4">
              <w:rPr>
                <w:b/>
                <w:sz w:val="28"/>
                <w:szCs w:val="28"/>
              </w:rPr>
              <w:t>Статья 10.</w:t>
            </w:r>
          </w:p>
        </w:tc>
        <w:tc>
          <w:tcPr>
            <w:tcW w:w="8045" w:type="dxa"/>
          </w:tcPr>
          <w:p w:rsidR="00DE14C6" w:rsidRPr="006E6BC4" w:rsidRDefault="00DE14C6" w:rsidP="00395432">
            <w:pPr>
              <w:jc w:val="both"/>
              <w:rPr>
                <w:b/>
                <w:sz w:val="28"/>
                <w:szCs w:val="28"/>
              </w:rPr>
            </w:pPr>
            <w:r w:rsidRPr="006E6BC4">
              <w:rPr>
                <w:b/>
                <w:sz w:val="28"/>
                <w:szCs w:val="28"/>
              </w:rPr>
              <w:t>Ограничение прав на землю</w:t>
            </w:r>
          </w:p>
          <w:p w:rsidR="00DE14C6" w:rsidRPr="006E6BC4" w:rsidRDefault="00DE14C6" w:rsidP="00395432">
            <w:pPr>
              <w:jc w:val="both"/>
              <w:rPr>
                <w:sz w:val="28"/>
                <w:szCs w:val="28"/>
              </w:rPr>
            </w:pPr>
            <w:r w:rsidRPr="006E6BC4">
              <w:rPr>
                <w:sz w:val="28"/>
                <w:szCs w:val="28"/>
              </w:rPr>
              <w:t>1.Права на землю могут быть ограничены по основаниям, установленным Земельным кодексом Российской Федерации, федеральными законами.</w:t>
            </w:r>
          </w:p>
          <w:p w:rsidR="00DE14C6" w:rsidRPr="006E6BC4" w:rsidRDefault="00DE14C6" w:rsidP="00395432">
            <w:pPr>
              <w:jc w:val="both"/>
              <w:rPr>
                <w:sz w:val="28"/>
                <w:szCs w:val="28"/>
              </w:rPr>
            </w:pPr>
            <w:r w:rsidRPr="006E6BC4">
              <w:rPr>
                <w:sz w:val="28"/>
                <w:szCs w:val="28"/>
              </w:rPr>
              <w:t>2.Могут устанавливаться следующие ограничения прав на землю:</w:t>
            </w:r>
          </w:p>
          <w:p w:rsidR="00DE14C6" w:rsidRPr="006E6BC4" w:rsidRDefault="00DE14C6" w:rsidP="00395432">
            <w:pPr>
              <w:jc w:val="both"/>
              <w:rPr>
                <w:sz w:val="28"/>
                <w:szCs w:val="28"/>
              </w:rPr>
            </w:pPr>
            <w:r w:rsidRPr="006E6BC4">
              <w:rPr>
                <w:sz w:val="28"/>
                <w:szCs w:val="28"/>
              </w:rPr>
              <w:t>1)особые условия использования земельных участков и режим хозяйственной деятельности в охранных, санитарно-защитных зонах;</w:t>
            </w:r>
          </w:p>
          <w:p w:rsidR="00DE14C6" w:rsidRPr="006E6BC4" w:rsidRDefault="00DE14C6" w:rsidP="00395432">
            <w:pPr>
              <w:jc w:val="both"/>
              <w:rPr>
                <w:sz w:val="28"/>
                <w:szCs w:val="28"/>
              </w:rPr>
            </w:pPr>
            <w:r w:rsidRPr="006E6BC4">
              <w:rPr>
                <w:sz w:val="28"/>
                <w:szCs w:val="28"/>
              </w:rPr>
              <w:t>2)особые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DE14C6" w:rsidRPr="006E6BC4" w:rsidRDefault="00DE14C6" w:rsidP="00395432">
            <w:pPr>
              <w:jc w:val="both"/>
              <w:rPr>
                <w:sz w:val="28"/>
                <w:szCs w:val="28"/>
              </w:rPr>
            </w:pPr>
            <w:r w:rsidRPr="006E6BC4">
              <w:rPr>
                <w:sz w:val="28"/>
                <w:szCs w:val="28"/>
              </w:rPr>
              <w:t>3)условия начала и завершения застройки или освоения земельного участка в течение установленных сроков по согласованному в установленном порядке проекту, строительства, ремонта или содержания автомобильной дороги (участка автомобильной дороги) при предоставлении прав на земельный участок, находящийся в государственной или муниципальной собственности;</w:t>
            </w:r>
          </w:p>
          <w:p w:rsidR="00DE14C6" w:rsidRPr="006E6BC4" w:rsidRDefault="00DE14C6" w:rsidP="00395432">
            <w:pPr>
              <w:jc w:val="both"/>
              <w:rPr>
                <w:sz w:val="28"/>
                <w:szCs w:val="28"/>
              </w:rPr>
            </w:pPr>
            <w:r w:rsidRPr="006E6BC4">
              <w:rPr>
                <w:sz w:val="28"/>
                <w:szCs w:val="28"/>
              </w:rPr>
              <w:t>4)иные ограничения использования земельных участков в случаях, установленных Земельным кодексом Российской Федерации, федеральными законами.</w:t>
            </w:r>
          </w:p>
          <w:p w:rsidR="00DE14C6" w:rsidRPr="006E6BC4" w:rsidRDefault="00DE14C6" w:rsidP="00395432">
            <w:pPr>
              <w:jc w:val="both"/>
              <w:rPr>
                <w:sz w:val="28"/>
                <w:szCs w:val="28"/>
              </w:rPr>
            </w:pPr>
            <w:r w:rsidRPr="006E6BC4">
              <w:rPr>
                <w:sz w:val="28"/>
                <w:szCs w:val="28"/>
              </w:rPr>
              <w:t>3.Ограничения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или в порядке, предусмотренном Земельным кодексом Российской Федерации  для охранных зон.</w:t>
            </w:r>
          </w:p>
          <w:p w:rsidR="00DE14C6" w:rsidRPr="006E6BC4" w:rsidRDefault="00DE14C6" w:rsidP="00395432">
            <w:pPr>
              <w:jc w:val="both"/>
              <w:rPr>
                <w:sz w:val="28"/>
                <w:szCs w:val="28"/>
              </w:rPr>
            </w:pPr>
            <w:r w:rsidRPr="006E6BC4">
              <w:rPr>
                <w:sz w:val="28"/>
                <w:szCs w:val="28"/>
              </w:rPr>
              <w:t>4.Ограничения прав на землю устанавливаются бессрочно или на определенный срок.</w:t>
            </w:r>
          </w:p>
          <w:p w:rsidR="00DE14C6" w:rsidRPr="006E6BC4" w:rsidRDefault="00DE14C6" w:rsidP="00395432">
            <w:pPr>
              <w:jc w:val="both"/>
              <w:rPr>
                <w:sz w:val="28"/>
                <w:szCs w:val="28"/>
              </w:rPr>
            </w:pPr>
            <w:r w:rsidRPr="006E6BC4">
              <w:rPr>
                <w:sz w:val="28"/>
                <w:szCs w:val="28"/>
              </w:rPr>
              <w:t>5.Ограничения прав на землю сохраняются при переходе права собственности на земельный участок к другому лицу.</w:t>
            </w:r>
          </w:p>
          <w:p w:rsidR="00DE14C6" w:rsidRPr="006E6BC4" w:rsidRDefault="00DE14C6" w:rsidP="00395432">
            <w:pPr>
              <w:jc w:val="both"/>
              <w:rPr>
                <w:sz w:val="28"/>
                <w:szCs w:val="28"/>
              </w:rPr>
            </w:pPr>
            <w:r w:rsidRPr="006E6BC4">
              <w:rPr>
                <w:sz w:val="28"/>
                <w:szCs w:val="28"/>
              </w:rPr>
              <w:t>6.Ограничение прав на землю подлежит государственной регистрации в случаях и в порядке, которые установлены федеральными законами.</w:t>
            </w:r>
          </w:p>
          <w:p w:rsidR="00DE14C6" w:rsidRPr="006E6BC4" w:rsidRDefault="00DE14C6" w:rsidP="00395432">
            <w:pPr>
              <w:jc w:val="both"/>
              <w:rPr>
                <w:sz w:val="28"/>
                <w:szCs w:val="28"/>
              </w:rPr>
            </w:pPr>
            <w:r w:rsidRPr="006E6BC4">
              <w:rPr>
                <w:sz w:val="28"/>
                <w:szCs w:val="28"/>
              </w:rPr>
              <w:t xml:space="preserve">7.Ограничение прав на землю может быть обжаловано лицом, </w:t>
            </w:r>
            <w:r w:rsidRPr="006E6BC4">
              <w:rPr>
                <w:sz w:val="28"/>
                <w:szCs w:val="28"/>
              </w:rPr>
              <w:lastRenderedPageBreak/>
              <w:t>чьи права ограничены, в судебном порядке.</w:t>
            </w:r>
          </w:p>
          <w:p w:rsidR="00DE14C6" w:rsidRDefault="00DE14C6" w:rsidP="00395432">
            <w:pPr>
              <w:jc w:val="both"/>
              <w:rPr>
                <w:sz w:val="28"/>
                <w:szCs w:val="28"/>
              </w:rPr>
            </w:pPr>
            <w:r w:rsidRPr="006E6BC4">
              <w:rPr>
                <w:sz w:val="28"/>
                <w:szCs w:val="28"/>
              </w:rPr>
              <w:t>8.Права 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ограничены в связи с резервированием земель для государственных или муниципальных нужд в соответствии федеральным законодательством.</w:t>
            </w:r>
          </w:p>
          <w:p w:rsidR="00DE14C6" w:rsidRDefault="00DE14C6" w:rsidP="00395432"/>
        </w:tc>
      </w:tr>
      <w:tr w:rsidR="00DE14C6" w:rsidTr="00395432">
        <w:tc>
          <w:tcPr>
            <w:tcW w:w="9713" w:type="dxa"/>
            <w:gridSpan w:val="2"/>
          </w:tcPr>
          <w:p w:rsidR="00DE14C6" w:rsidRPr="00910D26" w:rsidRDefault="00DE14C6" w:rsidP="00395432">
            <w:pPr>
              <w:jc w:val="both"/>
              <w:rPr>
                <w:b/>
                <w:sz w:val="28"/>
                <w:szCs w:val="28"/>
              </w:rPr>
            </w:pPr>
            <w:r w:rsidRPr="006E6BC4">
              <w:rPr>
                <w:b/>
                <w:sz w:val="28"/>
                <w:szCs w:val="28"/>
              </w:rPr>
              <w:lastRenderedPageBreak/>
              <w:t>Глава 2. Изменение видов разрешенного использования земельных участков и объектов капитального строительства физическими и юридическими  лицами</w:t>
            </w:r>
            <w:r>
              <w:rPr>
                <w:b/>
                <w:sz w:val="28"/>
                <w:szCs w:val="28"/>
              </w:rPr>
              <w:t>.</w:t>
            </w:r>
          </w:p>
        </w:tc>
      </w:tr>
      <w:tr w:rsidR="00DE14C6" w:rsidTr="00395432">
        <w:tc>
          <w:tcPr>
            <w:tcW w:w="1668" w:type="dxa"/>
          </w:tcPr>
          <w:p w:rsidR="00DE14C6" w:rsidRDefault="00DE14C6" w:rsidP="00395432">
            <w:r w:rsidRPr="006E6BC4">
              <w:rPr>
                <w:b/>
                <w:sz w:val="28"/>
                <w:szCs w:val="28"/>
              </w:rPr>
              <w:t>Статья 11.</w:t>
            </w:r>
          </w:p>
        </w:tc>
        <w:tc>
          <w:tcPr>
            <w:tcW w:w="8045" w:type="dxa"/>
          </w:tcPr>
          <w:p w:rsidR="00DE14C6" w:rsidRPr="006E6BC4" w:rsidRDefault="00DE14C6" w:rsidP="00395432">
            <w:pPr>
              <w:jc w:val="both"/>
              <w:rPr>
                <w:b/>
                <w:sz w:val="28"/>
                <w:szCs w:val="28"/>
              </w:rPr>
            </w:pPr>
            <w:r w:rsidRPr="006E6BC4">
              <w:rPr>
                <w:b/>
                <w:sz w:val="28"/>
                <w:szCs w:val="28"/>
              </w:rPr>
              <w:t xml:space="preserve"> Градостроительный регламент</w:t>
            </w:r>
          </w:p>
          <w:p w:rsidR="00DE14C6" w:rsidRPr="006E6BC4" w:rsidRDefault="00DE14C6" w:rsidP="00395432">
            <w:pPr>
              <w:jc w:val="both"/>
              <w:rPr>
                <w:sz w:val="28"/>
                <w:szCs w:val="28"/>
              </w:rPr>
            </w:pPr>
            <w:r w:rsidRPr="006E6BC4">
              <w:rPr>
                <w:sz w:val="28"/>
                <w:szCs w:val="28"/>
              </w:rPr>
              <w:t>1.Градостроительным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DE14C6" w:rsidRPr="006E6BC4" w:rsidRDefault="00DE14C6" w:rsidP="00395432">
            <w:pPr>
              <w:jc w:val="both"/>
              <w:rPr>
                <w:sz w:val="28"/>
                <w:szCs w:val="28"/>
              </w:rPr>
            </w:pPr>
            <w:r w:rsidRPr="006E6BC4">
              <w:rPr>
                <w:sz w:val="28"/>
                <w:szCs w:val="28"/>
              </w:rPr>
              <w:t>2.Градостроительные регламенты устанавливаются с учетом:</w:t>
            </w:r>
          </w:p>
          <w:p w:rsidR="00DE14C6" w:rsidRPr="006E6BC4" w:rsidRDefault="00DE14C6" w:rsidP="00395432">
            <w:pPr>
              <w:jc w:val="both"/>
              <w:rPr>
                <w:sz w:val="28"/>
                <w:szCs w:val="28"/>
              </w:rPr>
            </w:pPr>
            <w:r w:rsidRPr="006E6BC4">
              <w:rPr>
                <w:sz w:val="28"/>
                <w:szCs w:val="28"/>
              </w:rPr>
              <w:t>1)фактического использования земельных участков и объектов капитального строительства в границах территориальной зоны;</w:t>
            </w:r>
          </w:p>
          <w:p w:rsidR="00DE14C6" w:rsidRPr="006E6BC4" w:rsidRDefault="00DE14C6" w:rsidP="00395432">
            <w:pPr>
              <w:jc w:val="both"/>
              <w:rPr>
                <w:sz w:val="28"/>
                <w:szCs w:val="28"/>
              </w:rPr>
            </w:pPr>
            <w:r w:rsidRPr="006E6BC4">
              <w:rPr>
                <w:sz w:val="28"/>
                <w:szCs w:val="28"/>
              </w:rPr>
              <w:t>2)возможности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DE14C6" w:rsidRPr="006E6BC4" w:rsidRDefault="00DE14C6" w:rsidP="00395432">
            <w:pPr>
              <w:jc w:val="both"/>
              <w:rPr>
                <w:sz w:val="28"/>
                <w:szCs w:val="28"/>
              </w:rPr>
            </w:pPr>
            <w:r w:rsidRPr="006E6BC4">
              <w:rPr>
                <w:sz w:val="28"/>
                <w:szCs w:val="28"/>
              </w:rPr>
              <w:t>3)функциональных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DE14C6" w:rsidRPr="006E6BC4" w:rsidRDefault="00DE14C6" w:rsidP="00395432">
            <w:pPr>
              <w:jc w:val="both"/>
              <w:rPr>
                <w:sz w:val="28"/>
                <w:szCs w:val="28"/>
              </w:rPr>
            </w:pPr>
            <w:r w:rsidRPr="006E6BC4">
              <w:rPr>
                <w:sz w:val="28"/>
                <w:szCs w:val="28"/>
              </w:rPr>
              <w:t>4)видов территориальных зон;</w:t>
            </w:r>
          </w:p>
          <w:p w:rsidR="00DE14C6" w:rsidRPr="006E6BC4" w:rsidRDefault="00DE14C6" w:rsidP="00395432">
            <w:pPr>
              <w:jc w:val="both"/>
              <w:rPr>
                <w:sz w:val="28"/>
                <w:szCs w:val="28"/>
              </w:rPr>
            </w:pPr>
            <w:r w:rsidRPr="006E6BC4">
              <w:rPr>
                <w:sz w:val="28"/>
                <w:szCs w:val="28"/>
              </w:rPr>
              <w:t>5)требований охраны объектов культурного наследия, а также особо охраняемых природных территорий, иных природных объектов.</w:t>
            </w:r>
          </w:p>
          <w:p w:rsidR="00DE14C6" w:rsidRPr="006E6BC4" w:rsidRDefault="00DE14C6" w:rsidP="00395432">
            <w:pPr>
              <w:jc w:val="both"/>
              <w:rPr>
                <w:sz w:val="28"/>
                <w:szCs w:val="28"/>
              </w:rPr>
            </w:pPr>
            <w:r w:rsidRPr="006E6BC4">
              <w:rPr>
                <w:sz w:val="28"/>
                <w:szCs w:val="28"/>
              </w:rPr>
              <w:t>3.Действие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DE14C6" w:rsidRPr="006E6BC4" w:rsidRDefault="00DE14C6" w:rsidP="00395432">
            <w:pPr>
              <w:jc w:val="both"/>
              <w:rPr>
                <w:sz w:val="28"/>
                <w:szCs w:val="28"/>
              </w:rPr>
            </w:pPr>
            <w:r w:rsidRPr="006E6BC4">
              <w:rPr>
                <w:sz w:val="28"/>
                <w:szCs w:val="28"/>
              </w:rPr>
              <w:t>4.Действие градостроительного регламента не распространяется на земельные участки:</w:t>
            </w:r>
          </w:p>
          <w:p w:rsidR="00DE14C6" w:rsidRPr="006E6BC4" w:rsidRDefault="00DE14C6" w:rsidP="00395432">
            <w:pPr>
              <w:jc w:val="both"/>
              <w:rPr>
                <w:sz w:val="28"/>
                <w:szCs w:val="28"/>
              </w:rPr>
            </w:pPr>
            <w:r w:rsidRPr="006E6BC4">
              <w:rPr>
                <w:sz w:val="28"/>
                <w:szCs w:val="28"/>
              </w:rPr>
              <w:t xml:space="preserve">1)в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w:t>
            </w:r>
            <w:r w:rsidRPr="006E6BC4">
              <w:rPr>
                <w:sz w:val="28"/>
                <w:szCs w:val="28"/>
              </w:rPr>
              <w:lastRenderedPageBreak/>
              <w:t>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DE14C6" w:rsidRPr="006E6BC4" w:rsidRDefault="00DE14C6" w:rsidP="00395432">
            <w:pPr>
              <w:jc w:val="both"/>
              <w:rPr>
                <w:sz w:val="28"/>
                <w:szCs w:val="28"/>
              </w:rPr>
            </w:pPr>
            <w:r w:rsidRPr="006E6BC4">
              <w:rPr>
                <w:sz w:val="28"/>
                <w:szCs w:val="28"/>
              </w:rPr>
              <w:t>2)в границах территорий общего пользования;</w:t>
            </w:r>
          </w:p>
          <w:p w:rsidR="00DE14C6" w:rsidRPr="006E6BC4" w:rsidRDefault="00DE14C6" w:rsidP="00395432">
            <w:pPr>
              <w:jc w:val="both"/>
              <w:rPr>
                <w:sz w:val="28"/>
                <w:szCs w:val="28"/>
              </w:rPr>
            </w:pPr>
            <w:r w:rsidRPr="006E6BC4">
              <w:rPr>
                <w:sz w:val="28"/>
                <w:szCs w:val="28"/>
              </w:rPr>
              <w:t>3)предназначенные для размещения линейных объектов и (или) занятые линейными объектами;</w:t>
            </w:r>
          </w:p>
          <w:p w:rsidR="00DE14C6" w:rsidRPr="006E6BC4" w:rsidRDefault="00DE14C6" w:rsidP="00395432">
            <w:pPr>
              <w:jc w:val="both"/>
              <w:rPr>
                <w:sz w:val="28"/>
                <w:szCs w:val="28"/>
              </w:rPr>
            </w:pPr>
            <w:r w:rsidRPr="006E6BC4">
              <w:rPr>
                <w:sz w:val="28"/>
                <w:szCs w:val="28"/>
              </w:rPr>
              <w:t>4)предоставленные для добычи полезных ископаемых.</w:t>
            </w:r>
          </w:p>
          <w:p w:rsidR="00DE14C6" w:rsidRPr="006E6BC4" w:rsidRDefault="00DE14C6" w:rsidP="00395432">
            <w:pPr>
              <w:jc w:val="both"/>
              <w:rPr>
                <w:sz w:val="28"/>
                <w:szCs w:val="28"/>
              </w:rPr>
            </w:pPr>
            <w:r w:rsidRPr="006E6BC4">
              <w:rPr>
                <w:sz w:val="28"/>
                <w:szCs w:val="28"/>
              </w:rPr>
              <w:t>5.Применительно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DE14C6" w:rsidRDefault="00DE14C6" w:rsidP="00395432">
            <w:pPr>
              <w:jc w:val="both"/>
              <w:rPr>
                <w:sz w:val="28"/>
                <w:szCs w:val="28"/>
              </w:rPr>
            </w:pPr>
            <w:r w:rsidRPr="006E6BC4">
              <w:rPr>
                <w:sz w:val="28"/>
                <w:szCs w:val="28"/>
              </w:rPr>
              <w:t>6.Градостроительные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DE14C6" w:rsidRPr="00B72A27" w:rsidRDefault="00DE14C6" w:rsidP="00395432">
            <w:pPr>
              <w:jc w:val="both"/>
              <w:rPr>
                <w:sz w:val="28"/>
                <w:szCs w:val="28"/>
              </w:rPr>
            </w:pPr>
            <w:r w:rsidRPr="006E6BC4">
              <w:rPr>
                <w:sz w:val="28"/>
                <w:szCs w:val="28"/>
              </w:rPr>
              <w:t xml:space="preserve">7.Использование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w:t>
            </w:r>
            <w:hyperlink r:id="rId6" w:history="1">
              <w:r w:rsidRPr="006E6BC4">
                <w:rPr>
                  <w:sz w:val="28"/>
                  <w:szCs w:val="28"/>
                </w:rPr>
                <w:t>регламентом</w:t>
              </w:r>
            </w:hyperlink>
            <w:r w:rsidRPr="006E6BC4">
              <w:rPr>
                <w:sz w:val="28"/>
                <w:szCs w:val="28"/>
              </w:rPr>
              <w:t xml:space="preserve">, положением об особо охраняемой природной территории в соответствии с лесным </w:t>
            </w:r>
            <w:hyperlink r:id="rId7" w:history="1">
              <w:r w:rsidRPr="006E6BC4">
                <w:rPr>
                  <w:sz w:val="28"/>
                  <w:szCs w:val="28"/>
                </w:rPr>
                <w:t>законодательством</w:t>
              </w:r>
            </w:hyperlink>
            <w:r w:rsidRPr="006E6BC4">
              <w:rPr>
                <w:sz w:val="28"/>
                <w:szCs w:val="28"/>
              </w:rPr>
              <w:t xml:space="preserve">, </w:t>
            </w:r>
            <w:hyperlink r:id="rId8" w:history="1">
              <w:r w:rsidRPr="006E6BC4">
                <w:rPr>
                  <w:sz w:val="28"/>
                  <w:szCs w:val="28"/>
                </w:rPr>
                <w:t>законодательством</w:t>
              </w:r>
            </w:hyperlink>
            <w:r w:rsidRPr="006E6BC4">
              <w:rPr>
                <w:sz w:val="28"/>
                <w:szCs w:val="28"/>
              </w:rPr>
              <w:t xml:space="preserve"> об особо охраняемых природных территориях.</w:t>
            </w:r>
          </w:p>
          <w:p w:rsidR="00DE14C6" w:rsidRPr="006E6BC4" w:rsidRDefault="00DE14C6" w:rsidP="00395432">
            <w:pPr>
              <w:jc w:val="both"/>
              <w:rPr>
                <w:sz w:val="28"/>
                <w:szCs w:val="28"/>
              </w:rPr>
            </w:pPr>
            <w:r w:rsidRPr="006E6BC4">
              <w:rPr>
                <w:sz w:val="28"/>
                <w:szCs w:val="28"/>
              </w:rPr>
              <w:t xml:space="preserve">8.Земельные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w:t>
            </w:r>
            <w:r w:rsidRPr="006E6BC4">
              <w:rPr>
                <w:sz w:val="28"/>
                <w:szCs w:val="28"/>
              </w:rPr>
              <w:lastRenderedPageBreak/>
              <w:t>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DE14C6" w:rsidRPr="006E6BC4" w:rsidRDefault="00DE14C6" w:rsidP="00395432">
            <w:pPr>
              <w:jc w:val="both"/>
              <w:rPr>
                <w:sz w:val="28"/>
                <w:szCs w:val="28"/>
              </w:rPr>
            </w:pPr>
            <w:r w:rsidRPr="006E6BC4">
              <w:rPr>
                <w:sz w:val="28"/>
                <w:szCs w:val="28"/>
              </w:rPr>
              <w:t>9.Реконструкция указанных в части 8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DE14C6" w:rsidRPr="006E6BC4" w:rsidRDefault="00DE14C6" w:rsidP="00395432">
            <w:pPr>
              <w:jc w:val="both"/>
              <w:rPr>
                <w:sz w:val="28"/>
                <w:szCs w:val="28"/>
              </w:rPr>
            </w:pPr>
            <w:r w:rsidRPr="006E6BC4">
              <w:rPr>
                <w:sz w:val="28"/>
                <w:szCs w:val="28"/>
              </w:rPr>
              <w:t>10. В случае, если использование указанных в части 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DE14C6" w:rsidRDefault="00DE14C6" w:rsidP="00395432"/>
        </w:tc>
      </w:tr>
      <w:tr w:rsidR="00DE14C6" w:rsidTr="00395432">
        <w:tc>
          <w:tcPr>
            <w:tcW w:w="1668" w:type="dxa"/>
          </w:tcPr>
          <w:p w:rsidR="00DE14C6" w:rsidRDefault="00DE14C6" w:rsidP="00395432">
            <w:pPr>
              <w:rPr>
                <w:b/>
                <w:sz w:val="28"/>
                <w:szCs w:val="28"/>
              </w:rPr>
            </w:pPr>
            <w:r w:rsidRPr="006E6BC4">
              <w:rPr>
                <w:b/>
                <w:sz w:val="28"/>
                <w:szCs w:val="28"/>
              </w:rPr>
              <w:lastRenderedPageBreak/>
              <w:t>Статья 12.</w:t>
            </w:r>
          </w:p>
          <w:p w:rsidR="00DE14C6" w:rsidRDefault="00DE14C6" w:rsidP="00395432">
            <w:pPr>
              <w:rPr>
                <w:b/>
                <w:sz w:val="28"/>
                <w:szCs w:val="28"/>
              </w:rPr>
            </w:pPr>
          </w:p>
          <w:p w:rsidR="00DE14C6" w:rsidRDefault="00DE14C6" w:rsidP="00395432">
            <w:pPr>
              <w:rPr>
                <w:b/>
                <w:sz w:val="28"/>
                <w:szCs w:val="28"/>
              </w:rPr>
            </w:pPr>
          </w:p>
          <w:p w:rsidR="00DE14C6" w:rsidRDefault="00DE14C6" w:rsidP="00395432">
            <w:pPr>
              <w:rPr>
                <w:b/>
                <w:sz w:val="28"/>
                <w:szCs w:val="28"/>
              </w:rPr>
            </w:pPr>
          </w:p>
          <w:p w:rsidR="00DE14C6" w:rsidRDefault="00DE14C6" w:rsidP="00395432">
            <w:pPr>
              <w:rPr>
                <w:b/>
                <w:sz w:val="28"/>
                <w:szCs w:val="28"/>
              </w:rPr>
            </w:pPr>
          </w:p>
          <w:p w:rsidR="00DE14C6" w:rsidRDefault="00DE14C6" w:rsidP="00395432">
            <w:pPr>
              <w:rPr>
                <w:b/>
                <w:sz w:val="28"/>
                <w:szCs w:val="28"/>
              </w:rPr>
            </w:pPr>
          </w:p>
          <w:p w:rsidR="00DE14C6" w:rsidRDefault="00DE14C6" w:rsidP="00395432">
            <w:pPr>
              <w:rPr>
                <w:b/>
                <w:sz w:val="28"/>
                <w:szCs w:val="28"/>
              </w:rPr>
            </w:pPr>
          </w:p>
          <w:p w:rsidR="00DE14C6" w:rsidRDefault="00DE14C6" w:rsidP="00395432">
            <w:pPr>
              <w:rPr>
                <w:b/>
                <w:sz w:val="28"/>
                <w:szCs w:val="28"/>
              </w:rPr>
            </w:pPr>
          </w:p>
          <w:p w:rsidR="00DE14C6" w:rsidRDefault="00DE14C6" w:rsidP="00395432">
            <w:pPr>
              <w:rPr>
                <w:b/>
                <w:sz w:val="28"/>
                <w:szCs w:val="28"/>
              </w:rPr>
            </w:pPr>
          </w:p>
          <w:p w:rsidR="00DE14C6" w:rsidRDefault="00DE14C6" w:rsidP="00395432">
            <w:pPr>
              <w:rPr>
                <w:b/>
                <w:sz w:val="28"/>
                <w:szCs w:val="28"/>
              </w:rPr>
            </w:pPr>
          </w:p>
          <w:p w:rsidR="00DE14C6" w:rsidRDefault="00DE14C6" w:rsidP="00395432">
            <w:pPr>
              <w:rPr>
                <w:b/>
                <w:sz w:val="28"/>
                <w:szCs w:val="28"/>
              </w:rPr>
            </w:pPr>
          </w:p>
          <w:p w:rsidR="00DE14C6" w:rsidRDefault="00DE14C6" w:rsidP="00395432">
            <w:pPr>
              <w:rPr>
                <w:b/>
                <w:sz w:val="28"/>
                <w:szCs w:val="28"/>
              </w:rPr>
            </w:pPr>
          </w:p>
          <w:p w:rsidR="00DE14C6" w:rsidRDefault="00DE14C6" w:rsidP="00395432">
            <w:pPr>
              <w:rPr>
                <w:b/>
                <w:sz w:val="28"/>
                <w:szCs w:val="28"/>
              </w:rPr>
            </w:pPr>
          </w:p>
          <w:p w:rsidR="00DE14C6" w:rsidRDefault="00DE14C6" w:rsidP="00395432">
            <w:pPr>
              <w:rPr>
                <w:b/>
                <w:sz w:val="28"/>
                <w:szCs w:val="28"/>
              </w:rPr>
            </w:pPr>
          </w:p>
          <w:p w:rsidR="00DE14C6" w:rsidRDefault="00DE14C6" w:rsidP="00395432">
            <w:pPr>
              <w:rPr>
                <w:b/>
                <w:sz w:val="28"/>
                <w:szCs w:val="28"/>
              </w:rPr>
            </w:pPr>
          </w:p>
          <w:p w:rsidR="00DE14C6" w:rsidRDefault="00DE14C6" w:rsidP="00395432">
            <w:pPr>
              <w:rPr>
                <w:b/>
                <w:sz w:val="28"/>
                <w:szCs w:val="28"/>
              </w:rPr>
            </w:pPr>
          </w:p>
          <w:p w:rsidR="00DE14C6" w:rsidRDefault="00DE14C6" w:rsidP="00395432">
            <w:pPr>
              <w:rPr>
                <w:b/>
                <w:sz w:val="28"/>
                <w:szCs w:val="28"/>
              </w:rPr>
            </w:pPr>
          </w:p>
          <w:p w:rsidR="00DE14C6" w:rsidRDefault="00DE14C6" w:rsidP="00395432">
            <w:pPr>
              <w:rPr>
                <w:b/>
                <w:sz w:val="28"/>
                <w:szCs w:val="28"/>
              </w:rPr>
            </w:pPr>
          </w:p>
          <w:p w:rsidR="00DE14C6" w:rsidRDefault="00DE14C6" w:rsidP="00395432">
            <w:pPr>
              <w:rPr>
                <w:b/>
                <w:sz w:val="28"/>
                <w:szCs w:val="28"/>
              </w:rPr>
            </w:pPr>
          </w:p>
          <w:p w:rsidR="00DE14C6" w:rsidRDefault="00DE14C6" w:rsidP="00395432">
            <w:pPr>
              <w:rPr>
                <w:b/>
                <w:sz w:val="28"/>
                <w:szCs w:val="28"/>
              </w:rPr>
            </w:pPr>
          </w:p>
          <w:p w:rsidR="00DE14C6" w:rsidRDefault="00DE14C6" w:rsidP="00395432">
            <w:pPr>
              <w:rPr>
                <w:b/>
                <w:sz w:val="28"/>
                <w:szCs w:val="28"/>
              </w:rPr>
            </w:pPr>
          </w:p>
          <w:p w:rsidR="00DE14C6" w:rsidRDefault="00DE14C6" w:rsidP="00395432">
            <w:pPr>
              <w:rPr>
                <w:b/>
                <w:sz w:val="28"/>
                <w:szCs w:val="28"/>
              </w:rPr>
            </w:pPr>
          </w:p>
          <w:p w:rsidR="00DE14C6" w:rsidRDefault="00DE14C6" w:rsidP="00395432">
            <w:pPr>
              <w:rPr>
                <w:b/>
                <w:sz w:val="28"/>
                <w:szCs w:val="28"/>
              </w:rPr>
            </w:pPr>
          </w:p>
          <w:p w:rsidR="00DE14C6" w:rsidRDefault="00DE14C6" w:rsidP="00395432">
            <w:pPr>
              <w:rPr>
                <w:b/>
                <w:sz w:val="28"/>
                <w:szCs w:val="28"/>
              </w:rPr>
            </w:pPr>
          </w:p>
          <w:p w:rsidR="00DE14C6" w:rsidRDefault="00DE14C6" w:rsidP="00395432">
            <w:pPr>
              <w:rPr>
                <w:b/>
                <w:sz w:val="28"/>
                <w:szCs w:val="28"/>
              </w:rPr>
            </w:pPr>
          </w:p>
          <w:p w:rsidR="00DE14C6" w:rsidRDefault="00DE14C6" w:rsidP="00395432">
            <w:pPr>
              <w:rPr>
                <w:b/>
                <w:sz w:val="28"/>
                <w:szCs w:val="28"/>
              </w:rPr>
            </w:pPr>
          </w:p>
          <w:p w:rsidR="00DE14C6" w:rsidRDefault="00DE14C6" w:rsidP="00395432">
            <w:pPr>
              <w:rPr>
                <w:b/>
                <w:sz w:val="28"/>
                <w:szCs w:val="28"/>
              </w:rPr>
            </w:pPr>
          </w:p>
          <w:p w:rsidR="00DE14C6" w:rsidRDefault="00DE14C6" w:rsidP="00395432">
            <w:pPr>
              <w:rPr>
                <w:b/>
                <w:sz w:val="28"/>
                <w:szCs w:val="28"/>
              </w:rPr>
            </w:pPr>
          </w:p>
          <w:p w:rsidR="00DE14C6" w:rsidRDefault="00DE14C6" w:rsidP="00395432">
            <w:pPr>
              <w:rPr>
                <w:b/>
                <w:sz w:val="28"/>
                <w:szCs w:val="28"/>
              </w:rPr>
            </w:pPr>
          </w:p>
          <w:p w:rsidR="00DE14C6" w:rsidRDefault="00DE14C6" w:rsidP="00395432">
            <w:pPr>
              <w:rPr>
                <w:b/>
                <w:sz w:val="28"/>
                <w:szCs w:val="28"/>
              </w:rPr>
            </w:pPr>
          </w:p>
          <w:p w:rsidR="00DE14C6" w:rsidRDefault="00DE14C6" w:rsidP="00395432">
            <w:pPr>
              <w:rPr>
                <w:b/>
                <w:sz w:val="28"/>
                <w:szCs w:val="28"/>
              </w:rPr>
            </w:pPr>
          </w:p>
          <w:p w:rsidR="00DE14C6" w:rsidRDefault="00DE14C6" w:rsidP="00395432">
            <w:pPr>
              <w:rPr>
                <w:b/>
                <w:sz w:val="28"/>
                <w:szCs w:val="28"/>
              </w:rPr>
            </w:pPr>
          </w:p>
          <w:p w:rsidR="00DE14C6" w:rsidRDefault="00DE14C6" w:rsidP="00395432">
            <w:pPr>
              <w:rPr>
                <w:b/>
                <w:sz w:val="28"/>
                <w:szCs w:val="28"/>
              </w:rPr>
            </w:pPr>
          </w:p>
          <w:p w:rsidR="00DE14C6" w:rsidRDefault="00DE14C6" w:rsidP="00395432">
            <w:pPr>
              <w:rPr>
                <w:b/>
                <w:sz w:val="28"/>
                <w:szCs w:val="28"/>
              </w:rPr>
            </w:pPr>
          </w:p>
          <w:p w:rsidR="00DE14C6" w:rsidRDefault="00DE14C6" w:rsidP="00395432">
            <w:pPr>
              <w:rPr>
                <w:b/>
                <w:sz w:val="28"/>
                <w:szCs w:val="28"/>
              </w:rPr>
            </w:pPr>
          </w:p>
          <w:p w:rsidR="00DE14C6" w:rsidRDefault="00DE14C6" w:rsidP="00395432">
            <w:pPr>
              <w:rPr>
                <w:b/>
                <w:sz w:val="28"/>
                <w:szCs w:val="28"/>
              </w:rPr>
            </w:pPr>
          </w:p>
          <w:p w:rsidR="00DE14C6" w:rsidRDefault="00DE14C6" w:rsidP="00395432">
            <w:pPr>
              <w:rPr>
                <w:b/>
                <w:sz w:val="28"/>
                <w:szCs w:val="28"/>
              </w:rPr>
            </w:pPr>
          </w:p>
          <w:p w:rsidR="00DE14C6" w:rsidRDefault="00DE14C6" w:rsidP="00395432">
            <w:pPr>
              <w:rPr>
                <w:b/>
                <w:sz w:val="28"/>
                <w:szCs w:val="28"/>
              </w:rPr>
            </w:pPr>
          </w:p>
          <w:p w:rsidR="00DE14C6" w:rsidRDefault="00DE14C6" w:rsidP="00395432">
            <w:pPr>
              <w:rPr>
                <w:b/>
                <w:sz w:val="28"/>
                <w:szCs w:val="28"/>
              </w:rPr>
            </w:pPr>
          </w:p>
          <w:p w:rsidR="00DE14C6" w:rsidRDefault="00DE14C6" w:rsidP="00395432">
            <w:pPr>
              <w:rPr>
                <w:b/>
                <w:sz w:val="28"/>
                <w:szCs w:val="28"/>
              </w:rPr>
            </w:pPr>
          </w:p>
          <w:p w:rsidR="00DE14C6" w:rsidRDefault="00DE14C6" w:rsidP="00395432">
            <w:pPr>
              <w:rPr>
                <w:b/>
                <w:sz w:val="28"/>
                <w:szCs w:val="28"/>
              </w:rPr>
            </w:pPr>
          </w:p>
          <w:p w:rsidR="00DE14C6" w:rsidRDefault="00DE14C6" w:rsidP="00395432">
            <w:pPr>
              <w:rPr>
                <w:b/>
                <w:sz w:val="28"/>
                <w:szCs w:val="28"/>
              </w:rPr>
            </w:pPr>
          </w:p>
          <w:p w:rsidR="00DE14C6" w:rsidRDefault="00DE14C6" w:rsidP="00395432">
            <w:pPr>
              <w:rPr>
                <w:b/>
                <w:sz w:val="28"/>
                <w:szCs w:val="28"/>
              </w:rPr>
            </w:pPr>
          </w:p>
          <w:p w:rsidR="00DE14C6" w:rsidRDefault="00DE14C6" w:rsidP="00395432">
            <w:pPr>
              <w:rPr>
                <w:b/>
                <w:sz w:val="28"/>
                <w:szCs w:val="28"/>
              </w:rPr>
            </w:pPr>
          </w:p>
          <w:p w:rsidR="00DE14C6" w:rsidRDefault="00DE14C6" w:rsidP="00395432">
            <w:pPr>
              <w:rPr>
                <w:b/>
                <w:sz w:val="28"/>
                <w:szCs w:val="28"/>
              </w:rPr>
            </w:pPr>
          </w:p>
          <w:p w:rsidR="00DE14C6" w:rsidRDefault="00DE14C6" w:rsidP="00395432">
            <w:pPr>
              <w:rPr>
                <w:b/>
                <w:sz w:val="28"/>
                <w:szCs w:val="28"/>
              </w:rPr>
            </w:pPr>
          </w:p>
          <w:p w:rsidR="00DE14C6" w:rsidRDefault="00DE14C6" w:rsidP="00395432">
            <w:pPr>
              <w:rPr>
                <w:b/>
                <w:sz w:val="28"/>
                <w:szCs w:val="28"/>
              </w:rPr>
            </w:pPr>
          </w:p>
          <w:p w:rsidR="00DE14C6" w:rsidRDefault="00DE14C6" w:rsidP="00395432">
            <w:pPr>
              <w:rPr>
                <w:b/>
                <w:sz w:val="28"/>
                <w:szCs w:val="28"/>
              </w:rPr>
            </w:pPr>
          </w:p>
          <w:p w:rsidR="00DE14C6" w:rsidRDefault="00DE14C6" w:rsidP="00395432">
            <w:pPr>
              <w:rPr>
                <w:b/>
                <w:sz w:val="28"/>
                <w:szCs w:val="28"/>
              </w:rPr>
            </w:pPr>
          </w:p>
          <w:p w:rsidR="00DE14C6" w:rsidRDefault="00DE14C6" w:rsidP="00395432">
            <w:r w:rsidRPr="006E6BC4">
              <w:rPr>
                <w:b/>
                <w:sz w:val="28"/>
                <w:szCs w:val="28"/>
              </w:rPr>
              <w:t>Статья 13.</w:t>
            </w:r>
          </w:p>
        </w:tc>
        <w:tc>
          <w:tcPr>
            <w:tcW w:w="8045" w:type="dxa"/>
          </w:tcPr>
          <w:p w:rsidR="00DE14C6" w:rsidRPr="006E6BC4" w:rsidRDefault="00DE14C6" w:rsidP="00395432">
            <w:pPr>
              <w:jc w:val="both"/>
              <w:rPr>
                <w:b/>
                <w:sz w:val="28"/>
                <w:szCs w:val="28"/>
              </w:rPr>
            </w:pPr>
            <w:r w:rsidRPr="006E6BC4">
              <w:rPr>
                <w:b/>
                <w:sz w:val="28"/>
                <w:szCs w:val="28"/>
              </w:rPr>
              <w:lastRenderedPageBreak/>
              <w:t>Виды разрешенного использования земельных участков и объектов капитального строительства</w:t>
            </w:r>
          </w:p>
          <w:p w:rsidR="00DE14C6" w:rsidRPr="006E6BC4" w:rsidRDefault="00DE14C6" w:rsidP="00395432">
            <w:pPr>
              <w:jc w:val="both"/>
              <w:rPr>
                <w:sz w:val="28"/>
                <w:szCs w:val="28"/>
              </w:rPr>
            </w:pPr>
            <w:r w:rsidRPr="006E6BC4">
              <w:rPr>
                <w:sz w:val="28"/>
                <w:szCs w:val="28"/>
              </w:rPr>
              <w:t>1.Разрешенное использование земельных участков и объектов капитального строительства может быть следующих видов:</w:t>
            </w:r>
          </w:p>
          <w:p w:rsidR="00DE14C6" w:rsidRPr="006E6BC4" w:rsidRDefault="00DE14C6" w:rsidP="00395432">
            <w:pPr>
              <w:jc w:val="both"/>
              <w:rPr>
                <w:sz w:val="28"/>
                <w:szCs w:val="28"/>
              </w:rPr>
            </w:pPr>
            <w:r w:rsidRPr="006E6BC4">
              <w:rPr>
                <w:sz w:val="28"/>
                <w:szCs w:val="28"/>
              </w:rPr>
              <w:t>1)основные виды разрешенного использования;</w:t>
            </w:r>
          </w:p>
          <w:p w:rsidR="00DE14C6" w:rsidRPr="006E6BC4" w:rsidRDefault="00DE14C6" w:rsidP="00395432">
            <w:pPr>
              <w:jc w:val="both"/>
              <w:rPr>
                <w:sz w:val="28"/>
                <w:szCs w:val="28"/>
              </w:rPr>
            </w:pPr>
            <w:r w:rsidRPr="006E6BC4">
              <w:rPr>
                <w:sz w:val="28"/>
                <w:szCs w:val="28"/>
              </w:rPr>
              <w:t>2)условно разрешенные виды использования;</w:t>
            </w:r>
          </w:p>
          <w:p w:rsidR="00DE14C6" w:rsidRPr="006E6BC4" w:rsidRDefault="00DE14C6" w:rsidP="00395432">
            <w:pPr>
              <w:jc w:val="both"/>
              <w:rPr>
                <w:sz w:val="28"/>
                <w:szCs w:val="28"/>
              </w:rPr>
            </w:pPr>
            <w:r w:rsidRPr="006E6BC4">
              <w:rPr>
                <w:sz w:val="28"/>
                <w:szCs w:val="28"/>
              </w:rPr>
              <w:t>3)вспомогательные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DE14C6" w:rsidRPr="006E6BC4" w:rsidRDefault="00DE14C6" w:rsidP="00395432">
            <w:pPr>
              <w:jc w:val="both"/>
              <w:rPr>
                <w:sz w:val="28"/>
                <w:szCs w:val="28"/>
              </w:rPr>
            </w:pPr>
            <w:r w:rsidRPr="006E6BC4">
              <w:rPr>
                <w:sz w:val="28"/>
                <w:szCs w:val="28"/>
              </w:rPr>
              <w:t>2.Применительно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DE14C6" w:rsidRPr="006E6BC4" w:rsidRDefault="00DE14C6" w:rsidP="00395432">
            <w:pPr>
              <w:jc w:val="both"/>
              <w:rPr>
                <w:sz w:val="28"/>
                <w:szCs w:val="28"/>
              </w:rPr>
            </w:pPr>
            <w:r w:rsidRPr="006E6BC4">
              <w:rPr>
                <w:sz w:val="28"/>
                <w:szCs w:val="28"/>
              </w:rPr>
              <w:t>2.1.Установление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DE14C6" w:rsidRPr="006E6BC4" w:rsidRDefault="00DE14C6" w:rsidP="00395432">
            <w:pPr>
              <w:jc w:val="both"/>
              <w:rPr>
                <w:sz w:val="28"/>
                <w:szCs w:val="28"/>
              </w:rPr>
            </w:pPr>
            <w:r w:rsidRPr="006E6BC4">
              <w:rPr>
                <w:sz w:val="28"/>
                <w:szCs w:val="28"/>
              </w:rPr>
              <w:t xml:space="preserve">3.Изменение одного вида разрешенного использования земельных участков и объектов капитального строительства на </w:t>
            </w:r>
            <w:r w:rsidRPr="006E6BC4">
              <w:rPr>
                <w:sz w:val="28"/>
                <w:szCs w:val="28"/>
              </w:rPr>
              <w:lastRenderedPageBreak/>
              <w:t>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DE14C6" w:rsidRPr="006E6BC4" w:rsidRDefault="00DE14C6" w:rsidP="00395432">
            <w:pPr>
              <w:jc w:val="both"/>
              <w:rPr>
                <w:sz w:val="28"/>
                <w:szCs w:val="28"/>
              </w:rPr>
            </w:pPr>
            <w:r w:rsidRPr="006E6BC4">
              <w:rPr>
                <w:sz w:val="28"/>
                <w:szCs w:val="28"/>
              </w:rPr>
              <w:t>4.Основные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DE14C6" w:rsidRPr="006E6BC4" w:rsidRDefault="00DE14C6" w:rsidP="00395432">
            <w:pPr>
              <w:jc w:val="both"/>
              <w:rPr>
                <w:sz w:val="28"/>
                <w:szCs w:val="28"/>
              </w:rPr>
            </w:pPr>
            <w:r w:rsidRPr="006E6BC4">
              <w:rPr>
                <w:sz w:val="28"/>
                <w:szCs w:val="28"/>
              </w:rPr>
              <w:t>5.Решения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DE14C6" w:rsidRPr="006E6BC4" w:rsidRDefault="00DE14C6" w:rsidP="00395432">
            <w:pPr>
              <w:jc w:val="both"/>
              <w:rPr>
                <w:sz w:val="28"/>
                <w:szCs w:val="28"/>
              </w:rPr>
            </w:pPr>
            <w:r w:rsidRPr="006E6BC4">
              <w:rPr>
                <w:sz w:val="28"/>
                <w:szCs w:val="28"/>
              </w:rPr>
              <w:t>6.Предоставление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 Российской Федерации.</w:t>
            </w:r>
          </w:p>
          <w:p w:rsidR="00DE14C6" w:rsidRPr="006E6BC4" w:rsidRDefault="00DE14C6" w:rsidP="00395432">
            <w:pPr>
              <w:jc w:val="both"/>
              <w:rPr>
                <w:sz w:val="28"/>
                <w:szCs w:val="28"/>
              </w:rPr>
            </w:pPr>
            <w:r w:rsidRPr="006E6BC4">
              <w:rPr>
                <w:sz w:val="28"/>
                <w:szCs w:val="28"/>
              </w:rPr>
              <w:t>7.Физическое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DE14C6" w:rsidRPr="006E6BC4" w:rsidRDefault="00DE14C6" w:rsidP="00395432">
            <w:pPr>
              <w:jc w:val="both"/>
              <w:rPr>
                <w:b/>
                <w:sz w:val="28"/>
                <w:szCs w:val="28"/>
              </w:rPr>
            </w:pPr>
            <w:r w:rsidRPr="006E6BC4">
              <w:rPr>
                <w:b/>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E14C6" w:rsidRPr="006E6BC4" w:rsidRDefault="00DE14C6" w:rsidP="00395432">
            <w:pPr>
              <w:jc w:val="both"/>
              <w:rPr>
                <w:sz w:val="28"/>
                <w:szCs w:val="28"/>
              </w:rPr>
            </w:pPr>
            <w:r w:rsidRPr="006E6BC4">
              <w:rPr>
                <w:sz w:val="28"/>
                <w:szCs w:val="28"/>
              </w:rPr>
              <w:t>1.Предельные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DE14C6" w:rsidRPr="006E6BC4" w:rsidRDefault="00DE14C6" w:rsidP="00395432">
            <w:pPr>
              <w:jc w:val="both"/>
              <w:rPr>
                <w:sz w:val="28"/>
                <w:szCs w:val="28"/>
              </w:rPr>
            </w:pPr>
            <w:r w:rsidRPr="006E6BC4">
              <w:rPr>
                <w:sz w:val="28"/>
                <w:szCs w:val="28"/>
              </w:rPr>
              <w:t>1)предельные (минимальные и (или) максимальные) размеры земельных участков, в том числе их площадь;</w:t>
            </w:r>
          </w:p>
          <w:p w:rsidR="00DE14C6" w:rsidRPr="006E6BC4" w:rsidRDefault="00DE14C6" w:rsidP="00395432">
            <w:pPr>
              <w:jc w:val="both"/>
              <w:rPr>
                <w:sz w:val="28"/>
                <w:szCs w:val="28"/>
              </w:rPr>
            </w:pPr>
            <w:r w:rsidRPr="006E6BC4">
              <w:rPr>
                <w:sz w:val="28"/>
                <w:szCs w:val="28"/>
              </w:rPr>
              <w:t>2)минимальные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14C6" w:rsidRPr="006E6BC4" w:rsidRDefault="00DE14C6" w:rsidP="00395432">
            <w:pPr>
              <w:jc w:val="both"/>
              <w:rPr>
                <w:sz w:val="28"/>
                <w:szCs w:val="28"/>
              </w:rPr>
            </w:pPr>
            <w:r w:rsidRPr="006E6BC4">
              <w:rPr>
                <w:sz w:val="28"/>
                <w:szCs w:val="28"/>
              </w:rPr>
              <w:t>3)предельное количество этажей или предельную высоту зданий, строений, сооружений;</w:t>
            </w:r>
          </w:p>
          <w:p w:rsidR="00DE14C6" w:rsidRPr="006E6BC4" w:rsidRDefault="00DE14C6" w:rsidP="00395432">
            <w:pPr>
              <w:jc w:val="both"/>
              <w:rPr>
                <w:sz w:val="28"/>
                <w:szCs w:val="28"/>
              </w:rPr>
            </w:pPr>
            <w:r w:rsidRPr="006E6BC4">
              <w:rPr>
                <w:sz w:val="28"/>
                <w:szCs w:val="28"/>
              </w:rPr>
              <w:t xml:space="preserve">4)максимальный процент застройки в границах земельного </w:t>
            </w:r>
            <w:r w:rsidRPr="006E6BC4">
              <w:rPr>
                <w:sz w:val="28"/>
                <w:szCs w:val="28"/>
              </w:rPr>
              <w:lastRenderedPageBreak/>
              <w:t>участка, определяемый как отношение суммарной площади земельного участка, которая может быть застроена, ко всей площади земельного участка;</w:t>
            </w:r>
          </w:p>
          <w:p w:rsidR="00DE14C6" w:rsidRPr="006E6BC4" w:rsidRDefault="00DE14C6" w:rsidP="00395432">
            <w:pPr>
              <w:jc w:val="both"/>
              <w:rPr>
                <w:sz w:val="28"/>
                <w:szCs w:val="28"/>
              </w:rPr>
            </w:pPr>
            <w:r w:rsidRPr="006E6BC4">
              <w:rPr>
                <w:sz w:val="28"/>
                <w:szCs w:val="28"/>
              </w:rPr>
              <w:t>1.1.В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DE14C6" w:rsidRPr="006E6BC4" w:rsidRDefault="00DE14C6" w:rsidP="00395432">
            <w:pPr>
              <w:jc w:val="both"/>
              <w:rPr>
                <w:sz w:val="28"/>
                <w:szCs w:val="28"/>
              </w:rPr>
            </w:pPr>
            <w:r w:rsidRPr="006E6BC4">
              <w:rPr>
                <w:sz w:val="28"/>
                <w:szCs w:val="28"/>
              </w:rPr>
              <w:t>1.2.Наряду с указанными в пунктах 2 - 4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DE14C6" w:rsidRDefault="00DE14C6" w:rsidP="00395432">
            <w:pPr>
              <w:jc w:val="both"/>
              <w:rPr>
                <w:sz w:val="28"/>
                <w:szCs w:val="28"/>
              </w:rPr>
            </w:pPr>
            <w:r w:rsidRPr="006E6BC4">
              <w:rPr>
                <w:sz w:val="28"/>
                <w:szCs w:val="28"/>
              </w:rPr>
              <w:t>2.Применительно к каждой территориальной зоне устанавливаются указанные в части 1 настоящей статьи размеры и параметры, их сочетания.</w:t>
            </w:r>
          </w:p>
          <w:p w:rsidR="00DE14C6" w:rsidRPr="00B72A27" w:rsidRDefault="00DE14C6" w:rsidP="00395432">
            <w:pPr>
              <w:jc w:val="both"/>
              <w:rPr>
                <w:sz w:val="28"/>
                <w:szCs w:val="28"/>
              </w:rPr>
            </w:pPr>
            <w:r w:rsidRPr="006E6BC4">
              <w:rPr>
                <w:sz w:val="28"/>
                <w:szCs w:val="28"/>
              </w:rPr>
              <w:t>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DE14C6" w:rsidRPr="006E6BC4" w:rsidRDefault="00DE14C6" w:rsidP="00395432">
            <w:pPr>
              <w:jc w:val="both"/>
              <w:rPr>
                <w:sz w:val="28"/>
                <w:szCs w:val="28"/>
              </w:rPr>
            </w:pPr>
            <w:r w:rsidRPr="006E6BC4">
              <w:rPr>
                <w:sz w:val="28"/>
                <w:szCs w:val="28"/>
              </w:rPr>
              <w:t xml:space="preserve">3.В пределах территориальных зон могут устанавливаться </w:t>
            </w:r>
            <w:proofErr w:type="spellStart"/>
            <w:r w:rsidRPr="006E6BC4">
              <w:rPr>
                <w:sz w:val="28"/>
                <w:szCs w:val="28"/>
              </w:rPr>
              <w:t>подзоны</w:t>
            </w:r>
            <w:proofErr w:type="spellEnd"/>
            <w:r w:rsidRPr="006E6BC4">
              <w:rPr>
                <w:sz w:val="28"/>
                <w:szCs w:val="28"/>
              </w:rPr>
              <w:t xml:space="preserve"> с одинаковыми видами разрешенного использования земельных участков и объектов капитального строительства, но </w:t>
            </w:r>
            <w:r w:rsidRPr="006E6BC4">
              <w:rPr>
                <w:sz w:val="28"/>
                <w:szCs w:val="28"/>
              </w:rPr>
              <w:lastRenderedPageBreak/>
              <w:t>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DE14C6" w:rsidRDefault="00DE14C6" w:rsidP="00395432"/>
        </w:tc>
      </w:tr>
      <w:tr w:rsidR="00DE14C6" w:rsidTr="00395432">
        <w:tc>
          <w:tcPr>
            <w:tcW w:w="1668" w:type="dxa"/>
          </w:tcPr>
          <w:p w:rsidR="00DE14C6" w:rsidRDefault="00DE14C6" w:rsidP="00395432">
            <w:r w:rsidRPr="006E6BC4">
              <w:rPr>
                <w:b/>
                <w:sz w:val="28"/>
                <w:szCs w:val="28"/>
              </w:rPr>
              <w:lastRenderedPageBreak/>
              <w:t>Статья 14.</w:t>
            </w:r>
          </w:p>
        </w:tc>
        <w:tc>
          <w:tcPr>
            <w:tcW w:w="8045" w:type="dxa"/>
          </w:tcPr>
          <w:p w:rsidR="00DE14C6" w:rsidRPr="006E6BC4" w:rsidRDefault="00DE14C6" w:rsidP="00395432">
            <w:pPr>
              <w:jc w:val="both"/>
              <w:rPr>
                <w:b/>
                <w:sz w:val="28"/>
                <w:szCs w:val="28"/>
              </w:rPr>
            </w:pPr>
            <w:r w:rsidRPr="006E6BC4">
              <w:rPr>
                <w:b/>
                <w:sz w:val="28"/>
                <w:szCs w:val="28"/>
              </w:rPr>
              <w:t>Порядок предоставления разрешения на условно разрешенный вид использования земельного участка или объекта капитального строительства</w:t>
            </w:r>
          </w:p>
          <w:p w:rsidR="00DE14C6" w:rsidRDefault="00DE14C6" w:rsidP="00395432">
            <w:pPr>
              <w:jc w:val="both"/>
              <w:rPr>
                <w:sz w:val="28"/>
                <w:szCs w:val="28"/>
              </w:rPr>
            </w:pPr>
            <w:r w:rsidRPr="006E6BC4">
              <w:rPr>
                <w:sz w:val="28"/>
                <w:szCs w:val="28"/>
              </w:rPr>
              <w:t>1.Физическое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DE14C6" w:rsidRPr="00B72A27" w:rsidRDefault="00DE14C6" w:rsidP="00395432">
            <w:pPr>
              <w:jc w:val="both"/>
              <w:rPr>
                <w:sz w:val="28"/>
                <w:szCs w:val="28"/>
              </w:rPr>
            </w:pPr>
            <w:r w:rsidRPr="006E6BC4">
              <w:rPr>
                <w:sz w:val="28"/>
                <w:szCs w:val="28"/>
              </w:rPr>
              <w:t>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Градостроительным Кодексом, с учетом положений настоящей статьи.</w:t>
            </w:r>
          </w:p>
          <w:p w:rsidR="00DE14C6" w:rsidRDefault="00DE14C6" w:rsidP="00395432">
            <w:pPr>
              <w:jc w:val="both"/>
              <w:rPr>
                <w:sz w:val="28"/>
                <w:szCs w:val="28"/>
              </w:rPr>
            </w:pPr>
            <w:r w:rsidRPr="006E6BC4">
              <w:rPr>
                <w:sz w:val="28"/>
                <w:szCs w:val="28"/>
              </w:rPr>
              <w:t xml:space="preserve">3.В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w:t>
            </w:r>
            <w:r>
              <w:rPr>
                <w:sz w:val="28"/>
                <w:szCs w:val="28"/>
              </w:rPr>
              <w:t xml:space="preserve"> общественные обсуждения или </w:t>
            </w:r>
            <w:r w:rsidRPr="006E6BC4">
              <w:rPr>
                <w:sz w:val="28"/>
                <w:szCs w:val="28"/>
              </w:rPr>
              <w:t>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DE14C6" w:rsidRPr="006E6BC4" w:rsidRDefault="00DE14C6" w:rsidP="00395432">
            <w:pPr>
              <w:jc w:val="both"/>
              <w:rPr>
                <w:sz w:val="28"/>
                <w:szCs w:val="28"/>
              </w:rPr>
            </w:pPr>
            <w:r w:rsidRPr="006E6BC4">
              <w:rPr>
                <w:sz w:val="28"/>
                <w:szCs w:val="28"/>
              </w:rPr>
              <w:t>4.Организатор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DE14C6" w:rsidRPr="006E6BC4" w:rsidRDefault="00DE14C6" w:rsidP="00395432">
            <w:pPr>
              <w:jc w:val="both"/>
              <w:rPr>
                <w:sz w:val="28"/>
                <w:szCs w:val="28"/>
              </w:rPr>
            </w:pPr>
            <w:r w:rsidRPr="006E6BC4">
              <w:rPr>
                <w:sz w:val="28"/>
                <w:szCs w:val="28"/>
              </w:rPr>
              <w:lastRenderedPageBreak/>
              <w:t xml:space="preserve">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DE14C6" w:rsidRPr="006E6BC4" w:rsidRDefault="00DE14C6" w:rsidP="00395432">
            <w:pPr>
              <w:jc w:val="both"/>
              <w:rPr>
                <w:sz w:val="28"/>
                <w:szCs w:val="28"/>
              </w:rPr>
            </w:pPr>
            <w:r w:rsidRPr="006E6BC4">
              <w:rPr>
                <w:sz w:val="28"/>
                <w:szCs w:val="28"/>
              </w:rPr>
              <w:t xml:space="preserve">5.Срок проведения общественных обсуждений  или публичных слушаний с момента оповещения жителей муниципального образования </w:t>
            </w:r>
            <w:proofErr w:type="spellStart"/>
            <w:r w:rsidRPr="006E6BC4">
              <w:rPr>
                <w:sz w:val="28"/>
                <w:szCs w:val="28"/>
              </w:rPr>
              <w:t>Усть-Лабинский</w:t>
            </w:r>
            <w:proofErr w:type="spellEnd"/>
            <w:r w:rsidRPr="006E6BC4">
              <w:rPr>
                <w:sz w:val="28"/>
                <w:szCs w:val="28"/>
              </w:rPr>
              <w:t xml:space="preserve"> район о времени и месте их проведения до дня опубликования заключения о результатах публичных слушаний определяется уставом муниципального образования </w:t>
            </w:r>
            <w:proofErr w:type="spellStart"/>
            <w:r w:rsidRPr="006E6BC4">
              <w:rPr>
                <w:sz w:val="28"/>
                <w:szCs w:val="28"/>
              </w:rPr>
              <w:t>Усть-Лабинский</w:t>
            </w:r>
            <w:proofErr w:type="spellEnd"/>
            <w:r w:rsidRPr="006E6BC4">
              <w:rPr>
                <w:sz w:val="28"/>
                <w:szCs w:val="28"/>
              </w:rPr>
              <w:t xml:space="preserve"> район и (или) нормативными правовыми актами представительного органа муниципального образования </w:t>
            </w:r>
            <w:proofErr w:type="spellStart"/>
            <w:r w:rsidRPr="006E6BC4">
              <w:rPr>
                <w:sz w:val="28"/>
                <w:szCs w:val="28"/>
              </w:rPr>
              <w:t>Усть-Лабинский</w:t>
            </w:r>
            <w:proofErr w:type="spellEnd"/>
            <w:r w:rsidRPr="006E6BC4">
              <w:rPr>
                <w:sz w:val="28"/>
                <w:szCs w:val="28"/>
              </w:rPr>
              <w:t xml:space="preserve"> район и не может быть более одного месяца.</w:t>
            </w:r>
          </w:p>
          <w:p w:rsidR="00DE14C6" w:rsidRPr="006E6BC4" w:rsidRDefault="00DE14C6" w:rsidP="00395432">
            <w:pPr>
              <w:jc w:val="both"/>
              <w:rPr>
                <w:sz w:val="28"/>
                <w:szCs w:val="28"/>
              </w:rPr>
            </w:pPr>
            <w:r w:rsidRPr="006E6BC4">
              <w:rPr>
                <w:sz w:val="28"/>
                <w:szCs w:val="28"/>
              </w:rPr>
              <w:t>6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DE14C6" w:rsidRPr="006E6BC4" w:rsidRDefault="00DE14C6" w:rsidP="00395432">
            <w:pPr>
              <w:jc w:val="both"/>
              <w:rPr>
                <w:sz w:val="28"/>
                <w:szCs w:val="28"/>
              </w:rPr>
            </w:pPr>
            <w:r w:rsidRPr="006E6BC4">
              <w:rPr>
                <w:sz w:val="28"/>
                <w:szCs w:val="28"/>
              </w:rPr>
              <w:t xml:space="preserve">7.На основании указанных в части 8 настоящей статьи рекомендаций глава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w:t>
            </w:r>
            <w:proofErr w:type="spellStart"/>
            <w:r w:rsidRPr="006E6BC4">
              <w:rPr>
                <w:sz w:val="28"/>
                <w:szCs w:val="28"/>
              </w:rPr>
              <w:t>Усть-Лабинский</w:t>
            </w:r>
            <w:proofErr w:type="spellEnd"/>
            <w:r w:rsidRPr="006E6BC4">
              <w:rPr>
                <w:sz w:val="28"/>
                <w:szCs w:val="28"/>
              </w:rPr>
              <w:t xml:space="preserve"> район(при наличии официального сайта муниципального образования) в сети "Интернет".</w:t>
            </w:r>
          </w:p>
          <w:p w:rsidR="00DE14C6" w:rsidRDefault="00DE14C6" w:rsidP="00395432">
            <w:pPr>
              <w:jc w:val="both"/>
              <w:rPr>
                <w:sz w:val="28"/>
                <w:szCs w:val="28"/>
              </w:rPr>
            </w:pPr>
            <w:r w:rsidRPr="006E6BC4">
              <w:rPr>
                <w:sz w:val="28"/>
                <w:szCs w:val="28"/>
              </w:rPr>
              <w:t>8.Расходы, связанные с организацией и проведением</w:t>
            </w:r>
            <w:r>
              <w:rPr>
                <w:sz w:val="28"/>
                <w:szCs w:val="28"/>
              </w:rPr>
              <w:t xml:space="preserve"> общественных обсуждений или</w:t>
            </w:r>
            <w:r w:rsidRPr="006E6BC4">
              <w:rPr>
                <w:sz w:val="28"/>
                <w:szCs w:val="28"/>
              </w:rPr>
              <w:t xml:space="preserve">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DE14C6" w:rsidRDefault="00DE14C6" w:rsidP="00395432">
            <w:pPr>
              <w:jc w:val="both"/>
              <w:rPr>
                <w:sz w:val="28"/>
                <w:szCs w:val="28"/>
              </w:rPr>
            </w:pPr>
            <w:r w:rsidRPr="006E6BC4">
              <w:rPr>
                <w:sz w:val="28"/>
                <w:szCs w:val="28"/>
              </w:rPr>
              <w:t xml:space="preserve">9.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w:t>
            </w:r>
            <w:r w:rsidRPr="006E6BC4">
              <w:rPr>
                <w:sz w:val="28"/>
                <w:szCs w:val="28"/>
              </w:rPr>
              <w:lastRenderedPageBreak/>
              <w:t>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DE14C6" w:rsidRPr="006E6BC4" w:rsidRDefault="00DE14C6" w:rsidP="00395432">
            <w:pPr>
              <w:jc w:val="both"/>
              <w:rPr>
                <w:sz w:val="28"/>
                <w:szCs w:val="28"/>
              </w:rPr>
            </w:pPr>
            <w:r w:rsidRPr="006E6BC4">
              <w:rPr>
                <w:sz w:val="28"/>
                <w:szCs w:val="28"/>
              </w:rPr>
              <w:t xml:space="preserve">9.1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4264" w:history="1">
              <w:r w:rsidRPr="006E6BC4">
                <w:rPr>
                  <w:sz w:val="28"/>
                  <w:szCs w:val="28"/>
                </w:rPr>
                <w:t>части 2 статьи 55.32</w:t>
              </w:r>
            </w:hyperlink>
            <w:r w:rsidRPr="006E6BC4">
              <w:rPr>
                <w:sz w:val="28"/>
                <w:szCs w:val="28"/>
              </w:rPr>
              <w:t xml:space="preserve"> настоящего Кодекса,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w:anchor="P4264" w:history="1">
              <w:r w:rsidRPr="006E6BC4">
                <w:rPr>
                  <w:sz w:val="28"/>
                  <w:szCs w:val="28"/>
                </w:rPr>
                <w:t>части 2 статьи 55.32</w:t>
              </w:r>
            </w:hyperlink>
            <w:r w:rsidRPr="006E6BC4">
              <w:rPr>
                <w:sz w:val="28"/>
                <w:szCs w:val="28"/>
              </w:rPr>
              <w:t xml:space="preserve"> </w:t>
            </w:r>
            <w:r>
              <w:rPr>
                <w:sz w:val="28"/>
                <w:szCs w:val="28"/>
              </w:rPr>
              <w:t>Градостроительного</w:t>
            </w:r>
            <w:r w:rsidRPr="006E6BC4">
              <w:rPr>
                <w:sz w:val="28"/>
                <w:szCs w:val="28"/>
              </w:rPr>
              <w:t xml:space="preserve">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DE14C6" w:rsidRPr="006E6BC4" w:rsidRDefault="00DE14C6" w:rsidP="00395432">
            <w:pPr>
              <w:jc w:val="both"/>
              <w:rPr>
                <w:sz w:val="28"/>
                <w:szCs w:val="28"/>
              </w:rPr>
            </w:pPr>
            <w:r w:rsidRPr="006E6BC4">
              <w:rPr>
                <w:sz w:val="28"/>
                <w:szCs w:val="28"/>
              </w:rPr>
              <w:t>10.Физическое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DE14C6" w:rsidRDefault="00DE14C6" w:rsidP="00395432"/>
        </w:tc>
      </w:tr>
      <w:tr w:rsidR="00DE14C6" w:rsidTr="00395432">
        <w:tc>
          <w:tcPr>
            <w:tcW w:w="1668" w:type="dxa"/>
          </w:tcPr>
          <w:p w:rsidR="00DE14C6" w:rsidRDefault="00DE14C6" w:rsidP="00395432">
            <w:r w:rsidRPr="006E6BC4">
              <w:rPr>
                <w:b/>
                <w:sz w:val="28"/>
                <w:szCs w:val="28"/>
              </w:rPr>
              <w:lastRenderedPageBreak/>
              <w:t>Статья 15.</w:t>
            </w:r>
          </w:p>
        </w:tc>
        <w:tc>
          <w:tcPr>
            <w:tcW w:w="8045" w:type="dxa"/>
          </w:tcPr>
          <w:p w:rsidR="00DE14C6" w:rsidRPr="006E6BC4" w:rsidRDefault="00DE14C6" w:rsidP="00395432">
            <w:pPr>
              <w:jc w:val="both"/>
              <w:rPr>
                <w:b/>
                <w:sz w:val="28"/>
                <w:szCs w:val="28"/>
              </w:rPr>
            </w:pPr>
            <w:r w:rsidRPr="006E6BC4">
              <w:rPr>
                <w:b/>
                <w:sz w:val="28"/>
                <w:szCs w:val="28"/>
              </w:rPr>
              <w:t>Отклонение от предельных параметров разрешенного строительства, реконструкции объектов капитального строительства.</w:t>
            </w:r>
          </w:p>
          <w:p w:rsidR="00DE14C6" w:rsidRDefault="00DE14C6" w:rsidP="00395432">
            <w:pPr>
              <w:jc w:val="both"/>
              <w:rPr>
                <w:sz w:val="28"/>
                <w:szCs w:val="28"/>
              </w:rPr>
            </w:pPr>
            <w:r w:rsidRPr="006E6BC4">
              <w:rPr>
                <w:sz w:val="28"/>
                <w:szCs w:val="28"/>
              </w:rPr>
              <w:t>1.Правообладатели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DE14C6" w:rsidRPr="006E6BC4" w:rsidRDefault="00DE14C6" w:rsidP="00395432">
            <w:pPr>
              <w:jc w:val="both"/>
              <w:rPr>
                <w:sz w:val="28"/>
                <w:szCs w:val="28"/>
              </w:rPr>
            </w:pPr>
            <w:r w:rsidRPr="006E6BC4">
              <w:rPr>
                <w:sz w:val="28"/>
                <w:szCs w:val="28"/>
              </w:rPr>
              <w:t xml:space="preserve">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w:t>
            </w:r>
            <w:r w:rsidRPr="006E6BC4">
              <w:rPr>
                <w:sz w:val="28"/>
                <w:szCs w:val="28"/>
              </w:rPr>
              <w:lastRenderedPageBreak/>
              <w:t>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DE14C6" w:rsidRPr="006E6BC4" w:rsidRDefault="00DE14C6" w:rsidP="00395432">
            <w:pPr>
              <w:jc w:val="both"/>
              <w:rPr>
                <w:sz w:val="28"/>
                <w:szCs w:val="28"/>
              </w:rPr>
            </w:pPr>
            <w:r w:rsidRPr="006E6BC4">
              <w:rPr>
                <w:sz w:val="28"/>
                <w:szCs w:val="28"/>
              </w:rPr>
              <w:t>3.Заинтересованное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DE14C6" w:rsidRPr="006E6BC4" w:rsidRDefault="00DE14C6" w:rsidP="00395432">
            <w:pPr>
              <w:jc w:val="both"/>
              <w:rPr>
                <w:sz w:val="28"/>
                <w:szCs w:val="28"/>
              </w:rPr>
            </w:pPr>
            <w:r w:rsidRPr="006E6BC4">
              <w:rPr>
                <w:sz w:val="28"/>
                <w:szCs w:val="28"/>
              </w:rPr>
              <w:t xml:space="preserve">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определенном уставом муниципального образования </w:t>
            </w:r>
            <w:proofErr w:type="spellStart"/>
            <w:r w:rsidRPr="006E6BC4">
              <w:rPr>
                <w:sz w:val="28"/>
                <w:szCs w:val="28"/>
              </w:rPr>
              <w:t>Усть-Лабинский</w:t>
            </w:r>
            <w:proofErr w:type="spellEnd"/>
            <w:r w:rsidRPr="006E6BC4">
              <w:rPr>
                <w:sz w:val="28"/>
                <w:szCs w:val="28"/>
              </w:rPr>
              <w:t xml:space="preserve"> район и (или) нормативными правовыми актами представительного органа муниципального образования </w:t>
            </w:r>
            <w:proofErr w:type="spellStart"/>
            <w:r w:rsidRPr="006E6BC4">
              <w:rPr>
                <w:sz w:val="28"/>
                <w:szCs w:val="28"/>
              </w:rPr>
              <w:t>Усть-Лабинский</w:t>
            </w:r>
            <w:proofErr w:type="spellEnd"/>
            <w:r w:rsidRPr="006E6BC4">
              <w:rPr>
                <w:sz w:val="28"/>
                <w:szCs w:val="28"/>
              </w:rPr>
              <w:t xml:space="preserve"> район с учетом положений, предусмотренных статьей 39 Градостроительного кодекса Российской Федерации. Расходы, связанные с организацией и проведением </w:t>
            </w:r>
            <w:r>
              <w:rPr>
                <w:sz w:val="28"/>
                <w:szCs w:val="28"/>
              </w:rPr>
              <w:t xml:space="preserve"> общественных обсуждений или </w:t>
            </w:r>
            <w:r w:rsidRPr="006E6BC4">
              <w:rPr>
                <w:sz w:val="28"/>
                <w:szCs w:val="28"/>
              </w:rPr>
              <w:t>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DE14C6" w:rsidRPr="006E6BC4" w:rsidRDefault="00DE14C6" w:rsidP="00395432">
            <w:pPr>
              <w:jc w:val="both"/>
              <w:rPr>
                <w:sz w:val="28"/>
                <w:szCs w:val="28"/>
              </w:rPr>
            </w:pPr>
            <w:r w:rsidRPr="006E6BC4">
              <w:rPr>
                <w:sz w:val="28"/>
                <w:szCs w:val="28"/>
              </w:rPr>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DE14C6" w:rsidRPr="006E6BC4" w:rsidRDefault="00DE14C6" w:rsidP="00395432">
            <w:pPr>
              <w:jc w:val="both"/>
              <w:rPr>
                <w:sz w:val="28"/>
                <w:szCs w:val="28"/>
              </w:rPr>
            </w:pPr>
            <w:r w:rsidRPr="006E6BC4">
              <w:rPr>
                <w:sz w:val="28"/>
                <w:szCs w:val="28"/>
              </w:rPr>
              <w:t>6.Глава администрации</w:t>
            </w:r>
            <w:r>
              <w:rPr>
                <w:sz w:val="28"/>
                <w:szCs w:val="28"/>
              </w:rPr>
              <w:t xml:space="preserve"> муниципального образования</w:t>
            </w:r>
            <w:r w:rsidRPr="006E6BC4">
              <w:rPr>
                <w:sz w:val="28"/>
                <w:szCs w:val="28"/>
              </w:rPr>
              <w:t xml:space="preserve">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DE14C6" w:rsidRPr="006E6BC4" w:rsidRDefault="00DE14C6" w:rsidP="00395432">
            <w:pPr>
              <w:jc w:val="both"/>
              <w:rPr>
                <w:sz w:val="28"/>
                <w:szCs w:val="28"/>
              </w:rPr>
            </w:pPr>
            <w:r w:rsidRPr="006E6BC4">
              <w:rPr>
                <w:sz w:val="28"/>
                <w:szCs w:val="28"/>
              </w:rPr>
              <w:lastRenderedPageBreak/>
              <w:t xml:space="preserve">6.1Со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4264" w:history="1">
              <w:r w:rsidRPr="006E6BC4">
                <w:rPr>
                  <w:sz w:val="28"/>
                  <w:szCs w:val="28"/>
                </w:rPr>
                <w:t>части 2 статьи 55.32</w:t>
              </w:r>
            </w:hyperlink>
            <w:r w:rsidRPr="006E6BC4">
              <w:rPr>
                <w:sz w:val="28"/>
                <w:szCs w:val="28"/>
              </w:rPr>
              <w:t xml:space="preserve"> настоящего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w:anchor="P4264" w:history="1">
              <w:r w:rsidRPr="006E6BC4">
                <w:rPr>
                  <w:sz w:val="28"/>
                  <w:szCs w:val="28"/>
                </w:rPr>
                <w:t>части 2 статьи 55.32</w:t>
              </w:r>
            </w:hyperlink>
            <w:r w:rsidRPr="006E6BC4">
              <w:rPr>
                <w:sz w:val="28"/>
                <w:szCs w:val="28"/>
              </w:rP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DE14C6" w:rsidRPr="00FA1B72" w:rsidRDefault="00DE14C6" w:rsidP="00395432">
            <w:pPr>
              <w:jc w:val="both"/>
              <w:rPr>
                <w:sz w:val="28"/>
                <w:szCs w:val="28"/>
              </w:rPr>
            </w:pPr>
            <w:r w:rsidRPr="006E6BC4">
              <w:rPr>
                <w:sz w:val="28"/>
                <w:szCs w:val="28"/>
              </w:rPr>
              <w:t>7.Физическое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tc>
      </w:tr>
      <w:tr w:rsidR="00DE14C6" w:rsidTr="00395432">
        <w:tc>
          <w:tcPr>
            <w:tcW w:w="9713" w:type="dxa"/>
            <w:gridSpan w:val="2"/>
          </w:tcPr>
          <w:p w:rsidR="00DE14C6" w:rsidRPr="006E6BC4" w:rsidRDefault="00DE14C6" w:rsidP="00395432">
            <w:pPr>
              <w:jc w:val="both"/>
              <w:rPr>
                <w:b/>
                <w:sz w:val="28"/>
                <w:szCs w:val="28"/>
              </w:rPr>
            </w:pPr>
            <w:r w:rsidRPr="006E6BC4">
              <w:rPr>
                <w:b/>
                <w:sz w:val="28"/>
                <w:szCs w:val="28"/>
              </w:rPr>
              <w:lastRenderedPageBreak/>
              <w:t xml:space="preserve">Глава 3. Планировка территории </w:t>
            </w:r>
          </w:p>
        </w:tc>
      </w:tr>
      <w:tr w:rsidR="00DE14C6" w:rsidTr="00395432">
        <w:tc>
          <w:tcPr>
            <w:tcW w:w="1668" w:type="dxa"/>
          </w:tcPr>
          <w:p w:rsidR="00DE14C6" w:rsidRDefault="00DE14C6" w:rsidP="00395432">
            <w:r w:rsidRPr="006E6BC4">
              <w:rPr>
                <w:b/>
                <w:sz w:val="28"/>
                <w:szCs w:val="28"/>
              </w:rPr>
              <w:t>Статья 16.</w:t>
            </w:r>
          </w:p>
        </w:tc>
        <w:tc>
          <w:tcPr>
            <w:tcW w:w="8045" w:type="dxa"/>
          </w:tcPr>
          <w:p w:rsidR="00DE14C6" w:rsidRPr="006E6BC4" w:rsidRDefault="00DE14C6" w:rsidP="00395432">
            <w:pPr>
              <w:jc w:val="both"/>
              <w:rPr>
                <w:b/>
                <w:sz w:val="28"/>
                <w:szCs w:val="28"/>
              </w:rPr>
            </w:pPr>
            <w:r w:rsidRPr="006E6BC4">
              <w:rPr>
                <w:b/>
                <w:sz w:val="28"/>
                <w:szCs w:val="28"/>
              </w:rPr>
              <w:t>Общие положения о планировке территории</w:t>
            </w:r>
          </w:p>
          <w:p w:rsidR="00DE14C6" w:rsidRDefault="00DE14C6"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DE14C6" w:rsidRDefault="00DE14C6"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2.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w:t>
            </w:r>
            <w:hyperlink w:anchor="P1598" w:history="1">
              <w:r w:rsidRPr="006E6BC4">
                <w:rPr>
                  <w:rFonts w:ascii="Times New Roman" w:hAnsi="Times New Roman" w:cs="Times New Roman"/>
                  <w:sz w:val="28"/>
                  <w:szCs w:val="28"/>
                </w:rPr>
                <w:t>части 3</w:t>
              </w:r>
            </w:hyperlink>
            <w:r w:rsidRPr="006E6BC4">
              <w:rPr>
                <w:rFonts w:ascii="Times New Roman" w:hAnsi="Times New Roman" w:cs="Times New Roman"/>
                <w:sz w:val="28"/>
                <w:szCs w:val="28"/>
              </w:rPr>
              <w:t xml:space="preserve"> настоящей статьи.</w:t>
            </w:r>
          </w:p>
          <w:p w:rsidR="00DE14C6" w:rsidRDefault="00DE14C6"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3. Подготовка документации по планировке территории в целях </w:t>
            </w:r>
            <w:r w:rsidRPr="006E6BC4">
              <w:rPr>
                <w:rFonts w:ascii="Times New Roman" w:hAnsi="Times New Roman" w:cs="Times New Roman"/>
                <w:sz w:val="28"/>
                <w:szCs w:val="28"/>
              </w:rPr>
              <w:lastRenderedPageBreak/>
              <w:t>размещения объекта капитального строительства является обязательной в следующих случаях:</w:t>
            </w:r>
          </w:p>
          <w:p w:rsidR="00DE14C6" w:rsidRDefault="00DE14C6"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DE14C6" w:rsidRDefault="00DE14C6"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2) необходимы установление, изменение или отмена красных линий;</w:t>
            </w:r>
          </w:p>
          <w:p w:rsidR="00DE14C6" w:rsidRDefault="00DE14C6"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DE14C6" w:rsidRDefault="00DE14C6"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DE14C6" w:rsidRDefault="00DE14C6"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w:t>
            </w:r>
            <w:hyperlink r:id="rId9" w:history="1">
              <w:r w:rsidRPr="006E6BC4">
                <w:rPr>
                  <w:rFonts w:ascii="Times New Roman" w:hAnsi="Times New Roman" w:cs="Times New Roman"/>
                  <w:sz w:val="28"/>
                  <w:szCs w:val="28"/>
                </w:rPr>
                <w:t>случаи</w:t>
              </w:r>
            </w:hyperlink>
            <w:r w:rsidRPr="006E6BC4">
              <w:rPr>
                <w:rFonts w:ascii="Times New Roman" w:hAnsi="Times New Roman" w:cs="Times New Roman"/>
                <w:sz w:val="28"/>
                <w:szCs w:val="28"/>
              </w:rPr>
              <w:t>, при которых для строительства, реконструкции линейного объекта не требуется подготовка документации по планировке территории;</w:t>
            </w:r>
          </w:p>
          <w:p w:rsidR="00DE14C6" w:rsidRDefault="00DE14C6"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DE14C6" w:rsidRDefault="00DE14C6"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4. Видами документации по</w:t>
            </w:r>
            <w:r>
              <w:rPr>
                <w:rFonts w:ascii="Times New Roman" w:hAnsi="Times New Roman" w:cs="Times New Roman"/>
                <w:sz w:val="28"/>
                <w:szCs w:val="28"/>
              </w:rPr>
              <w:t xml:space="preserve"> планировке территории являются</w:t>
            </w:r>
          </w:p>
          <w:p w:rsidR="00DE14C6" w:rsidRDefault="00DE14C6"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1) проект планировки территории;</w:t>
            </w:r>
          </w:p>
          <w:p w:rsidR="00DE14C6" w:rsidRDefault="00DE14C6"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2) проект межевания территории.</w:t>
            </w:r>
          </w:p>
          <w:p w:rsidR="00DE14C6" w:rsidRDefault="00DE14C6"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w:t>
            </w:r>
            <w:r w:rsidRPr="006E6BC4">
              <w:rPr>
                <w:rFonts w:ascii="Times New Roman" w:hAnsi="Times New Roman" w:cs="Times New Roman"/>
                <w:sz w:val="28"/>
                <w:szCs w:val="28"/>
              </w:rPr>
              <w:lastRenderedPageBreak/>
              <w:t xml:space="preserve">подготовка проекта межевания территории без подготовки проекта планировки территории в целях, предусмотренных </w:t>
            </w:r>
            <w:hyperlink w:anchor="P1673" w:history="1">
              <w:r w:rsidRPr="006E6BC4">
                <w:rPr>
                  <w:rFonts w:ascii="Times New Roman" w:hAnsi="Times New Roman" w:cs="Times New Roman"/>
                  <w:sz w:val="28"/>
                  <w:szCs w:val="28"/>
                </w:rPr>
                <w:t>частью 2 статьи 43</w:t>
              </w:r>
            </w:hyperlink>
            <w:r w:rsidRPr="006E6BC4">
              <w:rPr>
                <w:rFonts w:ascii="Times New Roman" w:hAnsi="Times New Roman" w:cs="Times New Roman"/>
                <w:sz w:val="28"/>
                <w:szCs w:val="28"/>
              </w:rPr>
              <w:t xml:space="preserve"> </w:t>
            </w:r>
            <w:r>
              <w:rPr>
                <w:rFonts w:ascii="Times New Roman" w:hAnsi="Times New Roman" w:cs="Times New Roman"/>
                <w:sz w:val="28"/>
                <w:szCs w:val="28"/>
              </w:rPr>
              <w:t>Градостроительного</w:t>
            </w:r>
            <w:r w:rsidRPr="006E6BC4">
              <w:rPr>
                <w:rFonts w:ascii="Times New Roman" w:hAnsi="Times New Roman" w:cs="Times New Roman"/>
                <w:sz w:val="28"/>
                <w:szCs w:val="28"/>
              </w:rPr>
              <w:t xml:space="preserve"> Кодекса.</w:t>
            </w:r>
          </w:p>
          <w:p w:rsidR="00DE14C6" w:rsidRPr="006E6BC4" w:rsidRDefault="00DE14C6"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6. Проект планировки территории является основой для подготовки проекта межевания территории, за исключением случаев, предусмотренных </w:t>
            </w:r>
            <w:hyperlink w:anchor="P1609" w:history="1">
              <w:r w:rsidRPr="006E6BC4">
                <w:rPr>
                  <w:rFonts w:ascii="Times New Roman" w:hAnsi="Times New Roman" w:cs="Times New Roman"/>
                  <w:sz w:val="28"/>
                  <w:szCs w:val="28"/>
                </w:rPr>
                <w:t>частью 5</w:t>
              </w:r>
            </w:hyperlink>
            <w:r w:rsidRPr="006E6BC4">
              <w:rPr>
                <w:rFonts w:ascii="Times New Roman" w:hAnsi="Times New Roman" w:cs="Times New Roman"/>
                <w:sz w:val="28"/>
                <w:szCs w:val="28"/>
              </w:rPr>
              <w:t xml:space="preserve">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DE14C6" w:rsidRDefault="00DE14C6"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7.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p>
          <w:p w:rsidR="00DE14C6" w:rsidRDefault="00DE14C6"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8.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DE14C6" w:rsidRPr="006E6BC4" w:rsidRDefault="00DE14C6"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9. Подготовка графической части документации по планировке территории осуществляется:</w:t>
            </w:r>
          </w:p>
          <w:p w:rsidR="00DE14C6" w:rsidRDefault="00DE14C6" w:rsidP="00395432">
            <w:pPr>
              <w:pStyle w:val="ConsPlusNormal"/>
              <w:spacing w:before="220"/>
              <w:ind w:firstLine="0"/>
              <w:jc w:val="both"/>
              <w:rPr>
                <w:rFonts w:ascii="Times New Roman" w:hAnsi="Times New Roman" w:cs="Times New Roman"/>
                <w:sz w:val="28"/>
                <w:szCs w:val="28"/>
              </w:rPr>
            </w:pPr>
            <w:r w:rsidRPr="006E6BC4">
              <w:rPr>
                <w:rFonts w:ascii="Times New Roman" w:hAnsi="Times New Roman" w:cs="Times New Roman"/>
                <w:sz w:val="28"/>
                <w:szCs w:val="28"/>
              </w:rPr>
              <w:t>1) в соответствии с системой координат, используемой для ведения Единого государственного реестра недвижимости;</w:t>
            </w:r>
          </w:p>
          <w:p w:rsidR="00DE14C6" w:rsidRPr="00B72A27" w:rsidRDefault="00DE14C6" w:rsidP="00395432">
            <w:pPr>
              <w:pStyle w:val="ConsPlusNormal"/>
              <w:spacing w:before="220"/>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2) с использованием цифровых топографических карт, цифровых топографических планов, </w:t>
            </w:r>
            <w:hyperlink r:id="rId10" w:history="1">
              <w:r w:rsidRPr="006E6BC4">
                <w:rPr>
                  <w:rFonts w:ascii="Times New Roman" w:hAnsi="Times New Roman" w:cs="Times New Roman"/>
                  <w:sz w:val="28"/>
                  <w:szCs w:val="28"/>
                </w:rPr>
                <w:t>требования</w:t>
              </w:r>
            </w:hyperlink>
            <w:r w:rsidRPr="006E6BC4">
              <w:rPr>
                <w:rFonts w:ascii="Times New Roman" w:hAnsi="Times New Roman" w:cs="Times New Roman"/>
                <w:sz w:val="28"/>
                <w:szCs w:val="28"/>
              </w:rPr>
              <w:t xml:space="preserve"> к которым устанавливаются уполномоченным федеральным органом исполнительной власти.</w:t>
            </w:r>
          </w:p>
        </w:tc>
      </w:tr>
      <w:tr w:rsidR="00DE14C6" w:rsidTr="00395432">
        <w:tc>
          <w:tcPr>
            <w:tcW w:w="1668" w:type="dxa"/>
          </w:tcPr>
          <w:p w:rsidR="00DE14C6" w:rsidRDefault="00DE14C6" w:rsidP="00395432">
            <w:r w:rsidRPr="006E6BC4">
              <w:rPr>
                <w:b/>
                <w:sz w:val="28"/>
                <w:szCs w:val="28"/>
              </w:rPr>
              <w:lastRenderedPageBreak/>
              <w:t>Статья 17.</w:t>
            </w:r>
          </w:p>
        </w:tc>
        <w:tc>
          <w:tcPr>
            <w:tcW w:w="8045" w:type="dxa"/>
          </w:tcPr>
          <w:p w:rsidR="00DE14C6" w:rsidRPr="006E6BC4" w:rsidRDefault="00DE14C6" w:rsidP="00395432">
            <w:pPr>
              <w:jc w:val="both"/>
              <w:rPr>
                <w:b/>
                <w:sz w:val="28"/>
                <w:szCs w:val="28"/>
              </w:rPr>
            </w:pPr>
            <w:r w:rsidRPr="006E6BC4">
              <w:rPr>
                <w:b/>
                <w:sz w:val="28"/>
                <w:szCs w:val="28"/>
              </w:rPr>
              <w:t>Инженерные изыскания для подготовки документации по планировке территории</w:t>
            </w:r>
          </w:p>
          <w:p w:rsidR="00DE14C6" w:rsidRPr="006E6BC4" w:rsidRDefault="00DE14C6" w:rsidP="00395432">
            <w:pPr>
              <w:jc w:val="both"/>
              <w:rPr>
                <w:sz w:val="28"/>
                <w:szCs w:val="28"/>
              </w:rPr>
            </w:pPr>
            <w:r w:rsidRPr="006E6BC4">
              <w:rPr>
                <w:sz w:val="28"/>
                <w:szCs w:val="28"/>
              </w:rPr>
              <w:t>1.Подготовка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частью 2 настоящей статьи.</w:t>
            </w:r>
          </w:p>
          <w:p w:rsidR="00DE14C6" w:rsidRPr="006E6BC4" w:rsidRDefault="00DE14C6" w:rsidP="00395432">
            <w:pPr>
              <w:jc w:val="both"/>
              <w:rPr>
                <w:sz w:val="28"/>
                <w:szCs w:val="28"/>
              </w:rPr>
            </w:pPr>
            <w:r w:rsidRPr="006E6BC4">
              <w:rPr>
                <w:sz w:val="28"/>
                <w:szCs w:val="28"/>
              </w:rPr>
              <w:t>2.Виды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DE14C6" w:rsidRPr="006E6BC4" w:rsidRDefault="00DE14C6" w:rsidP="00395432">
            <w:pPr>
              <w:jc w:val="both"/>
              <w:rPr>
                <w:sz w:val="28"/>
                <w:szCs w:val="28"/>
              </w:rPr>
            </w:pPr>
            <w:r w:rsidRPr="006E6BC4">
              <w:rPr>
                <w:sz w:val="28"/>
                <w:szCs w:val="28"/>
              </w:rPr>
              <w:t xml:space="preserve">3.Состав материалов и результатов инженерных изысканий, </w:t>
            </w:r>
            <w:r w:rsidRPr="006E6BC4">
              <w:rPr>
                <w:sz w:val="28"/>
                <w:szCs w:val="28"/>
              </w:rPr>
              <w:lastRenderedPageBreak/>
              <w:t>подлежащих размещению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а также форма и порядок их представления устанавливаются Правительством Российской Федерации.</w:t>
            </w:r>
          </w:p>
          <w:p w:rsidR="00DE14C6" w:rsidRPr="006E6BC4" w:rsidRDefault="00DE14C6" w:rsidP="00395432">
            <w:pPr>
              <w:jc w:val="both"/>
              <w:rPr>
                <w:sz w:val="28"/>
                <w:szCs w:val="28"/>
              </w:rPr>
            </w:pPr>
            <w:r w:rsidRPr="006E6BC4">
              <w:rPr>
                <w:sz w:val="28"/>
                <w:szCs w:val="28"/>
              </w:rPr>
              <w:t>4.Инженерные изыскания для подготовки документации по планировке территории выполняются в целях получения:</w:t>
            </w:r>
          </w:p>
          <w:p w:rsidR="00DE14C6" w:rsidRPr="006E6BC4" w:rsidRDefault="00DE14C6" w:rsidP="00395432">
            <w:pPr>
              <w:jc w:val="both"/>
              <w:rPr>
                <w:sz w:val="28"/>
                <w:szCs w:val="28"/>
              </w:rPr>
            </w:pPr>
            <w:r w:rsidRPr="006E6BC4">
              <w:rPr>
                <w:sz w:val="28"/>
                <w:szCs w:val="28"/>
              </w:rPr>
              <w:t>1)материалов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DE14C6" w:rsidRPr="006E6BC4" w:rsidRDefault="00DE14C6" w:rsidP="00395432">
            <w:pPr>
              <w:jc w:val="both"/>
              <w:rPr>
                <w:sz w:val="28"/>
                <w:szCs w:val="28"/>
              </w:rPr>
            </w:pPr>
            <w:r w:rsidRPr="006E6BC4">
              <w:rPr>
                <w:sz w:val="28"/>
                <w:szCs w:val="28"/>
              </w:rPr>
              <w:t>2)материалов,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DE14C6" w:rsidRPr="006E6BC4" w:rsidRDefault="00DE14C6" w:rsidP="00395432">
            <w:pPr>
              <w:jc w:val="both"/>
              <w:rPr>
                <w:sz w:val="28"/>
                <w:szCs w:val="28"/>
              </w:rPr>
            </w:pPr>
            <w:r w:rsidRPr="006E6BC4">
              <w:rPr>
                <w:sz w:val="28"/>
                <w:szCs w:val="28"/>
              </w:rPr>
              <w:t>3)материалов,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DE14C6" w:rsidRPr="006E6BC4" w:rsidRDefault="00DE14C6" w:rsidP="00395432">
            <w:pPr>
              <w:jc w:val="both"/>
              <w:rPr>
                <w:sz w:val="28"/>
                <w:szCs w:val="28"/>
              </w:rPr>
            </w:pPr>
            <w:r w:rsidRPr="006E6BC4">
              <w:rPr>
                <w:sz w:val="28"/>
                <w:szCs w:val="28"/>
              </w:rPr>
              <w:t>5.Состав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Градостроительным кодексом Российской Федерации,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DE14C6" w:rsidRPr="00B72A27" w:rsidRDefault="00DE14C6" w:rsidP="00395432">
            <w:pPr>
              <w:jc w:val="both"/>
              <w:rPr>
                <w:sz w:val="28"/>
                <w:szCs w:val="28"/>
              </w:rPr>
            </w:pPr>
            <w:r w:rsidRPr="006E6BC4">
              <w:rPr>
                <w:sz w:val="28"/>
                <w:szCs w:val="28"/>
              </w:rPr>
              <w:t>6.Результаты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tc>
      </w:tr>
      <w:tr w:rsidR="00DE14C6" w:rsidTr="00395432">
        <w:tc>
          <w:tcPr>
            <w:tcW w:w="1668" w:type="dxa"/>
          </w:tcPr>
          <w:p w:rsidR="00DE14C6" w:rsidRDefault="00DE14C6" w:rsidP="00395432">
            <w:r w:rsidRPr="006E6BC4">
              <w:rPr>
                <w:b/>
                <w:sz w:val="28"/>
                <w:szCs w:val="28"/>
              </w:rPr>
              <w:lastRenderedPageBreak/>
              <w:t>Статья 18.</w:t>
            </w:r>
          </w:p>
        </w:tc>
        <w:tc>
          <w:tcPr>
            <w:tcW w:w="8045" w:type="dxa"/>
          </w:tcPr>
          <w:p w:rsidR="00DE14C6" w:rsidRPr="006E6BC4" w:rsidRDefault="00DE14C6" w:rsidP="00395432">
            <w:pPr>
              <w:jc w:val="both"/>
              <w:rPr>
                <w:b/>
                <w:sz w:val="28"/>
                <w:szCs w:val="28"/>
              </w:rPr>
            </w:pPr>
            <w:r w:rsidRPr="006E6BC4">
              <w:rPr>
                <w:b/>
                <w:sz w:val="28"/>
                <w:szCs w:val="28"/>
              </w:rPr>
              <w:t>Проекты планировки территории</w:t>
            </w:r>
          </w:p>
          <w:p w:rsidR="00DE14C6" w:rsidRPr="006E6BC4" w:rsidRDefault="00DE14C6" w:rsidP="00395432">
            <w:pPr>
              <w:jc w:val="both"/>
              <w:rPr>
                <w:sz w:val="28"/>
                <w:szCs w:val="28"/>
              </w:rPr>
            </w:pPr>
            <w:r w:rsidRPr="006E6BC4">
              <w:rPr>
                <w:sz w:val="28"/>
                <w:szCs w:val="28"/>
              </w:rPr>
              <w:t xml:space="preserve">1.Подготовка проектов планировки территории осуществляется для выделения элементов планировочной структуры, </w:t>
            </w:r>
            <w:r w:rsidRPr="006E6BC4">
              <w:rPr>
                <w:sz w:val="28"/>
                <w:szCs w:val="28"/>
              </w:rPr>
              <w:lastRenderedPageBreak/>
              <w:t>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DE14C6" w:rsidRPr="006E6BC4" w:rsidRDefault="00DE14C6" w:rsidP="00395432">
            <w:pPr>
              <w:jc w:val="both"/>
              <w:rPr>
                <w:sz w:val="28"/>
                <w:szCs w:val="28"/>
              </w:rPr>
            </w:pPr>
            <w:r w:rsidRPr="006E6BC4">
              <w:rPr>
                <w:sz w:val="28"/>
                <w:szCs w:val="28"/>
              </w:rPr>
              <w:t>2.Проект планировки территории состоит из основной части, которая подлежит утверждению, и материалов по ее обоснованию.</w:t>
            </w:r>
          </w:p>
          <w:p w:rsidR="00DE14C6" w:rsidRPr="006E6BC4" w:rsidRDefault="00DE14C6" w:rsidP="00395432">
            <w:pPr>
              <w:jc w:val="both"/>
              <w:rPr>
                <w:sz w:val="28"/>
                <w:szCs w:val="28"/>
              </w:rPr>
            </w:pPr>
            <w:r w:rsidRPr="006E6BC4">
              <w:rPr>
                <w:sz w:val="28"/>
                <w:szCs w:val="28"/>
              </w:rPr>
              <w:t>3.Основная часть проекта планировки территории включает в себя:</w:t>
            </w:r>
          </w:p>
          <w:p w:rsidR="00DE14C6" w:rsidRPr="006E6BC4" w:rsidRDefault="00DE14C6" w:rsidP="00395432">
            <w:pPr>
              <w:jc w:val="both"/>
              <w:rPr>
                <w:sz w:val="28"/>
                <w:szCs w:val="28"/>
              </w:rPr>
            </w:pPr>
            <w:r w:rsidRPr="006E6BC4">
              <w:rPr>
                <w:sz w:val="28"/>
                <w:szCs w:val="28"/>
              </w:rPr>
              <w:t>1)чертеж или чертежи планировки территории, на которых отображаются:</w:t>
            </w:r>
          </w:p>
          <w:p w:rsidR="00DE14C6" w:rsidRPr="006E6BC4" w:rsidRDefault="00DE14C6" w:rsidP="00395432">
            <w:pPr>
              <w:jc w:val="both"/>
              <w:rPr>
                <w:sz w:val="28"/>
                <w:szCs w:val="28"/>
              </w:rPr>
            </w:pPr>
            <w:r w:rsidRPr="006E6BC4">
              <w:rPr>
                <w:sz w:val="28"/>
                <w:szCs w:val="28"/>
              </w:rPr>
              <w:t xml:space="preserve">а)красные линии. </w:t>
            </w:r>
            <w:hyperlink r:id="rId11" w:history="1">
              <w:r w:rsidRPr="006E6BC4">
                <w:rPr>
                  <w:sz w:val="28"/>
                  <w:szCs w:val="28"/>
                </w:rPr>
                <w:t>Порядок</w:t>
              </w:r>
            </w:hyperlink>
            <w:r w:rsidRPr="006E6BC4">
              <w:rPr>
                <w:sz w:val="28"/>
                <w:szCs w:val="28"/>
              </w:rPr>
              <w:t xml:space="preserve">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DE14C6" w:rsidRPr="006E6BC4" w:rsidRDefault="00DE14C6" w:rsidP="00395432">
            <w:pPr>
              <w:jc w:val="both"/>
              <w:rPr>
                <w:sz w:val="28"/>
                <w:szCs w:val="28"/>
              </w:rPr>
            </w:pPr>
            <w:r w:rsidRPr="006E6BC4">
              <w:rPr>
                <w:sz w:val="28"/>
                <w:szCs w:val="28"/>
              </w:rPr>
              <w:t>б)границы существующих и планируемых элементов планировочной структуры;</w:t>
            </w:r>
          </w:p>
          <w:p w:rsidR="00DE14C6" w:rsidRPr="006E6BC4" w:rsidRDefault="00DE14C6" w:rsidP="00395432">
            <w:pPr>
              <w:jc w:val="both"/>
              <w:rPr>
                <w:sz w:val="28"/>
                <w:szCs w:val="28"/>
              </w:rPr>
            </w:pPr>
            <w:r w:rsidRPr="006E6BC4">
              <w:rPr>
                <w:sz w:val="28"/>
                <w:szCs w:val="28"/>
              </w:rPr>
              <w:t>в)границы зон планируемого размещения объектов капитального строительства;</w:t>
            </w:r>
          </w:p>
          <w:p w:rsidR="00DE14C6" w:rsidRPr="006E6BC4" w:rsidRDefault="00DE14C6" w:rsidP="00395432">
            <w:pPr>
              <w:jc w:val="both"/>
              <w:rPr>
                <w:sz w:val="28"/>
                <w:szCs w:val="28"/>
              </w:rPr>
            </w:pPr>
            <w:r w:rsidRPr="006E6BC4">
              <w:rPr>
                <w:sz w:val="28"/>
                <w:szCs w:val="28"/>
              </w:rPr>
              <w:t xml:space="preserve">2)положение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частью 12.7 статьи 45 Градостроительного кодекса Российской Федерации информация о планируемых </w:t>
            </w:r>
            <w:r w:rsidRPr="006E6BC4">
              <w:rPr>
                <w:sz w:val="28"/>
                <w:szCs w:val="28"/>
              </w:rPr>
              <w:lastRenderedPageBreak/>
              <w:t>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DE14C6" w:rsidRPr="006E6BC4" w:rsidRDefault="00DE14C6" w:rsidP="00395432">
            <w:pPr>
              <w:jc w:val="both"/>
              <w:rPr>
                <w:sz w:val="28"/>
                <w:szCs w:val="28"/>
              </w:rPr>
            </w:pPr>
            <w:r w:rsidRPr="006E6BC4">
              <w:rPr>
                <w:sz w:val="28"/>
                <w:szCs w:val="28"/>
              </w:rPr>
              <w:t>3)положения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DE14C6" w:rsidRPr="006E6BC4" w:rsidRDefault="00DE14C6" w:rsidP="00395432">
            <w:pPr>
              <w:jc w:val="both"/>
              <w:rPr>
                <w:sz w:val="28"/>
                <w:szCs w:val="28"/>
              </w:rPr>
            </w:pPr>
            <w:r w:rsidRPr="006E6BC4">
              <w:rPr>
                <w:sz w:val="28"/>
                <w:szCs w:val="28"/>
              </w:rPr>
              <w:t>4.Материалы по обоснованию проекта планировки территории содержат:</w:t>
            </w:r>
          </w:p>
          <w:p w:rsidR="00DE14C6" w:rsidRPr="006E6BC4" w:rsidRDefault="00DE14C6" w:rsidP="00395432">
            <w:pPr>
              <w:jc w:val="both"/>
              <w:rPr>
                <w:sz w:val="28"/>
                <w:szCs w:val="28"/>
              </w:rPr>
            </w:pPr>
            <w:r w:rsidRPr="006E6BC4">
              <w:rPr>
                <w:sz w:val="28"/>
                <w:szCs w:val="28"/>
              </w:rPr>
              <w:t>1)карту (фрагмент карты) планировочной структуры территорий поселения,  с отображением границ элементов планировочной структуры;</w:t>
            </w:r>
          </w:p>
          <w:p w:rsidR="00DE14C6" w:rsidRPr="006E6BC4" w:rsidRDefault="00DE14C6" w:rsidP="00395432">
            <w:pPr>
              <w:jc w:val="both"/>
              <w:rPr>
                <w:sz w:val="28"/>
                <w:szCs w:val="28"/>
              </w:rPr>
            </w:pPr>
            <w:r w:rsidRPr="006E6BC4">
              <w:rPr>
                <w:sz w:val="28"/>
                <w:szCs w:val="28"/>
              </w:rPr>
              <w:t>2)результаты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w:t>
            </w:r>
          </w:p>
          <w:p w:rsidR="00DE14C6" w:rsidRPr="006E6BC4" w:rsidRDefault="00DE14C6" w:rsidP="00395432">
            <w:pPr>
              <w:jc w:val="both"/>
              <w:rPr>
                <w:sz w:val="28"/>
                <w:szCs w:val="28"/>
              </w:rPr>
            </w:pPr>
            <w:r w:rsidRPr="006E6BC4">
              <w:rPr>
                <w:sz w:val="28"/>
                <w:szCs w:val="28"/>
              </w:rPr>
              <w:t>3)обоснование определения границ зон планируемого размещения объектов капитального строительства;</w:t>
            </w:r>
          </w:p>
          <w:p w:rsidR="00DE14C6" w:rsidRPr="006E6BC4" w:rsidRDefault="00DE14C6" w:rsidP="00395432">
            <w:pPr>
              <w:jc w:val="both"/>
              <w:rPr>
                <w:sz w:val="28"/>
                <w:szCs w:val="28"/>
              </w:rPr>
            </w:pPr>
            <w:r w:rsidRPr="006E6BC4">
              <w:rPr>
                <w:sz w:val="28"/>
                <w:szCs w:val="28"/>
              </w:rPr>
              <w:t>4)схему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DE14C6" w:rsidRPr="006E6BC4" w:rsidRDefault="00DE14C6" w:rsidP="00395432">
            <w:pPr>
              <w:jc w:val="both"/>
              <w:rPr>
                <w:sz w:val="28"/>
                <w:szCs w:val="28"/>
              </w:rPr>
            </w:pPr>
            <w:r w:rsidRPr="006E6BC4">
              <w:rPr>
                <w:sz w:val="28"/>
                <w:szCs w:val="28"/>
              </w:rPr>
              <w:t>5)схему границ территорий объектов культурного наследия;</w:t>
            </w:r>
          </w:p>
          <w:p w:rsidR="00DE14C6" w:rsidRPr="006E6BC4" w:rsidRDefault="00DE14C6" w:rsidP="00395432">
            <w:pPr>
              <w:jc w:val="both"/>
              <w:rPr>
                <w:sz w:val="28"/>
                <w:szCs w:val="28"/>
              </w:rPr>
            </w:pPr>
            <w:r w:rsidRPr="006E6BC4">
              <w:rPr>
                <w:sz w:val="28"/>
                <w:szCs w:val="28"/>
              </w:rPr>
              <w:t>6)схему границ зон с особыми условиями использования территории;</w:t>
            </w:r>
          </w:p>
          <w:p w:rsidR="00DE14C6" w:rsidRPr="006E6BC4" w:rsidRDefault="00DE14C6" w:rsidP="00395432">
            <w:pPr>
              <w:jc w:val="both"/>
              <w:rPr>
                <w:sz w:val="28"/>
                <w:szCs w:val="28"/>
              </w:rPr>
            </w:pPr>
            <w:r w:rsidRPr="006E6BC4">
              <w:rPr>
                <w:sz w:val="28"/>
                <w:szCs w:val="28"/>
              </w:rPr>
              <w:t xml:space="preserve">7)обоснование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w:t>
            </w:r>
            <w:r w:rsidRPr="006E6BC4">
              <w:rPr>
                <w:sz w:val="28"/>
                <w:szCs w:val="28"/>
              </w:rPr>
              <w:lastRenderedPageBreak/>
              <w:t>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DE14C6" w:rsidRPr="006E6BC4" w:rsidRDefault="00DE14C6" w:rsidP="00395432">
            <w:pPr>
              <w:jc w:val="both"/>
              <w:rPr>
                <w:sz w:val="28"/>
                <w:szCs w:val="28"/>
              </w:rPr>
            </w:pPr>
            <w:r w:rsidRPr="006E6BC4">
              <w:rPr>
                <w:sz w:val="28"/>
                <w:szCs w:val="28"/>
              </w:rPr>
              <w:t>8)схему,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DE14C6" w:rsidRPr="006E6BC4" w:rsidRDefault="00DE14C6" w:rsidP="00395432">
            <w:pPr>
              <w:jc w:val="both"/>
              <w:rPr>
                <w:sz w:val="28"/>
                <w:szCs w:val="28"/>
              </w:rPr>
            </w:pPr>
            <w:r w:rsidRPr="006E6BC4">
              <w:rPr>
                <w:sz w:val="28"/>
                <w:szCs w:val="28"/>
              </w:rPr>
              <w:t>9)варианты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DE14C6" w:rsidRPr="006E6BC4" w:rsidRDefault="00DE14C6" w:rsidP="00395432">
            <w:pPr>
              <w:jc w:val="both"/>
              <w:rPr>
                <w:sz w:val="28"/>
                <w:szCs w:val="28"/>
              </w:rPr>
            </w:pPr>
            <w:r w:rsidRPr="006E6BC4">
              <w:rPr>
                <w:sz w:val="28"/>
                <w:szCs w:val="28"/>
              </w:rPr>
              <w:t>10)перечень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DE14C6" w:rsidRPr="006E6BC4" w:rsidRDefault="00DE14C6" w:rsidP="00395432">
            <w:pPr>
              <w:jc w:val="both"/>
              <w:rPr>
                <w:sz w:val="28"/>
                <w:szCs w:val="28"/>
              </w:rPr>
            </w:pPr>
            <w:r w:rsidRPr="006E6BC4">
              <w:rPr>
                <w:sz w:val="28"/>
                <w:szCs w:val="28"/>
              </w:rPr>
              <w:t>11)перечень мероприятий по охране окружающей среды;</w:t>
            </w:r>
          </w:p>
          <w:p w:rsidR="00DE14C6" w:rsidRPr="006E6BC4" w:rsidRDefault="00DE14C6" w:rsidP="00395432">
            <w:pPr>
              <w:jc w:val="both"/>
              <w:rPr>
                <w:sz w:val="28"/>
                <w:szCs w:val="28"/>
              </w:rPr>
            </w:pPr>
            <w:r w:rsidRPr="006E6BC4">
              <w:rPr>
                <w:sz w:val="28"/>
                <w:szCs w:val="28"/>
              </w:rPr>
              <w:t>12)обоснование очередности планируемого развития территории;</w:t>
            </w:r>
          </w:p>
          <w:p w:rsidR="00DE14C6" w:rsidRPr="006E6BC4" w:rsidRDefault="00DE14C6" w:rsidP="00395432">
            <w:pPr>
              <w:jc w:val="both"/>
              <w:rPr>
                <w:sz w:val="28"/>
                <w:szCs w:val="28"/>
              </w:rPr>
            </w:pPr>
            <w:r w:rsidRPr="006E6BC4">
              <w:rPr>
                <w:sz w:val="28"/>
                <w:szCs w:val="28"/>
              </w:rPr>
              <w:t>13)схему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требованиями, установленными уполномоченным Правительством Российской Федерации федеральным органом исполнительной власти;</w:t>
            </w:r>
          </w:p>
          <w:p w:rsidR="00DE14C6" w:rsidRPr="006E6BC4" w:rsidRDefault="00DE14C6" w:rsidP="00395432">
            <w:pPr>
              <w:jc w:val="both"/>
              <w:rPr>
                <w:sz w:val="28"/>
                <w:szCs w:val="28"/>
              </w:rPr>
            </w:pPr>
            <w:r w:rsidRPr="006E6BC4">
              <w:rPr>
                <w:sz w:val="28"/>
                <w:szCs w:val="28"/>
              </w:rPr>
              <w:t>14)иные материалы для обоснования положений по планировке территории.</w:t>
            </w:r>
          </w:p>
          <w:p w:rsidR="00DE14C6" w:rsidRPr="00B72A27" w:rsidRDefault="00DE14C6" w:rsidP="00395432">
            <w:pPr>
              <w:jc w:val="both"/>
              <w:rPr>
                <w:sz w:val="28"/>
                <w:szCs w:val="28"/>
              </w:rPr>
            </w:pPr>
            <w:r w:rsidRPr="006E6BC4">
              <w:rPr>
                <w:sz w:val="28"/>
                <w:szCs w:val="28"/>
              </w:rPr>
              <w:t>5.Состав и содержание проектов планировки территории, предусматривающих размещение одного или нескольких линейных объектов, устанавливаются Правительством Российской Федерации.</w:t>
            </w:r>
          </w:p>
        </w:tc>
      </w:tr>
      <w:tr w:rsidR="00DE14C6" w:rsidTr="00395432">
        <w:tc>
          <w:tcPr>
            <w:tcW w:w="1668" w:type="dxa"/>
          </w:tcPr>
          <w:p w:rsidR="00DE14C6" w:rsidRDefault="00DE14C6" w:rsidP="00395432">
            <w:r w:rsidRPr="006E6BC4">
              <w:rPr>
                <w:b/>
                <w:sz w:val="28"/>
                <w:szCs w:val="28"/>
              </w:rPr>
              <w:lastRenderedPageBreak/>
              <w:t>Статья 19.</w:t>
            </w:r>
          </w:p>
        </w:tc>
        <w:tc>
          <w:tcPr>
            <w:tcW w:w="8045" w:type="dxa"/>
          </w:tcPr>
          <w:p w:rsidR="00DE14C6" w:rsidRPr="006E6BC4" w:rsidRDefault="00DE14C6" w:rsidP="00395432">
            <w:pPr>
              <w:jc w:val="both"/>
              <w:rPr>
                <w:b/>
                <w:sz w:val="28"/>
                <w:szCs w:val="28"/>
              </w:rPr>
            </w:pPr>
            <w:r w:rsidRPr="006E6BC4">
              <w:rPr>
                <w:b/>
                <w:sz w:val="28"/>
                <w:szCs w:val="28"/>
              </w:rPr>
              <w:t>Проекты межевания территорий</w:t>
            </w:r>
          </w:p>
          <w:p w:rsidR="00DE14C6" w:rsidRPr="006E6BC4" w:rsidRDefault="00DE14C6" w:rsidP="00395432">
            <w:pPr>
              <w:jc w:val="both"/>
              <w:rPr>
                <w:sz w:val="28"/>
                <w:szCs w:val="28"/>
              </w:rPr>
            </w:pPr>
            <w:r w:rsidRPr="006E6BC4">
              <w:rPr>
                <w:sz w:val="28"/>
                <w:szCs w:val="28"/>
              </w:rPr>
              <w:t xml:space="preserve">1.Подготовка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w:t>
            </w:r>
            <w:r w:rsidRPr="006E6BC4">
              <w:rPr>
                <w:sz w:val="28"/>
                <w:szCs w:val="28"/>
              </w:rPr>
              <w:lastRenderedPageBreak/>
              <w:t>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w:t>
            </w:r>
          </w:p>
          <w:p w:rsidR="00DE14C6" w:rsidRPr="006E6BC4" w:rsidRDefault="00DE14C6" w:rsidP="00395432">
            <w:pPr>
              <w:jc w:val="both"/>
              <w:rPr>
                <w:sz w:val="28"/>
                <w:szCs w:val="28"/>
              </w:rPr>
            </w:pPr>
            <w:r w:rsidRPr="006E6BC4">
              <w:rPr>
                <w:sz w:val="28"/>
                <w:szCs w:val="28"/>
              </w:rPr>
              <w:t>2.Подготовка проекта межевания территории осуществляется для:</w:t>
            </w:r>
          </w:p>
          <w:p w:rsidR="00DE14C6" w:rsidRPr="006E6BC4" w:rsidRDefault="00DE14C6" w:rsidP="00395432">
            <w:pPr>
              <w:jc w:val="both"/>
              <w:rPr>
                <w:sz w:val="28"/>
                <w:szCs w:val="28"/>
              </w:rPr>
            </w:pPr>
            <w:r w:rsidRPr="006E6BC4">
              <w:rPr>
                <w:sz w:val="28"/>
                <w:szCs w:val="28"/>
              </w:rPr>
              <w:t>1)определения местоположения границ образуемых и изменяемых земельных участков;</w:t>
            </w:r>
          </w:p>
          <w:p w:rsidR="00DE14C6" w:rsidRPr="006E6BC4" w:rsidRDefault="00DE14C6" w:rsidP="00395432">
            <w:pPr>
              <w:jc w:val="both"/>
              <w:rPr>
                <w:sz w:val="28"/>
                <w:szCs w:val="28"/>
              </w:rPr>
            </w:pPr>
            <w:r w:rsidRPr="006E6BC4">
              <w:rPr>
                <w:sz w:val="28"/>
                <w:szCs w:val="28"/>
              </w:rPr>
              <w:t>2)установления,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DE14C6" w:rsidRPr="006E6BC4" w:rsidRDefault="00DE14C6" w:rsidP="00395432">
            <w:pPr>
              <w:jc w:val="both"/>
              <w:rPr>
                <w:sz w:val="28"/>
                <w:szCs w:val="28"/>
              </w:rPr>
            </w:pPr>
            <w:r w:rsidRPr="006E6BC4">
              <w:rPr>
                <w:sz w:val="28"/>
                <w:szCs w:val="28"/>
              </w:rPr>
              <w:t>3.Проект межевания территории состоит из основной части, которая подлежит утверждению, и материалов по обоснованию этого проекта.</w:t>
            </w:r>
          </w:p>
          <w:p w:rsidR="00DE14C6" w:rsidRPr="006E6BC4" w:rsidRDefault="00DE14C6" w:rsidP="00395432">
            <w:pPr>
              <w:jc w:val="both"/>
              <w:rPr>
                <w:sz w:val="28"/>
                <w:szCs w:val="28"/>
              </w:rPr>
            </w:pPr>
            <w:r w:rsidRPr="006E6BC4">
              <w:rPr>
                <w:sz w:val="28"/>
                <w:szCs w:val="28"/>
              </w:rPr>
              <w:t>4.Основная часть проекта межевания территории включает в себя текстовую часть и чертежи межевания территории.</w:t>
            </w:r>
          </w:p>
          <w:p w:rsidR="00DE14C6" w:rsidRPr="006E6BC4" w:rsidRDefault="00DE14C6" w:rsidP="00395432">
            <w:pPr>
              <w:jc w:val="both"/>
              <w:rPr>
                <w:sz w:val="28"/>
                <w:szCs w:val="28"/>
              </w:rPr>
            </w:pPr>
            <w:r w:rsidRPr="006E6BC4">
              <w:rPr>
                <w:sz w:val="28"/>
                <w:szCs w:val="28"/>
              </w:rPr>
              <w:t>5.Текстовая часть проекта межевания территории включает в себя:</w:t>
            </w:r>
          </w:p>
          <w:p w:rsidR="00DE14C6" w:rsidRPr="006E6BC4" w:rsidRDefault="00DE14C6" w:rsidP="00395432">
            <w:pPr>
              <w:jc w:val="both"/>
              <w:rPr>
                <w:sz w:val="28"/>
                <w:szCs w:val="28"/>
              </w:rPr>
            </w:pPr>
            <w:r w:rsidRPr="006E6BC4">
              <w:rPr>
                <w:sz w:val="28"/>
                <w:szCs w:val="28"/>
              </w:rPr>
              <w:t>1)перечень и сведения о площади образуемых земельных участков, в том числе возможные способы их образования;</w:t>
            </w:r>
          </w:p>
          <w:p w:rsidR="00DE14C6" w:rsidRPr="006E6BC4" w:rsidRDefault="00DE14C6" w:rsidP="00395432">
            <w:pPr>
              <w:jc w:val="both"/>
              <w:rPr>
                <w:sz w:val="28"/>
                <w:szCs w:val="28"/>
              </w:rPr>
            </w:pPr>
            <w:r w:rsidRPr="006E6BC4">
              <w:rPr>
                <w:sz w:val="28"/>
                <w:szCs w:val="28"/>
              </w:rPr>
              <w:t>2)перечень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DE14C6" w:rsidRPr="006E6BC4" w:rsidRDefault="00DE14C6" w:rsidP="00395432">
            <w:pPr>
              <w:jc w:val="both"/>
              <w:rPr>
                <w:sz w:val="28"/>
                <w:szCs w:val="28"/>
              </w:rPr>
            </w:pPr>
            <w:r w:rsidRPr="006E6BC4">
              <w:rPr>
                <w:sz w:val="28"/>
                <w:szCs w:val="28"/>
              </w:rPr>
              <w:t>3)вид разрешенного использования образуемых земельных участков в соответствии с проектом планировки территории в случаях, предусмотренных Градостроительным кодексом Российской Федерации.</w:t>
            </w:r>
          </w:p>
          <w:p w:rsidR="00DE14C6" w:rsidRPr="006E6BC4" w:rsidRDefault="00DE14C6" w:rsidP="00395432">
            <w:pPr>
              <w:jc w:val="both"/>
              <w:rPr>
                <w:sz w:val="28"/>
                <w:szCs w:val="28"/>
              </w:rPr>
            </w:pPr>
            <w:r w:rsidRPr="006E6BC4">
              <w:rPr>
                <w:sz w:val="28"/>
                <w:szCs w:val="28"/>
              </w:rPr>
              <w:t>6.На чертежах межевания территории отображаются:</w:t>
            </w:r>
          </w:p>
          <w:p w:rsidR="00DE14C6" w:rsidRPr="006E6BC4" w:rsidRDefault="00DE14C6" w:rsidP="00395432">
            <w:pPr>
              <w:jc w:val="both"/>
              <w:rPr>
                <w:sz w:val="28"/>
                <w:szCs w:val="28"/>
              </w:rPr>
            </w:pPr>
            <w:r w:rsidRPr="006E6BC4">
              <w:rPr>
                <w:sz w:val="28"/>
                <w:szCs w:val="28"/>
              </w:rPr>
              <w:t>1)границы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DE14C6" w:rsidRPr="006E6BC4" w:rsidRDefault="00DE14C6" w:rsidP="00395432">
            <w:pPr>
              <w:jc w:val="both"/>
              <w:rPr>
                <w:sz w:val="28"/>
                <w:szCs w:val="28"/>
              </w:rPr>
            </w:pPr>
            <w:r w:rsidRPr="006E6BC4">
              <w:rPr>
                <w:sz w:val="28"/>
                <w:szCs w:val="28"/>
              </w:rPr>
              <w:t xml:space="preserve">2)красные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пунктом 2 </w:t>
            </w:r>
            <w:r w:rsidRPr="006E6BC4">
              <w:rPr>
                <w:sz w:val="28"/>
                <w:szCs w:val="28"/>
              </w:rPr>
              <w:lastRenderedPageBreak/>
              <w:t>части 2 настоящей статьи;</w:t>
            </w:r>
          </w:p>
          <w:p w:rsidR="00DE14C6" w:rsidRPr="006E6BC4" w:rsidRDefault="00DE14C6" w:rsidP="00395432">
            <w:pPr>
              <w:jc w:val="both"/>
              <w:rPr>
                <w:sz w:val="28"/>
                <w:szCs w:val="28"/>
              </w:rPr>
            </w:pPr>
            <w:r w:rsidRPr="006E6BC4">
              <w:rPr>
                <w:sz w:val="28"/>
                <w:szCs w:val="28"/>
              </w:rPr>
              <w:t>3)линии отступа от красных линий в целях определения мест допустимого размещения зданий, строений, сооружений;</w:t>
            </w:r>
          </w:p>
          <w:p w:rsidR="00DE14C6" w:rsidRPr="006E6BC4" w:rsidRDefault="00DE14C6" w:rsidP="00395432">
            <w:pPr>
              <w:jc w:val="both"/>
              <w:rPr>
                <w:sz w:val="28"/>
                <w:szCs w:val="28"/>
              </w:rPr>
            </w:pPr>
            <w:r w:rsidRPr="006E6BC4">
              <w:rPr>
                <w:sz w:val="28"/>
                <w:szCs w:val="28"/>
              </w:rPr>
              <w:t>4)границы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DE14C6" w:rsidRPr="006E6BC4" w:rsidRDefault="00DE14C6" w:rsidP="00395432">
            <w:pPr>
              <w:jc w:val="both"/>
              <w:rPr>
                <w:sz w:val="28"/>
                <w:szCs w:val="28"/>
              </w:rPr>
            </w:pPr>
            <w:r w:rsidRPr="006E6BC4">
              <w:rPr>
                <w:sz w:val="28"/>
                <w:szCs w:val="28"/>
              </w:rPr>
              <w:t>5)границы публичных сервитутов.</w:t>
            </w:r>
          </w:p>
          <w:p w:rsidR="00DE14C6" w:rsidRPr="006E6BC4" w:rsidRDefault="00DE14C6" w:rsidP="00395432">
            <w:pPr>
              <w:jc w:val="both"/>
              <w:rPr>
                <w:sz w:val="28"/>
                <w:szCs w:val="28"/>
              </w:rPr>
            </w:pPr>
            <w:r w:rsidRPr="006E6BC4">
              <w:rPr>
                <w:sz w:val="28"/>
                <w:szCs w:val="28"/>
              </w:rPr>
              <w:t>7.Материалы по обоснованию проекта межевания территории включают в себя чертежи, на которых отображаются:</w:t>
            </w:r>
          </w:p>
          <w:p w:rsidR="00DE14C6" w:rsidRPr="006E6BC4" w:rsidRDefault="00DE14C6" w:rsidP="00395432">
            <w:pPr>
              <w:jc w:val="both"/>
              <w:rPr>
                <w:sz w:val="28"/>
                <w:szCs w:val="28"/>
              </w:rPr>
            </w:pPr>
            <w:r w:rsidRPr="006E6BC4">
              <w:rPr>
                <w:sz w:val="28"/>
                <w:szCs w:val="28"/>
              </w:rPr>
              <w:t>1)границы существующих земельных участков;</w:t>
            </w:r>
          </w:p>
          <w:p w:rsidR="00DE14C6" w:rsidRPr="006E6BC4" w:rsidRDefault="00DE14C6" w:rsidP="00395432">
            <w:pPr>
              <w:jc w:val="both"/>
              <w:rPr>
                <w:sz w:val="28"/>
                <w:szCs w:val="28"/>
              </w:rPr>
            </w:pPr>
            <w:r w:rsidRPr="006E6BC4">
              <w:rPr>
                <w:sz w:val="28"/>
                <w:szCs w:val="28"/>
              </w:rPr>
              <w:t>2)границы зон с особыми условиями использования территорий;</w:t>
            </w:r>
          </w:p>
          <w:p w:rsidR="00DE14C6" w:rsidRPr="006E6BC4" w:rsidRDefault="00DE14C6" w:rsidP="00395432">
            <w:pPr>
              <w:jc w:val="both"/>
              <w:rPr>
                <w:sz w:val="28"/>
                <w:szCs w:val="28"/>
              </w:rPr>
            </w:pPr>
            <w:r w:rsidRPr="006E6BC4">
              <w:rPr>
                <w:sz w:val="28"/>
                <w:szCs w:val="28"/>
              </w:rPr>
              <w:t>3)местоположение существующих объектов капитального строительства;</w:t>
            </w:r>
          </w:p>
          <w:p w:rsidR="00DE14C6" w:rsidRPr="006E6BC4" w:rsidRDefault="00DE14C6" w:rsidP="00395432">
            <w:pPr>
              <w:jc w:val="both"/>
              <w:rPr>
                <w:sz w:val="28"/>
                <w:szCs w:val="28"/>
              </w:rPr>
            </w:pPr>
            <w:r w:rsidRPr="006E6BC4">
              <w:rPr>
                <w:sz w:val="28"/>
                <w:szCs w:val="28"/>
              </w:rPr>
              <w:t>4)границы особо охраняемых природных территорий;</w:t>
            </w:r>
          </w:p>
          <w:p w:rsidR="00DE14C6" w:rsidRPr="006E6BC4" w:rsidRDefault="00DE14C6" w:rsidP="00395432">
            <w:pPr>
              <w:jc w:val="both"/>
              <w:rPr>
                <w:sz w:val="28"/>
                <w:szCs w:val="28"/>
              </w:rPr>
            </w:pPr>
            <w:r w:rsidRPr="006E6BC4">
              <w:rPr>
                <w:sz w:val="28"/>
                <w:szCs w:val="28"/>
              </w:rPr>
              <w:t>5)границы территорий объектов культурного наследия.</w:t>
            </w:r>
          </w:p>
          <w:p w:rsidR="00DE14C6" w:rsidRPr="006E6BC4" w:rsidRDefault="00DE14C6" w:rsidP="00395432">
            <w:pPr>
              <w:jc w:val="both"/>
              <w:rPr>
                <w:sz w:val="28"/>
                <w:szCs w:val="28"/>
              </w:rPr>
            </w:pPr>
            <w:r w:rsidRPr="006E6BC4">
              <w:rPr>
                <w:sz w:val="28"/>
                <w:szCs w:val="28"/>
              </w:rPr>
              <w:t>8.Подготовка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DE14C6" w:rsidRPr="006E6BC4" w:rsidRDefault="00DE14C6" w:rsidP="00395432">
            <w:pPr>
              <w:jc w:val="both"/>
              <w:rPr>
                <w:sz w:val="28"/>
                <w:szCs w:val="28"/>
              </w:rPr>
            </w:pPr>
            <w:r w:rsidRPr="006E6BC4">
              <w:rPr>
                <w:sz w:val="28"/>
                <w:szCs w:val="28"/>
              </w:rPr>
              <w:t>9.При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DE14C6" w:rsidRPr="006E6BC4" w:rsidRDefault="00DE14C6" w:rsidP="00395432">
            <w:pPr>
              <w:jc w:val="both"/>
              <w:rPr>
                <w:sz w:val="28"/>
                <w:szCs w:val="28"/>
              </w:rPr>
            </w:pPr>
            <w:r w:rsidRPr="006E6BC4">
              <w:rPr>
                <w:sz w:val="28"/>
                <w:szCs w:val="28"/>
              </w:rPr>
              <w:t>10.В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DE14C6" w:rsidRPr="006E6BC4" w:rsidRDefault="00DE14C6" w:rsidP="00395432">
            <w:pPr>
              <w:jc w:val="both"/>
              <w:rPr>
                <w:sz w:val="28"/>
                <w:szCs w:val="28"/>
              </w:rPr>
            </w:pPr>
            <w:r w:rsidRPr="006E6BC4">
              <w:rPr>
                <w:sz w:val="28"/>
                <w:szCs w:val="28"/>
              </w:rPr>
              <w:lastRenderedPageBreak/>
              <w:t>11.В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w:t>
            </w:r>
            <w:r>
              <w:rPr>
                <w:sz w:val="28"/>
                <w:szCs w:val="28"/>
              </w:rPr>
              <w:t xml:space="preserve"> общественные обсуждения или </w:t>
            </w:r>
            <w:r w:rsidRPr="006E6BC4">
              <w:rPr>
                <w:sz w:val="28"/>
                <w:szCs w:val="28"/>
              </w:rPr>
              <w:t xml:space="preserve">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DE14C6" w:rsidRDefault="00DE14C6" w:rsidP="00395432"/>
        </w:tc>
      </w:tr>
      <w:tr w:rsidR="00DE14C6" w:rsidTr="00395432">
        <w:tc>
          <w:tcPr>
            <w:tcW w:w="1668" w:type="dxa"/>
          </w:tcPr>
          <w:p w:rsidR="00DE14C6" w:rsidRDefault="00DE14C6" w:rsidP="00395432">
            <w:r w:rsidRPr="006E6BC4">
              <w:rPr>
                <w:b/>
                <w:sz w:val="28"/>
                <w:szCs w:val="28"/>
              </w:rPr>
              <w:lastRenderedPageBreak/>
              <w:t>Статья 20.</w:t>
            </w:r>
          </w:p>
        </w:tc>
        <w:tc>
          <w:tcPr>
            <w:tcW w:w="8045" w:type="dxa"/>
          </w:tcPr>
          <w:p w:rsidR="00DE14C6" w:rsidRPr="006E6BC4" w:rsidRDefault="00DE14C6" w:rsidP="00395432">
            <w:pPr>
              <w:jc w:val="both"/>
              <w:rPr>
                <w:b/>
                <w:sz w:val="28"/>
                <w:szCs w:val="28"/>
              </w:rPr>
            </w:pPr>
            <w:r w:rsidRPr="006E6BC4">
              <w:rPr>
                <w:b/>
                <w:sz w:val="28"/>
                <w:szCs w:val="28"/>
              </w:rPr>
              <w:t>Градостроительные планы земельных участков</w:t>
            </w:r>
          </w:p>
          <w:p w:rsidR="00DE14C6" w:rsidRPr="006E6BC4" w:rsidRDefault="00DE14C6"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1.Градостроительный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DE14C6" w:rsidRDefault="00DE14C6"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DE14C6" w:rsidRDefault="00DE14C6"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3. В градостроительном плане земельного участка содержится информация:</w:t>
            </w:r>
          </w:p>
          <w:p w:rsidR="00DE14C6" w:rsidRDefault="00DE14C6"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DE14C6" w:rsidRDefault="00DE14C6"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2) о границах земельного участка и о кадастровом номере земельного участка (при его наличии);</w:t>
            </w:r>
          </w:p>
          <w:p w:rsidR="00DE14C6" w:rsidRDefault="00DE14C6"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3) о границах зоны планируемого размещения объекта капитального строительства в соответствии с утвержденным </w:t>
            </w:r>
            <w:r w:rsidRPr="006E6BC4">
              <w:rPr>
                <w:rFonts w:ascii="Times New Roman" w:hAnsi="Times New Roman" w:cs="Times New Roman"/>
                <w:sz w:val="28"/>
                <w:szCs w:val="28"/>
              </w:rPr>
              <w:lastRenderedPageBreak/>
              <w:t>проектом планировки территории (при его наличии);</w:t>
            </w:r>
          </w:p>
          <w:p w:rsidR="00DE14C6" w:rsidRDefault="00DE14C6"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4) о минимальных отступах от границ земельного участка, в пределах которых разрешается строительство объектов капитального строительства;</w:t>
            </w:r>
          </w:p>
          <w:p w:rsidR="00DE14C6" w:rsidRDefault="00DE14C6"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 иным федеральным законом;</w:t>
            </w:r>
          </w:p>
          <w:p w:rsidR="00DE14C6" w:rsidRDefault="00DE14C6"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DE14C6" w:rsidRDefault="00DE14C6"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w:anchor="P1511" w:history="1">
              <w:r w:rsidRPr="006E6BC4">
                <w:rPr>
                  <w:rFonts w:ascii="Times New Roman" w:hAnsi="Times New Roman" w:cs="Times New Roman"/>
                  <w:sz w:val="28"/>
                  <w:szCs w:val="28"/>
                </w:rPr>
                <w:t>частью 7 статьи 36</w:t>
              </w:r>
            </w:hyperlink>
            <w:r w:rsidRPr="006E6BC4">
              <w:rPr>
                <w:rFonts w:ascii="Times New Roman" w:hAnsi="Times New Roman" w:cs="Times New Roman"/>
                <w:sz w:val="28"/>
                <w:szCs w:val="28"/>
              </w:rPr>
              <w:t xml:space="preserve"> Градостроительного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w:t>
            </w:r>
            <w:hyperlink w:anchor="P4573" w:history="1">
              <w:r w:rsidRPr="006E6BC4">
                <w:rPr>
                  <w:rFonts w:ascii="Times New Roman" w:hAnsi="Times New Roman" w:cs="Times New Roman"/>
                  <w:sz w:val="28"/>
                  <w:szCs w:val="28"/>
                </w:rPr>
                <w:t>пунктом 7.1</w:t>
              </w:r>
            </w:hyperlink>
            <w:r w:rsidRPr="006E6BC4">
              <w:rPr>
                <w:rFonts w:ascii="Times New Roman" w:hAnsi="Times New Roman" w:cs="Times New Roman"/>
                <w:sz w:val="28"/>
                <w:szCs w:val="28"/>
              </w:rPr>
              <w:t xml:space="preserve"> настоящей части;</w:t>
            </w:r>
          </w:p>
          <w:p w:rsidR="00DE14C6" w:rsidRDefault="00DE14C6"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rsidR="00DE14C6" w:rsidRDefault="00DE14C6"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DE14C6" w:rsidRDefault="00DE14C6"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9) об ограничениях использования земельного участка, в том числе если земельный участок полностью или частично </w:t>
            </w:r>
            <w:r w:rsidRPr="006E6BC4">
              <w:rPr>
                <w:rFonts w:ascii="Times New Roman" w:hAnsi="Times New Roman" w:cs="Times New Roman"/>
                <w:sz w:val="28"/>
                <w:szCs w:val="28"/>
              </w:rPr>
              <w:lastRenderedPageBreak/>
              <w:t>расположен в границах зон с особыми условиями использования территорий;</w:t>
            </w:r>
          </w:p>
          <w:p w:rsidR="00DE14C6" w:rsidRDefault="00DE14C6"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DE14C6" w:rsidRDefault="00DE14C6"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11) о границах публичных сервитутов;</w:t>
            </w:r>
          </w:p>
          <w:p w:rsidR="00DE14C6" w:rsidRDefault="00DE14C6"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12) о номере и (или) наименовании элемента планировочной структуры, в границах которого расположен земельный участок;</w:t>
            </w:r>
          </w:p>
          <w:p w:rsidR="00DE14C6" w:rsidRDefault="00DE14C6"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DE14C6" w:rsidRDefault="00DE14C6"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14) о наличии или отсутствии в границах земельного участка объектов культурного наследия, о границах территорий таких объектов;</w:t>
            </w:r>
          </w:p>
          <w:p w:rsidR="00DE14C6" w:rsidRDefault="00DE14C6"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DE14C6" w:rsidRDefault="00DE14C6"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DE14C6" w:rsidRDefault="00DE14C6"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17) о красных линиях.</w:t>
            </w:r>
          </w:p>
          <w:p w:rsidR="00DE14C6" w:rsidRDefault="00DE14C6"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4. В случае, если в соответствии с настоящим Кодексом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w:t>
            </w:r>
          </w:p>
          <w:p w:rsidR="00DE14C6" w:rsidRDefault="00DE14C6"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5. В целях получения градостроительного плана земельного участка правообладатель земельного участка обращается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подано заявителем через многофункциональный центр.</w:t>
            </w:r>
          </w:p>
          <w:p w:rsidR="00DE14C6" w:rsidRDefault="00DE14C6"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6. Орган местного самоуправления в течение двадцати рабочих дней после получения заявления, указанного в </w:t>
            </w:r>
            <w:hyperlink w:anchor="P4589" w:history="1">
              <w:r w:rsidRPr="006E6BC4">
                <w:rPr>
                  <w:rFonts w:ascii="Times New Roman" w:hAnsi="Times New Roman" w:cs="Times New Roman"/>
                  <w:sz w:val="28"/>
                  <w:szCs w:val="28"/>
                </w:rPr>
                <w:t>части 5</w:t>
              </w:r>
            </w:hyperlink>
            <w:r w:rsidRPr="006E6BC4">
              <w:rPr>
                <w:rFonts w:ascii="Times New Roman" w:hAnsi="Times New Roman" w:cs="Times New Roman"/>
                <w:sz w:val="28"/>
                <w:szCs w:val="28"/>
              </w:rPr>
              <w:t xml:space="preserve">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w:t>
            </w:r>
          </w:p>
          <w:p w:rsidR="00DE14C6" w:rsidRDefault="00DE14C6"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7. При подготовке градостроительного плана земельного участка </w:t>
            </w:r>
            <w:r w:rsidRPr="006E6BC4">
              <w:rPr>
                <w:rFonts w:ascii="Times New Roman" w:hAnsi="Times New Roman" w:cs="Times New Roman"/>
                <w:sz w:val="28"/>
                <w:szCs w:val="28"/>
              </w:rPr>
              <w:lastRenderedPageBreak/>
              <w:t xml:space="preserve">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орган местного самоуправления в срок, установленный </w:t>
            </w:r>
            <w:hyperlink w:anchor="P2475" w:history="1">
              <w:r w:rsidRPr="006E6BC4">
                <w:rPr>
                  <w:rFonts w:ascii="Times New Roman" w:hAnsi="Times New Roman" w:cs="Times New Roman"/>
                  <w:sz w:val="28"/>
                  <w:szCs w:val="28"/>
                </w:rPr>
                <w:t>частью 7 статьи 48</w:t>
              </w:r>
            </w:hyperlink>
            <w:r w:rsidRPr="006E6BC4">
              <w:rPr>
                <w:rFonts w:ascii="Times New Roman" w:hAnsi="Times New Roman" w:cs="Times New Roman"/>
                <w:sz w:val="28"/>
                <w:szCs w:val="28"/>
              </w:rPr>
              <w:t xml:space="preserve"> настоящего Кодекса.</w:t>
            </w:r>
          </w:p>
          <w:p w:rsidR="00DE14C6" w:rsidRDefault="00DE14C6"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w:t>
            </w:r>
          </w:p>
          <w:p w:rsidR="00DE14C6" w:rsidRDefault="00DE14C6"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9. </w:t>
            </w:r>
            <w:hyperlink r:id="rId12" w:history="1">
              <w:r w:rsidRPr="006E6BC4">
                <w:rPr>
                  <w:rFonts w:ascii="Times New Roman" w:hAnsi="Times New Roman" w:cs="Times New Roman"/>
                  <w:sz w:val="28"/>
                  <w:szCs w:val="28"/>
                </w:rPr>
                <w:t>Форма</w:t>
              </w:r>
            </w:hyperlink>
            <w:r w:rsidRPr="006E6BC4">
              <w:rPr>
                <w:rFonts w:ascii="Times New Roman" w:hAnsi="Times New Roman" w:cs="Times New Roman"/>
                <w:sz w:val="28"/>
                <w:szCs w:val="28"/>
              </w:rPr>
              <w:t xml:space="preserve"> градостроительного плана земельного участка, </w:t>
            </w:r>
            <w:hyperlink r:id="rId13" w:history="1">
              <w:r w:rsidRPr="006E6BC4">
                <w:rPr>
                  <w:rFonts w:ascii="Times New Roman" w:hAnsi="Times New Roman" w:cs="Times New Roman"/>
                  <w:sz w:val="28"/>
                  <w:szCs w:val="28"/>
                </w:rPr>
                <w:t>порядок</w:t>
              </w:r>
            </w:hyperlink>
            <w:r w:rsidRPr="006E6BC4">
              <w:rPr>
                <w:rFonts w:ascii="Times New Roman" w:hAnsi="Times New Roman" w:cs="Times New Roman"/>
                <w:sz w:val="28"/>
                <w:szCs w:val="28"/>
              </w:rPr>
              <w:t xml:space="preserve"> ее заполнения устанавливаются уполномоченным Правительством Российской Федерации федеральным органом исполнительной власти.</w:t>
            </w:r>
          </w:p>
          <w:p w:rsidR="00DE14C6" w:rsidRPr="00B72A27" w:rsidRDefault="00DE14C6" w:rsidP="00395432">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1</w:t>
            </w:r>
            <w:r w:rsidRPr="006E6BC4">
              <w:rPr>
                <w:rFonts w:ascii="Times New Roman" w:hAnsi="Times New Roman" w:cs="Times New Roman"/>
                <w:sz w:val="28"/>
                <w:szCs w:val="28"/>
              </w:rPr>
              <w:t>0.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tc>
      </w:tr>
      <w:tr w:rsidR="00DE14C6" w:rsidTr="00395432">
        <w:tc>
          <w:tcPr>
            <w:tcW w:w="1668" w:type="dxa"/>
          </w:tcPr>
          <w:p w:rsidR="00DE14C6" w:rsidRDefault="00DE14C6" w:rsidP="00395432">
            <w:r w:rsidRPr="006E6BC4">
              <w:rPr>
                <w:b/>
                <w:sz w:val="28"/>
                <w:szCs w:val="28"/>
              </w:rPr>
              <w:lastRenderedPageBreak/>
              <w:t>Статья 21.</w:t>
            </w:r>
          </w:p>
        </w:tc>
        <w:tc>
          <w:tcPr>
            <w:tcW w:w="8045" w:type="dxa"/>
          </w:tcPr>
          <w:p w:rsidR="00DE14C6" w:rsidRPr="006E6BC4" w:rsidRDefault="00DE14C6" w:rsidP="00395432">
            <w:pPr>
              <w:jc w:val="both"/>
              <w:rPr>
                <w:b/>
                <w:sz w:val="28"/>
                <w:szCs w:val="28"/>
              </w:rPr>
            </w:pPr>
            <w:r w:rsidRPr="006E6BC4">
              <w:rPr>
                <w:b/>
                <w:sz w:val="28"/>
                <w:szCs w:val="28"/>
              </w:rPr>
              <w:t>Согласование архитектурно-градостроительного облика</w:t>
            </w:r>
          </w:p>
          <w:p w:rsidR="00DE14C6" w:rsidRPr="006E6BC4" w:rsidRDefault="00DE14C6" w:rsidP="00395432">
            <w:pPr>
              <w:jc w:val="both"/>
              <w:rPr>
                <w:sz w:val="28"/>
                <w:szCs w:val="28"/>
              </w:rPr>
            </w:pPr>
            <w:r w:rsidRPr="006E6BC4">
              <w:rPr>
                <w:sz w:val="28"/>
                <w:szCs w:val="28"/>
              </w:rPr>
              <w:t>1.Порядок рассмотрения архитектурно-градостроительного облика объекта капитального строительства и выдача решения о согласовании архитектурно-градостроительного облика объекта капитального строительства на территории Краснодарского края утвержден приказом департамента по архитектуре и градостроительству Краснодарского края от 26 июня 2016 года №167 в соответствии с постановлением Правительства Российской Федерации от 30 апреля 2014 года №403 «Об исчерпывающем перечне процедур в сфере жилищного строительства».</w:t>
            </w:r>
          </w:p>
          <w:p w:rsidR="00DE14C6" w:rsidRPr="006E6BC4" w:rsidRDefault="00DE14C6" w:rsidP="00395432">
            <w:pPr>
              <w:jc w:val="both"/>
              <w:rPr>
                <w:sz w:val="28"/>
                <w:szCs w:val="28"/>
              </w:rPr>
            </w:pPr>
            <w:r w:rsidRPr="006E6BC4">
              <w:rPr>
                <w:sz w:val="28"/>
                <w:szCs w:val="28"/>
              </w:rPr>
              <w:t>2.Основными целями рассмотрения архитектурно-градостроительного облика объекта капитального строительства являются:</w:t>
            </w:r>
          </w:p>
          <w:p w:rsidR="00DE14C6" w:rsidRPr="006E6BC4" w:rsidRDefault="00DE14C6" w:rsidP="00395432">
            <w:pPr>
              <w:jc w:val="both"/>
              <w:rPr>
                <w:sz w:val="28"/>
                <w:szCs w:val="28"/>
              </w:rPr>
            </w:pPr>
            <w:r w:rsidRPr="006E6BC4">
              <w:rPr>
                <w:sz w:val="28"/>
                <w:szCs w:val="28"/>
              </w:rPr>
              <w:t xml:space="preserve">-обеспечение пространственной интеграции, композиционной гармонизации, средового разнообразия в структуре застройки </w:t>
            </w:r>
            <w:r w:rsidRPr="006E6BC4">
              <w:rPr>
                <w:sz w:val="28"/>
                <w:szCs w:val="28"/>
              </w:rPr>
              <w:lastRenderedPageBreak/>
              <w:t>муниципальных образований Краснодарского края;</w:t>
            </w:r>
          </w:p>
          <w:p w:rsidR="00DE14C6" w:rsidRPr="006E6BC4" w:rsidRDefault="00DE14C6" w:rsidP="00395432">
            <w:pPr>
              <w:jc w:val="both"/>
              <w:rPr>
                <w:sz w:val="28"/>
                <w:szCs w:val="28"/>
              </w:rPr>
            </w:pPr>
            <w:r w:rsidRPr="006E6BC4">
              <w:rPr>
                <w:sz w:val="28"/>
                <w:szCs w:val="28"/>
              </w:rPr>
              <w:t>-формирование силуэта, архитектурно-художественного облика и средовых характеристик муниципальных образований Краснодарского края с учетом требований по сохранению историко-культурного и природного наследия, а также современных стандартов качества организации жилых, общественных, производственных и рекреационных территорий;</w:t>
            </w:r>
          </w:p>
          <w:p w:rsidR="00DE14C6" w:rsidRPr="006E6BC4" w:rsidRDefault="00DE14C6" w:rsidP="00395432">
            <w:pPr>
              <w:jc w:val="both"/>
              <w:rPr>
                <w:sz w:val="28"/>
                <w:szCs w:val="28"/>
              </w:rPr>
            </w:pPr>
            <w:r w:rsidRPr="006E6BC4">
              <w:rPr>
                <w:sz w:val="28"/>
                <w:szCs w:val="28"/>
              </w:rPr>
              <w:t>-обеспечение пространственной связности отдельных элементов планировочной структуры в условиях необходимости повышения эффективности использования территорий Краснодарского края.</w:t>
            </w:r>
          </w:p>
          <w:p w:rsidR="00DE14C6" w:rsidRPr="006E6BC4" w:rsidRDefault="00DE14C6" w:rsidP="00395432">
            <w:pPr>
              <w:jc w:val="both"/>
              <w:rPr>
                <w:sz w:val="28"/>
                <w:szCs w:val="28"/>
              </w:rPr>
            </w:pPr>
            <w:r w:rsidRPr="006E6BC4">
              <w:rPr>
                <w:sz w:val="28"/>
                <w:szCs w:val="28"/>
              </w:rPr>
              <w:t>3.Достижение целей, указанных в пункте 1 настоящей статьи, осуществляется путем проведения оценки архитектурно-градостроительного облика объекта капитального строительства с учетом:</w:t>
            </w:r>
          </w:p>
          <w:p w:rsidR="00DE14C6" w:rsidRPr="006E6BC4" w:rsidRDefault="00DE14C6" w:rsidP="00395432">
            <w:pPr>
              <w:jc w:val="both"/>
              <w:rPr>
                <w:sz w:val="28"/>
                <w:szCs w:val="28"/>
              </w:rPr>
            </w:pPr>
            <w:r w:rsidRPr="006E6BC4">
              <w:rPr>
                <w:sz w:val="28"/>
                <w:szCs w:val="28"/>
              </w:rPr>
              <w:t>-соответствия параметров объекта капитального строительства нормативной документации, регламентирующей градостроительную деятельность на территории размещения объекта капитального строительства, и градостроительному плану земельного участка;</w:t>
            </w:r>
          </w:p>
          <w:p w:rsidR="00DE14C6" w:rsidRPr="006E6BC4" w:rsidRDefault="00DE14C6" w:rsidP="00395432">
            <w:pPr>
              <w:jc w:val="both"/>
              <w:rPr>
                <w:sz w:val="28"/>
                <w:szCs w:val="28"/>
              </w:rPr>
            </w:pPr>
            <w:r w:rsidRPr="006E6BC4">
              <w:rPr>
                <w:sz w:val="28"/>
                <w:szCs w:val="28"/>
              </w:rPr>
              <w:t>-градостроительной интеграции объемно-планировочных архитектурно-художественных (в том числе силуэтных, композиционных декоративно-пластических, стилистических, колористических) характеристик объекта капитального строительства в существующую среду и сложившуюся застройку;</w:t>
            </w:r>
          </w:p>
          <w:p w:rsidR="00DE14C6" w:rsidRPr="006E6BC4" w:rsidRDefault="00DE14C6" w:rsidP="00395432">
            <w:pPr>
              <w:jc w:val="both"/>
              <w:rPr>
                <w:sz w:val="28"/>
                <w:szCs w:val="28"/>
              </w:rPr>
            </w:pPr>
            <w:r w:rsidRPr="006E6BC4">
              <w:rPr>
                <w:sz w:val="28"/>
                <w:szCs w:val="28"/>
              </w:rPr>
              <w:t>-сложившихся особенностей пространственной организации и функционального назначения территории, в том числе исторической, природно-ландшафтной, курортно-рекреационной, планировочной, композиционной, археологической и средовой основы муниципальных образований Краснодарского края;</w:t>
            </w:r>
          </w:p>
          <w:p w:rsidR="00DE14C6" w:rsidRPr="006E6BC4" w:rsidRDefault="00DE14C6" w:rsidP="00395432">
            <w:pPr>
              <w:jc w:val="both"/>
              <w:rPr>
                <w:sz w:val="28"/>
                <w:szCs w:val="28"/>
              </w:rPr>
            </w:pPr>
            <w:r w:rsidRPr="006E6BC4">
              <w:rPr>
                <w:sz w:val="28"/>
                <w:szCs w:val="28"/>
              </w:rPr>
              <w:t>-недопущения ухудшения средовых характеристик и обеспечения устойчивого формирования среды, благоприятной для жизнедеятельности населения.</w:t>
            </w:r>
          </w:p>
          <w:p w:rsidR="00DE14C6" w:rsidRPr="006E6BC4" w:rsidRDefault="00DE14C6" w:rsidP="00395432">
            <w:pPr>
              <w:jc w:val="both"/>
              <w:rPr>
                <w:sz w:val="28"/>
                <w:szCs w:val="28"/>
              </w:rPr>
            </w:pPr>
            <w:r w:rsidRPr="006E6BC4">
              <w:rPr>
                <w:sz w:val="28"/>
                <w:szCs w:val="28"/>
              </w:rPr>
              <w:t>4.Рассмотрение архитектурно-градостроительного облика объекта капитального строительства осуществляется в отношении следующих вновь возводимых и реконструируемых объектов капитального строительства:</w:t>
            </w:r>
          </w:p>
          <w:p w:rsidR="00DE14C6" w:rsidRPr="006E6BC4" w:rsidRDefault="00DE14C6" w:rsidP="00395432">
            <w:pPr>
              <w:jc w:val="both"/>
              <w:rPr>
                <w:sz w:val="28"/>
                <w:szCs w:val="28"/>
              </w:rPr>
            </w:pPr>
            <w:r w:rsidRPr="006E6BC4">
              <w:rPr>
                <w:sz w:val="28"/>
                <w:szCs w:val="28"/>
              </w:rPr>
              <w:t>1)объекты краевого значения;</w:t>
            </w:r>
          </w:p>
          <w:p w:rsidR="00DE14C6" w:rsidRPr="006E6BC4" w:rsidRDefault="00DE14C6" w:rsidP="00395432">
            <w:pPr>
              <w:jc w:val="both"/>
              <w:rPr>
                <w:sz w:val="28"/>
                <w:szCs w:val="28"/>
              </w:rPr>
            </w:pPr>
            <w:r w:rsidRPr="006E6BC4">
              <w:rPr>
                <w:sz w:val="28"/>
                <w:szCs w:val="28"/>
              </w:rPr>
              <w:t>2)уникальные объекты;</w:t>
            </w:r>
          </w:p>
          <w:p w:rsidR="00DE14C6" w:rsidRPr="006E6BC4" w:rsidRDefault="00DE14C6" w:rsidP="00395432">
            <w:pPr>
              <w:jc w:val="both"/>
              <w:rPr>
                <w:sz w:val="28"/>
                <w:szCs w:val="28"/>
              </w:rPr>
            </w:pPr>
            <w:r w:rsidRPr="006E6BC4">
              <w:rPr>
                <w:sz w:val="28"/>
                <w:szCs w:val="28"/>
              </w:rPr>
              <w:t xml:space="preserve">3)общественно-значимые объекты, к которым относятся архитектурные объекты, имеющие высокое социально-культурное, градостроительное значение для города или иного населенного пункта, расположенные на основных </w:t>
            </w:r>
            <w:r w:rsidRPr="006E6BC4">
              <w:rPr>
                <w:sz w:val="28"/>
                <w:szCs w:val="28"/>
              </w:rPr>
              <w:lastRenderedPageBreak/>
              <w:t>магистральных улицах, главных улицах и площадях, набережных или исторических территориях населенного пункта, которые формируют облик населенного пункта и (или) может негативно повлиять на сохранение, и (или) восприятие объектов культурного наследия (местного, муниципального значения).</w:t>
            </w:r>
          </w:p>
          <w:p w:rsidR="00DE14C6" w:rsidRPr="006E6BC4" w:rsidRDefault="00DE14C6" w:rsidP="00395432">
            <w:pPr>
              <w:jc w:val="both"/>
              <w:rPr>
                <w:sz w:val="28"/>
                <w:szCs w:val="28"/>
              </w:rPr>
            </w:pPr>
            <w:r w:rsidRPr="006E6BC4">
              <w:rPr>
                <w:sz w:val="28"/>
                <w:szCs w:val="28"/>
              </w:rPr>
              <w:t>5.Настоящий Порядок не распространяется на существующие и выявленные объекты культурного наследия, объекты индивидуального жилищного строительства, а также линейные объекты.</w:t>
            </w:r>
          </w:p>
          <w:p w:rsidR="00DE14C6" w:rsidRPr="006E6BC4" w:rsidRDefault="00DE14C6" w:rsidP="00395432">
            <w:pPr>
              <w:jc w:val="both"/>
              <w:rPr>
                <w:sz w:val="28"/>
                <w:szCs w:val="28"/>
              </w:rPr>
            </w:pPr>
            <w:r w:rsidRPr="006E6BC4">
              <w:rPr>
                <w:sz w:val="28"/>
                <w:szCs w:val="28"/>
              </w:rPr>
              <w:t xml:space="preserve">6.Порядок рассмотрения архитектурно-градостроительного облика объекта капитального строительства и процедура выдачи решения о согласовании архитектурно-градостроительного облика объекта капитального строительства местного значения на территории муниципального образования </w:t>
            </w:r>
            <w:proofErr w:type="spellStart"/>
            <w:r w:rsidRPr="006E6BC4">
              <w:rPr>
                <w:sz w:val="28"/>
                <w:szCs w:val="28"/>
              </w:rPr>
              <w:t>Усть-Лабинский</w:t>
            </w:r>
            <w:proofErr w:type="spellEnd"/>
            <w:r w:rsidRPr="006E6BC4">
              <w:rPr>
                <w:sz w:val="28"/>
                <w:szCs w:val="28"/>
              </w:rPr>
              <w:t xml:space="preserve"> район устанавливается соответствующим нормативно-правовым актом, в соответствии с утвержденным органом местного самоуправления регламентом по предоставлению решения о согласовании архитектурно-градостроительного облика объекта капитального строительства.</w:t>
            </w:r>
          </w:p>
          <w:p w:rsidR="00DE14C6" w:rsidRPr="00F4017F" w:rsidRDefault="00DE14C6" w:rsidP="00395432">
            <w:pPr>
              <w:jc w:val="both"/>
              <w:rPr>
                <w:sz w:val="28"/>
                <w:szCs w:val="28"/>
              </w:rPr>
            </w:pPr>
            <w:r w:rsidRPr="006E6BC4">
              <w:rPr>
                <w:sz w:val="28"/>
                <w:szCs w:val="28"/>
              </w:rPr>
              <w:t>7.Требования о необходимости получения решения о согласовании архитектурно-градостроительного облика объекта капитального строительства указываются в градостроительном плане земельного участка.</w:t>
            </w:r>
          </w:p>
        </w:tc>
      </w:tr>
      <w:tr w:rsidR="00DE14C6" w:rsidTr="00395432">
        <w:tc>
          <w:tcPr>
            <w:tcW w:w="1668" w:type="dxa"/>
          </w:tcPr>
          <w:p w:rsidR="00DE14C6" w:rsidRDefault="00DE14C6" w:rsidP="00395432">
            <w:r w:rsidRPr="006E6BC4">
              <w:rPr>
                <w:b/>
                <w:sz w:val="28"/>
                <w:szCs w:val="28"/>
              </w:rPr>
              <w:lastRenderedPageBreak/>
              <w:t>Статья 22.</w:t>
            </w:r>
          </w:p>
        </w:tc>
        <w:tc>
          <w:tcPr>
            <w:tcW w:w="8045" w:type="dxa"/>
          </w:tcPr>
          <w:p w:rsidR="00DE14C6" w:rsidRPr="006E6BC4" w:rsidRDefault="00DE14C6" w:rsidP="00395432">
            <w:pPr>
              <w:jc w:val="both"/>
              <w:rPr>
                <w:b/>
                <w:sz w:val="28"/>
                <w:szCs w:val="28"/>
              </w:rPr>
            </w:pPr>
            <w:r w:rsidRPr="006E6BC4">
              <w:rPr>
                <w:b/>
                <w:sz w:val="28"/>
                <w:szCs w:val="28"/>
              </w:rPr>
              <w:t xml:space="preserve">Особенности подготовки документации по планировке территории, разрабатываемой на основании решения органа местного самоуправления. </w:t>
            </w:r>
          </w:p>
          <w:p w:rsidR="00DE14C6" w:rsidRPr="00C657C2" w:rsidRDefault="00DE14C6"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w:t>
            </w:r>
            <w:hyperlink w:anchor="P1716" w:history="1">
              <w:r w:rsidRPr="006E6BC4">
                <w:rPr>
                  <w:rFonts w:ascii="Times New Roman" w:hAnsi="Times New Roman" w:cs="Times New Roman"/>
                  <w:sz w:val="28"/>
                  <w:szCs w:val="28"/>
                </w:rPr>
                <w:t>части 1.1</w:t>
              </w:r>
            </w:hyperlink>
            <w:r>
              <w:rPr>
                <w:rFonts w:ascii="Times New Roman" w:hAnsi="Times New Roman" w:cs="Times New Roman"/>
                <w:sz w:val="28"/>
                <w:szCs w:val="28"/>
              </w:rPr>
              <w:t xml:space="preserve"> настоящей статьи.</w:t>
            </w:r>
          </w:p>
          <w:p w:rsidR="00DE14C6" w:rsidRPr="006E6BC4" w:rsidRDefault="00DE14C6" w:rsidP="00395432">
            <w:pPr>
              <w:jc w:val="both"/>
              <w:rPr>
                <w:sz w:val="28"/>
                <w:szCs w:val="28"/>
              </w:rPr>
            </w:pPr>
            <w:r w:rsidRPr="006E6BC4">
              <w:rPr>
                <w:sz w:val="28"/>
                <w:szCs w:val="28"/>
              </w:rPr>
              <w:t>1.1.Решения о подготовке документации по планировке террито</w:t>
            </w:r>
            <w:r>
              <w:rPr>
                <w:sz w:val="28"/>
                <w:szCs w:val="28"/>
              </w:rPr>
              <w:t>рии принимаются самостоятельно:</w:t>
            </w:r>
          </w:p>
          <w:p w:rsidR="00DE14C6" w:rsidRPr="006E6BC4" w:rsidRDefault="00DE14C6" w:rsidP="00395432">
            <w:pPr>
              <w:jc w:val="both"/>
              <w:rPr>
                <w:sz w:val="28"/>
                <w:szCs w:val="28"/>
              </w:rPr>
            </w:pPr>
            <w:r w:rsidRPr="006E6BC4">
              <w:rPr>
                <w:sz w:val="28"/>
                <w:szCs w:val="28"/>
              </w:rPr>
              <w:t>1)лицами,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DE14C6" w:rsidRPr="006E6BC4" w:rsidRDefault="00DE14C6" w:rsidP="00395432">
            <w:pPr>
              <w:jc w:val="both"/>
              <w:rPr>
                <w:sz w:val="28"/>
                <w:szCs w:val="28"/>
              </w:rPr>
            </w:pPr>
            <w:r w:rsidRPr="006E6BC4">
              <w:rPr>
                <w:sz w:val="28"/>
                <w:szCs w:val="28"/>
              </w:rPr>
              <w:t xml:space="preserve">2) лицами, указанными в </w:t>
            </w:r>
            <w:hyperlink w:anchor="P2293" w:history="1">
              <w:r w:rsidRPr="006E6BC4">
                <w:rPr>
                  <w:sz w:val="28"/>
                  <w:szCs w:val="28"/>
                </w:rPr>
                <w:t>части 3 статьи 46.9</w:t>
              </w:r>
            </w:hyperlink>
            <w:r w:rsidRPr="006E6BC4">
              <w:rPr>
                <w:sz w:val="28"/>
                <w:szCs w:val="28"/>
              </w:rPr>
              <w:t xml:space="preserve"> Гр</w:t>
            </w:r>
            <w:r>
              <w:rPr>
                <w:sz w:val="28"/>
                <w:szCs w:val="28"/>
              </w:rPr>
              <w:t>адостроительного  Кодекса;</w:t>
            </w:r>
          </w:p>
          <w:p w:rsidR="00DE14C6" w:rsidRPr="006E6BC4" w:rsidRDefault="00DE14C6" w:rsidP="00395432">
            <w:pPr>
              <w:jc w:val="both"/>
              <w:rPr>
                <w:sz w:val="28"/>
                <w:szCs w:val="28"/>
              </w:rPr>
            </w:pPr>
            <w:r w:rsidRPr="006E6BC4">
              <w:rPr>
                <w:sz w:val="28"/>
                <w:szCs w:val="28"/>
              </w:rPr>
              <w:t>3)правообладателями существующих линейных объектов, подлежащих реконструкции, в случае подготовки документации по планировке терри</w:t>
            </w:r>
            <w:r>
              <w:rPr>
                <w:sz w:val="28"/>
                <w:szCs w:val="28"/>
              </w:rPr>
              <w:t>тории в целях их реконструкции;</w:t>
            </w:r>
          </w:p>
          <w:p w:rsidR="00DE14C6" w:rsidRPr="006E6BC4" w:rsidRDefault="00DE14C6" w:rsidP="00395432">
            <w:pPr>
              <w:jc w:val="both"/>
              <w:rPr>
                <w:sz w:val="28"/>
                <w:szCs w:val="28"/>
              </w:rPr>
            </w:pPr>
            <w:r w:rsidRPr="006E6BC4">
              <w:rPr>
                <w:sz w:val="28"/>
                <w:szCs w:val="28"/>
              </w:rPr>
              <w:t xml:space="preserve">4)субъектами естественных монополий, организациями </w:t>
            </w:r>
            <w:r w:rsidRPr="006E6BC4">
              <w:rPr>
                <w:sz w:val="28"/>
                <w:szCs w:val="28"/>
              </w:rPr>
              <w:lastRenderedPageBreak/>
              <w:t>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w:t>
            </w:r>
            <w:r>
              <w:rPr>
                <w:sz w:val="28"/>
                <w:szCs w:val="28"/>
              </w:rPr>
              <w:t>ия, объектов местного значения.</w:t>
            </w:r>
          </w:p>
          <w:p w:rsidR="00DE14C6" w:rsidRPr="006E6BC4" w:rsidRDefault="00DE14C6" w:rsidP="00395432">
            <w:pPr>
              <w:jc w:val="both"/>
              <w:rPr>
                <w:sz w:val="28"/>
                <w:szCs w:val="28"/>
              </w:rPr>
            </w:pPr>
            <w:r w:rsidRPr="006E6BC4">
              <w:rPr>
                <w:sz w:val="28"/>
                <w:szCs w:val="28"/>
              </w:rPr>
              <w:t>1.2.В случаях, предусмотренных частью 1.1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w:t>
            </w:r>
            <w:r>
              <w:rPr>
                <w:sz w:val="28"/>
                <w:szCs w:val="28"/>
              </w:rPr>
              <w:t>й системы Российской Федерации.</w:t>
            </w:r>
          </w:p>
          <w:p w:rsidR="00DE14C6" w:rsidRPr="006E6BC4" w:rsidRDefault="00DE14C6" w:rsidP="00395432">
            <w:pPr>
              <w:jc w:val="both"/>
              <w:rPr>
                <w:sz w:val="28"/>
                <w:szCs w:val="28"/>
              </w:rPr>
            </w:pPr>
            <w:r w:rsidRPr="006E6BC4">
              <w:rPr>
                <w:sz w:val="28"/>
                <w:szCs w:val="28"/>
              </w:rPr>
              <w:t>2.Уполномоченные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в границах муниципального района, за исключением случаев, указанных в ча</w:t>
            </w:r>
            <w:r>
              <w:rPr>
                <w:sz w:val="28"/>
                <w:szCs w:val="28"/>
              </w:rPr>
              <w:t>стях 2.1, 2.2 настоящей статьи.</w:t>
            </w:r>
          </w:p>
          <w:p w:rsidR="00DE14C6" w:rsidRPr="006E6BC4" w:rsidRDefault="00DE14C6" w:rsidP="00395432">
            <w:pPr>
              <w:jc w:val="both"/>
              <w:rPr>
                <w:sz w:val="28"/>
                <w:szCs w:val="28"/>
              </w:rPr>
            </w:pPr>
            <w:r w:rsidRPr="006E6BC4">
              <w:rPr>
                <w:sz w:val="28"/>
                <w:szCs w:val="28"/>
              </w:rPr>
              <w:t xml:space="preserve">2.1.Принятие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финансирование строительства, реконструкции которого осуществляется полностью за счет средств местного бюджета муниципального района  и размещение которого планируется на территориях двух и более муниципальных районов,  имеющих общую границу, в границах субъекта Российской Федерации, осуществляются органом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w:t>
            </w:r>
            <w:r w:rsidRPr="006E6BC4">
              <w:rPr>
                <w:sz w:val="28"/>
                <w:szCs w:val="28"/>
              </w:rPr>
              <w:lastRenderedPageBreak/>
              <w:t>реконструкции такого объекта, осуществляется органами местного самоуправления муниципальных районов,  на территориях которых планируются строительство, реконструкция такого объекта, в течение двадцати рабочих дней со дня поступл</w:t>
            </w:r>
            <w:r>
              <w:rPr>
                <w:sz w:val="28"/>
                <w:szCs w:val="28"/>
              </w:rPr>
              <w:t>ения им указанной документации.</w:t>
            </w:r>
          </w:p>
          <w:p w:rsidR="00DE14C6" w:rsidRPr="006E6BC4" w:rsidRDefault="00DE14C6" w:rsidP="00395432">
            <w:pPr>
              <w:jc w:val="both"/>
              <w:rPr>
                <w:sz w:val="28"/>
                <w:szCs w:val="28"/>
              </w:rPr>
            </w:pPr>
            <w:r w:rsidRPr="006E6BC4">
              <w:rPr>
                <w:sz w:val="28"/>
                <w:szCs w:val="28"/>
              </w:rPr>
              <w:t>2.2.В случае отказа в согласовании документации по планировке территории одного или нескольких органов местного самоуправления муниципальных районов,  на территориях которых планируются строительство, реконструкция объекта местного значения муниципального района,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состав и порядок работы которой устанавливаются Прави</w:t>
            </w:r>
            <w:r>
              <w:rPr>
                <w:sz w:val="28"/>
                <w:szCs w:val="28"/>
              </w:rPr>
              <w:t>тельством Российской Федерации.</w:t>
            </w:r>
          </w:p>
          <w:p w:rsidR="00DE14C6" w:rsidRDefault="00DE14C6" w:rsidP="00395432">
            <w:pPr>
              <w:jc w:val="both"/>
              <w:rPr>
                <w:sz w:val="28"/>
                <w:szCs w:val="28"/>
              </w:rPr>
            </w:pPr>
            <w:r w:rsidRPr="006E6BC4">
              <w:rPr>
                <w:sz w:val="28"/>
                <w:szCs w:val="28"/>
              </w:rPr>
              <w:t xml:space="preserve">3.Органы местного самоуправления муниципального образования </w:t>
            </w:r>
            <w:proofErr w:type="spellStart"/>
            <w:r w:rsidRPr="006E6BC4">
              <w:rPr>
                <w:sz w:val="28"/>
                <w:szCs w:val="28"/>
              </w:rPr>
              <w:t>Усть-Лабинский</w:t>
            </w:r>
            <w:proofErr w:type="spellEnd"/>
            <w:r w:rsidRPr="006E6BC4">
              <w:rPr>
                <w:sz w:val="28"/>
                <w:szCs w:val="28"/>
              </w:rPr>
              <w:t xml:space="preserve"> район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в границах муниципального образования </w:t>
            </w:r>
            <w:proofErr w:type="spellStart"/>
            <w:r w:rsidRPr="006E6BC4">
              <w:rPr>
                <w:sz w:val="28"/>
                <w:szCs w:val="28"/>
              </w:rPr>
              <w:t>Усть-Лабинский</w:t>
            </w:r>
            <w:proofErr w:type="spellEnd"/>
            <w:r w:rsidRPr="006E6BC4">
              <w:rPr>
                <w:sz w:val="28"/>
                <w:szCs w:val="28"/>
              </w:rPr>
              <w:t xml:space="preserve"> район, за исключением случаев, указанных в частях 2 - 2.2, 3.2 настоящей статьи</w:t>
            </w:r>
            <w:r>
              <w:rPr>
                <w:sz w:val="28"/>
                <w:szCs w:val="28"/>
              </w:rPr>
              <w:t>.</w:t>
            </w:r>
          </w:p>
          <w:p w:rsidR="00DE14C6" w:rsidRDefault="00DE14C6" w:rsidP="00395432">
            <w:pPr>
              <w:jc w:val="both"/>
              <w:rPr>
                <w:sz w:val="28"/>
                <w:szCs w:val="28"/>
              </w:rPr>
            </w:pPr>
            <w:r w:rsidRPr="006E6BC4">
              <w:rPr>
                <w:sz w:val="28"/>
                <w:szCs w:val="28"/>
              </w:rPr>
              <w:t xml:space="preserve">3.1.Принятие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муниципального района, за счет средств местного бюджета поселения, которым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w:t>
            </w:r>
            <w:r w:rsidRPr="006E6BC4">
              <w:rPr>
                <w:sz w:val="28"/>
                <w:szCs w:val="28"/>
              </w:rPr>
              <w:lastRenderedPageBreak/>
              <w:t>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w:t>
            </w:r>
            <w:r>
              <w:rPr>
                <w:sz w:val="28"/>
                <w:szCs w:val="28"/>
              </w:rPr>
              <w:t>ения им указанной документации.</w:t>
            </w:r>
          </w:p>
          <w:p w:rsidR="00DE14C6" w:rsidRPr="006E6BC4" w:rsidRDefault="00DE14C6" w:rsidP="00395432">
            <w:pPr>
              <w:jc w:val="both"/>
              <w:rPr>
                <w:sz w:val="28"/>
                <w:szCs w:val="28"/>
              </w:rPr>
            </w:pPr>
            <w:r>
              <w:rPr>
                <w:sz w:val="28"/>
                <w:szCs w:val="28"/>
              </w:rPr>
              <w:t xml:space="preserve">3.2. В </w:t>
            </w:r>
            <w:r w:rsidRPr="006E6BC4">
              <w:rPr>
                <w:sz w:val="28"/>
                <w:szCs w:val="28"/>
              </w:rPr>
              <w:t xml:space="preserve">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w:t>
            </w:r>
            <w:hyperlink r:id="rId14" w:history="1">
              <w:r w:rsidRPr="006E6BC4">
                <w:rPr>
                  <w:sz w:val="28"/>
                  <w:szCs w:val="28"/>
                </w:rPr>
                <w:t>разногласий</w:t>
              </w:r>
            </w:hyperlink>
            <w:r w:rsidRPr="006E6BC4">
              <w:rPr>
                <w:sz w:val="28"/>
                <w:szCs w:val="28"/>
              </w:rPr>
              <w:t xml:space="preserve"> согласительной комиссией, требования к составу и порядку работы которой устанавливаются Правительством Российской Федерации.</w:t>
            </w:r>
          </w:p>
          <w:p w:rsidR="00DE14C6" w:rsidRPr="006E6BC4" w:rsidRDefault="00DE14C6" w:rsidP="00395432">
            <w:pPr>
              <w:jc w:val="both"/>
              <w:rPr>
                <w:sz w:val="28"/>
                <w:szCs w:val="28"/>
              </w:rPr>
            </w:pPr>
            <w:r w:rsidRPr="006E6BC4">
              <w:rPr>
                <w:sz w:val="28"/>
                <w:szCs w:val="28"/>
              </w:rPr>
              <w:t>3.3.Утверждение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w:t>
            </w:r>
            <w:r>
              <w:rPr>
                <w:sz w:val="28"/>
                <w:szCs w:val="28"/>
              </w:rPr>
              <w:t xml:space="preserve">сий согласительной комиссией.  </w:t>
            </w:r>
            <w:r w:rsidRPr="006E6BC4">
              <w:rPr>
                <w:sz w:val="28"/>
                <w:szCs w:val="28"/>
              </w:rPr>
              <w:t xml:space="preserve">4. Не допускается осуществлять подготовку документации по планировке территории (за исключением случая, предусмотренного </w:t>
            </w:r>
            <w:hyperlink w:anchor="P855" w:history="1">
              <w:r w:rsidRPr="006E6BC4">
                <w:rPr>
                  <w:sz w:val="28"/>
                  <w:szCs w:val="28"/>
                </w:rPr>
                <w:t>частью 6 статьи 18</w:t>
              </w:r>
            </w:hyperlink>
            <w:r w:rsidRPr="006E6BC4">
              <w:rPr>
                <w:sz w:val="28"/>
                <w:szCs w:val="28"/>
              </w:rPr>
              <w:t xml:space="preserve"> настоящего Кодекса), предусматривающей размещение объектов федерального значения в областях, указанных в </w:t>
            </w:r>
            <w:hyperlink w:anchor="P604" w:history="1">
              <w:r w:rsidRPr="006E6BC4">
                <w:rPr>
                  <w:sz w:val="28"/>
                  <w:szCs w:val="28"/>
                </w:rPr>
                <w:t>части 1 статьи 10</w:t>
              </w:r>
            </w:hyperlink>
            <w:r w:rsidRPr="006E6BC4">
              <w:rPr>
                <w:sz w:val="28"/>
                <w:szCs w:val="28"/>
              </w:rPr>
              <w:t xml:space="preserve"> настоящего Кодекса, документами территориального планирования двух и более субъектов Российской Федерации (при их наличии), объектов регионального значения в областях, указанных в </w:t>
            </w:r>
            <w:hyperlink w:anchor="P738" w:history="1">
              <w:r w:rsidRPr="006E6BC4">
                <w:rPr>
                  <w:sz w:val="28"/>
                  <w:szCs w:val="28"/>
                </w:rPr>
                <w:t>части 3 статьи 14</w:t>
              </w:r>
            </w:hyperlink>
            <w:r w:rsidRPr="006E6BC4">
              <w:rPr>
                <w:sz w:val="28"/>
                <w:szCs w:val="28"/>
              </w:rPr>
              <w:t xml:space="preserve"> настоящего Кодекса, объектов местного значения муниципального района в областях, указанных в </w:t>
            </w:r>
            <w:hyperlink w:anchor="P872" w:history="1">
              <w:r w:rsidRPr="006E6BC4">
                <w:rPr>
                  <w:sz w:val="28"/>
                  <w:szCs w:val="28"/>
                </w:rPr>
                <w:t>пункте 1 части 3 статьи 19</w:t>
              </w:r>
            </w:hyperlink>
            <w:r w:rsidRPr="006E6BC4">
              <w:rPr>
                <w:sz w:val="28"/>
                <w:szCs w:val="28"/>
              </w:rPr>
              <w:t xml:space="preserve"> настоящего Кодекса, объектов местного значения поселения, городского округа в областях, указанных в </w:t>
            </w:r>
            <w:hyperlink w:anchor="P978" w:history="1">
              <w:r w:rsidRPr="006E6BC4">
                <w:rPr>
                  <w:sz w:val="28"/>
                  <w:szCs w:val="28"/>
                </w:rPr>
                <w:t>пункте 1 части 5 статьи 23</w:t>
              </w:r>
            </w:hyperlink>
            <w:r w:rsidRPr="006E6BC4">
              <w:rPr>
                <w:sz w:val="28"/>
                <w:szCs w:val="28"/>
              </w:rPr>
              <w:t xml:space="preserve"> настоящего Кодекса,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w:t>
            </w:r>
            <w:hyperlink w:anchor="P604" w:history="1">
              <w:r w:rsidRPr="006E6BC4">
                <w:rPr>
                  <w:sz w:val="28"/>
                  <w:szCs w:val="28"/>
                </w:rPr>
                <w:t>части 1 статьи 10</w:t>
              </w:r>
            </w:hyperlink>
            <w:r w:rsidRPr="006E6BC4">
              <w:rPr>
                <w:sz w:val="28"/>
                <w:szCs w:val="28"/>
              </w:rPr>
              <w:t xml:space="preserve"> настоящего Кодекса, документами территориального планирования двух и более субъектов Российской Федерации (при их наличии), документами территориального планирования субъекта Российской Федерации в областях, указанных в </w:t>
            </w:r>
            <w:hyperlink w:anchor="P738" w:history="1">
              <w:r w:rsidRPr="006E6BC4">
                <w:rPr>
                  <w:sz w:val="28"/>
                  <w:szCs w:val="28"/>
                </w:rPr>
                <w:t>части 3 статьи 14</w:t>
              </w:r>
            </w:hyperlink>
            <w:r w:rsidRPr="006E6BC4">
              <w:rPr>
                <w:sz w:val="28"/>
                <w:szCs w:val="28"/>
              </w:rPr>
              <w:t xml:space="preserve"> настоящего Кодекса, документами территориального планирования муниципального района в областях, указанных в </w:t>
            </w:r>
            <w:hyperlink w:anchor="P872" w:history="1">
              <w:r w:rsidRPr="006E6BC4">
                <w:rPr>
                  <w:sz w:val="28"/>
                  <w:szCs w:val="28"/>
                </w:rPr>
                <w:t>пункте 1 части 3 статьи 19</w:t>
              </w:r>
            </w:hyperlink>
            <w:r w:rsidRPr="006E6BC4">
              <w:rPr>
                <w:sz w:val="28"/>
                <w:szCs w:val="28"/>
              </w:rPr>
              <w:t xml:space="preserve"> настоящего Кодекса, документами территориального планирования поселений, городских округов в областях, указанных в </w:t>
            </w:r>
            <w:hyperlink w:anchor="P978" w:history="1">
              <w:r w:rsidRPr="006E6BC4">
                <w:rPr>
                  <w:sz w:val="28"/>
                  <w:szCs w:val="28"/>
                </w:rPr>
                <w:t>пункте 1 части 5 статьи 23</w:t>
              </w:r>
            </w:hyperlink>
            <w:r w:rsidRPr="006E6BC4">
              <w:rPr>
                <w:sz w:val="28"/>
                <w:szCs w:val="28"/>
              </w:rPr>
              <w:t xml:space="preserve"> настоящего </w:t>
            </w:r>
            <w:r w:rsidRPr="006E6BC4">
              <w:rPr>
                <w:sz w:val="28"/>
                <w:szCs w:val="28"/>
              </w:rPr>
              <w:lastRenderedPageBreak/>
              <w:t>Кодекса.</w:t>
            </w:r>
          </w:p>
          <w:p w:rsidR="00DE14C6" w:rsidRPr="006E6BC4" w:rsidRDefault="00DE14C6" w:rsidP="00395432">
            <w:pPr>
              <w:jc w:val="both"/>
              <w:rPr>
                <w:sz w:val="28"/>
                <w:szCs w:val="28"/>
              </w:rPr>
            </w:pPr>
            <w:r w:rsidRPr="006E6BC4">
              <w:rPr>
                <w:sz w:val="28"/>
                <w:szCs w:val="28"/>
              </w:rPr>
              <w:t>5.В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части 1.1 настоящей статьи, в течение десяти дней со дня принятия такого решения направляют уведомление о принятом решении главе поселения, городского округа, применительно к территориям которых принято такое решение.</w:t>
            </w:r>
          </w:p>
          <w:p w:rsidR="00DE14C6" w:rsidRPr="006E6BC4" w:rsidRDefault="00DE14C6" w:rsidP="00395432">
            <w:pPr>
              <w:jc w:val="both"/>
              <w:rPr>
                <w:sz w:val="28"/>
                <w:szCs w:val="28"/>
              </w:rPr>
            </w:pPr>
            <w:r w:rsidRPr="006E6BC4">
              <w:rPr>
                <w:sz w:val="28"/>
                <w:szCs w:val="28"/>
              </w:rPr>
              <w:t>6.Подготовка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частью 1.1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DE14C6" w:rsidRPr="006E6BC4" w:rsidRDefault="00DE14C6" w:rsidP="00395432">
            <w:pPr>
              <w:jc w:val="both"/>
              <w:rPr>
                <w:sz w:val="28"/>
                <w:szCs w:val="28"/>
              </w:rPr>
            </w:pPr>
            <w:r w:rsidRPr="006E6BC4">
              <w:rPr>
                <w:sz w:val="28"/>
                <w:szCs w:val="28"/>
              </w:rPr>
              <w:t>6.1.Порядок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rsidR="00DE14C6" w:rsidRDefault="00DE14C6" w:rsidP="00395432">
            <w:pPr>
              <w:jc w:val="both"/>
              <w:rPr>
                <w:sz w:val="28"/>
                <w:szCs w:val="28"/>
              </w:rPr>
            </w:pPr>
            <w:r w:rsidRPr="006E6BC4">
              <w:rPr>
                <w:sz w:val="28"/>
                <w:szCs w:val="28"/>
              </w:rPr>
              <w:t>6.2.Особенности подготовки документации по планировке территории лицами, указанными в части 3 статьи 46.9 Градостроительного кодекса Российской Федерации, и лицами, с которыми заключен договор о комплексном развитии территории по инициативе органа местного самоуправления, устанавливаются соответственно статьей 46.9 и статьей 46.10 Градостроительного кодекса Российской Федерации.</w:t>
            </w:r>
          </w:p>
          <w:p w:rsidR="00DE14C6" w:rsidRPr="006E6BC4" w:rsidRDefault="00DE14C6" w:rsidP="00395432">
            <w:pPr>
              <w:jc w:val="both"/>
              <w:rPr>
                <w:sz w:val="28"/>
                <w:szCs w:val="28"/>
              </w:rPr>
            </w:pPr>
            <w:r>
              <w:rPr>
                <w:sz w:val="28"/>
                <w:szCs w:val="28"/>
              </w:rPr>
              <w:t>7</w:t>
            </w:r>
            <w:r w:rsidRPr="006E6BC4">
              <w:rPr>
                <w:sz w:val="28"/>
                <w:szCs w:val="28"/>
              </w:rPr>
              <w:t xml:space="preserve">.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w:t>
            </w:r>
            <w:r w:rsidRPr="006E6BC4">
              <w:rPr>
                <w:sz w:val="28"/>
                <w:szCs w:val="28"/>
              </w:rPr>
              <w:lastRenderedPageBreak/>
              <w:t>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w:t>
            </w:r>
            <w:r>
              <w:rPr>
                <w:sz w:val="28"/>
                <w:szCs w:val="28"/>
              </w:rPr>
              <w:t>виями использования территорий.</w:t>
            </w:r>
          </w:p>
          <w:p w:rsidR="00DE14C6" w:rsidRDefault="00DE14C6" w:rsidP="00395432">
            <w:pPr>
              <w:jc w:val="both"/>
              <w:rPr>
                <w:sz w:val="28"/>
                <w:szCs w:val="28"/>
              </w:rPr>
            </w:pPr>
            <w:r w:rsidRPr="006E6BC4">
              <w:rPr>
                <w:sz w:val="28"/>
                <w:szCs w:val="28"/>
              </w:rPr>
              <w:t>8.Лица, указанные в пунктах 3 и 4 части 1.1 настоящей статьи, осуществляют подготовку документации по планировке территории в соответствии с требованиями, указанными в части 7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ч</w:t>
            </w:r>
            <w:r>
              <w:rPr>
                <w:sz w:val="28"/>
                <w:szCs w:val="28"/>
              </w:rPr>
              <w:t>астях 2 - 5.2 настоящей статьи.</w:t>
            </w:r>
          </w:p>
          <w:p w:rsidR="00DE14C6" w:rsidRDefault="00DE14C6" w:rsidP="00395432">
            <w:pPr>
              <w:jc w:val="both"/>
              <w:rPr>
                <w:sz w:val="28"/>
                <w:szCs w:val="28"/>
              </w:rPr>
            </w:pPr>
            <w:r w:rsidRPr="006E6BC4">
              <w:rPr>
                <w:sz w:val="28"/>
                <w:szCs w:val="28"/>
              </w:rPr>
              <w:t>9.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w:t>
            </w:r>
          </w:p>
          <w:p w:rsidR="00DE14C6" w:rsidRDefault="00DE14C6" w:rsidP="00395432">
            <w:pPr>
              <w:jc w:val="both"/>
              <w:rPr>
                <w:sz w:val="28"/>
                <w:szCs w:val="28"/>
              </w:rPr>
            </w:pPr>
            <w:r w:rsidRPr="006E6BC4">
              <w:rPr>
                <w:sz w:val="28"/>
                <w:szCs w:val="28"/>
              </w:rPr>
              <w:t xml:space="preserve">10.Уполномоченные федеральные органы исполнительной власти осуществляют проверку документации по планировке территории, в случаях, предусмотренных </w:t>
            </w:r>
            <w:hyperlink w:anchor="P1728" w:history="1">
              <w:r w:rsidRPr="006E6BC4">
                <w:rPr>
                  <w:sz w:val="28"/>
                  <w:szCs w:val="28"/>
                </w:rPr>
                <w:t>частями 2</w:t>
              </w:r>
            </w:hyperlink>
            <w:r w:rsidRPr="006E6BC4">
              <w:rPr>
                <w:sz w:val="28"/>
                <w:szCs w:val="28"/>
              </w:rPr>
              <w:t xml:space="preserve"> и </w:t>
            </w:r>
            <w:hyperlink w:anchor="P1734" w:history="1">
              <w:r w:rsidRPr="006E6BC4">
                <w:rPr>
                  <w:sz w:val="28"/>
                  <w:szCs w:val="28"/>
                </w:rPr>
                <w:t>3.2</w:t>
              </w:r>
            </w:hyperlink>
            <w:r w:rsidRPr="006E6BC4">
              <w:rPr>
                <w:sz w:val="28"/>
                <w:szCs w:val="28"/>
              </w:rPr>
              <w:t xml:space="preserve"> настоящей статьи, на соответствие требованиям, указанным в </w:t>
            </w:r>
            <w:hyperlink w:anchor="P1764" w:history="1">
              <w:r w:rsidRPr="006E6BC4">
                <w:rPr>
                  <w:sz w:val="28"/>
                  <w:szCs w:val="28"/>
                </w:rPr>
                <w:t>части 10</w:t>
              </w:r>
            </w:hyperlink>
            <w:r w:rsidRPr="006E6BC4">
              <w:rPr>
                <w:sz w:val="28"/>
                <w:szCs w:val="28"/>
              </w:rPr>
              <w:t xml:space="preserve"> настоящей статьи,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DE14C6" w:rsidRPr="006E6BC4" w:rsidRDefault="00DE14C6" w:rsidP="00395432">
            <w:pPr>
              <w:jc w:val="both"/>
              <w:rPr>
                <w:sz w:val="28"/>
                <w:szCs w:val="28"/>
              </w:rPr>
            </w:pPr>
            <w:r w:rsidRPr="006E6BC4">
              <w:rPr>
                <w:sz w:val="28"/>
                <w:szCs w:val="28"/>
              </w:rPr>
              <w:t xml:space="preserve">11.Проект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w:t>
            </w:r>
            <w:r w:rsidRPr="006E6BC4">
              <w:rPr>
                <w:sz w:val="28"/>
                <w:szCs w:val="28"/>
              </w:rPr>
              <w:lastRenderedPageBreak/>
              <w:t xml:space="preserve">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w:t>
            </w:r>
            <w:r>
              <w:rPr>
                <w:sz w:val="28"/>
                <w:szCs w:val="28"/>
              </w:rPr>
              <w:t>или объектов местного значения.</w:t>
            </w:r>
          </w:p>
          <w:p w:rsidR="00DE14C6" w:rsidRPr="006E6BC4" w:rsidRDefault="00DE14C6" w:rsidP="00395432">
            <w:pPr>
              <w:jc w:val="both"/>
              <w:rPr>
                <w:sz w:val="28"/>
                <w:szCs w:val="28"/>
              </w:rPr>
            </w:pPr>
            <w:r w:rsidRPr="006E6BC4">
              <w:rPr>
                <w:sz w:val="28"/>
                <w:szCs w:val="28"/>
              </w:rPr>
              <w:t>12.В случае,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части 7 настоящей статьи, такими органами не представлены возражения относительно данного проекта планировк</w:t>
            </w:r>
            <w:r>
              <w:rPr>
                <w:sz w:val="28"/>
                <w:szCs w:val="28"/>
              </w:rPr>
              <w:t>и, он считается согласованным.</w:t>
            </w:r>
          </w:p>
          <w:p w:rsidR="00DE14C6" w:rsidRPr="006E6BC4" w:rsidRDefault="00DE14C6" w:rsidP="00395432">
            <w:pPr>
              <w:jc w:val="both"/>
              <w:rPr>
                <w:sz w:val="28"/>
                <w:szCs w:val="28"/>
              </w:rPr>
            </w:pPr>
            <w:r w:rsidRPr="006E6BC4">
              <w:rPr>
                <w:sz w:val="28"/>
                <w:szCs w:val="28"/>
              </w:rPr>
              <w:t>13.Проект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трех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DE14C6" w:rsidRPr="006E6BC4" w:rsidRDefault="00DE14C6" w:rsidP="00395432">
            <w:pPr>
              <w:jc w:val="both"/>
              <w:rPr>
                <w:sz w:val="28"/>
                <w:szCs w:val="28"/>
              </w:rPr>
            </w:pPr>
            <w:r w:rsidRPr="006E6BC4">
              <w:rPr>
                <w:sz w:val="28"/>
                <w:szCs w:val="28"/>
              </w:rPr>
              <w:t xml:space="preserve">14.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Предметом согласования является соответствие планируемого размещения </w:t>
            </w:r>
            <w:r w:rsidRPr="006E6BC4">
              <w:rPr>
                <w:sz w:val="28"/>
                <w:szCs w:val="28"/>
              </w:rPr>
              <w:lastRenderedPageBreak/>
              <w:t>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w:t>
            </w:r>
            <w:r>
              <w:rPr>
                <w:sz w:val="28"/>
                <w:szCs w:val="28"/>
              </w:rPr>
              <w:t>азанных объектов для населения.</w:t>
            </w:r>
          </w:p>
          <w:p w:rsidR="00DE14C6" w:rsidRPr="006E6BC4" w:rsidRDefault="00DE14C6" w:rsidP="00395432">
            <w:pPr>
              <w:jc w:val="both"/>
              <w:rPr>
                <w:sz w:val="28"/>
                <w:szCs w:val="28"/>
              </w:rPr>
            </w:pPr>
            <w:r w:rsidRPr="006E6BC4">
              <w:rPr>
                <w:sz w:val="28"/>
                <w:szCs w:val="28"/>
              </w:rPr>
              <w:t xml:space="preserve">15.В течение тридцати дней со дня получения указанной в части 14 настоящей статьи документации по планировке территории глава </w:t>
            </w:r>
            <w:r>
              <w:rPr>
                <w:sz w:val="28"/>
                <w:szCs w:val="28"/>
              </w:rPr>
              <w:t>муниципального образования</w:t>
            </w:r>
            <w:r w:rsidRPr="006E6BC4">
              <w:rPr>
                <w:sz w:val="28"/>
                <w:szCs w:val="28"/>
              </w:rPr>
              <w:t xml:space="preserve">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w:t>
            </w:r>
            <w:r>
              <w:rPr>
                <w:sz w:val="28"/>
                <w:szCs w:val="28"/>
              </w:rPr>
              <w:t>кается по следующим основаниям:</w:t>
            </w:r>
          </w:p>
          <w:p w:rsidR="00DE14C6" w:rsidRPr="006E6BC4" w:rsidRDefault="00DE14C6" w:rsidP="00395432">
            <w:pPr>
              <w:jc w:val="both"/>
              <w:rPr>
                <w:sz w:val="28"/>
                <w:szCs w:val="28"/>
              </w:rPr>
            </w:pPr>
            <w:r w:rsidRPr="006E6BC4">
              <w:rPr>
                <w:sz w:val="28"/>
                <w:szCs w:val="28"/>
              </w:rPr>
              <w:t xml:space="preserve">1) несоответствие планируемого размещения объектов, указанных в части 14 настоящей статьи, градостроительным регламентам, установленным для территориальных зон, в границах которых планируется размещение таких объектов (за </w:t>
            </w:r>
            <w:r>
              <w:rPr>
                <w:sz w:val="28"/>
                <w:szCs w:val="28"/>
              </w:rPr>
              <w:t>исключением линейных объектов);</w:t>
            </w:r>
          </w:p>
          <w:p w:rsidR="00DE14C6" w:rsidRPr="006E6BC4" w:rsidRDefault="00DE14C6" w:rsidP="00395432">
            <w:pPr>
              <w:jc w:val="both"/>
              <w:rPr>
                <w:sz w:val="28"/>
                <w:szCs w:val="28"/>
              </w:rPr>
            </w:pPr>
            <w:r w:rsidRPr="006E6BC4">
              <w:rPr>
                <w:sz w:val="28"/>
                <w:szCs w:val="28"/>
              </w:rPr>
              <w:t>2)снижение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w:t>
            </w:r>
            <w:r>
              <w:rPr>
                <w:sz w:val="28"/>
                <w:szCs w:val="28"/>
              </w:rPr>
              <w:t>азмещении планируемых объектов.</w:t>
            </w:r>
          </w:p>
          <w:p w:rsidR="00DE14C6" w:rsidRPr="006E6BC4" w:rsidRDefault="00DE14C6" w:rsidP="00395432">
            <w:pPr>
              <w:jc w:val="both"/>
              <w:rPr>
                <w:sz w:val="28"/>
                <w:szCs w:val="28"/>
              </w:rPr>
            </w:pPr>
            <w:r w:rsidRPr="006E6BC4">
              <w:rPr>
                <w:sz w:val="28"/>
                <w:szCs w:val="28"/>
              </w:rPr>
              <w:t>16.В случае, если по истечении тридцати дней с момента поступления главе поселения предусмотренной частью 14 настоящей статьи документации по планировке территории такими главой поселения не направлен предусмотренный частью 15 настоящей статьи отказ в согласовании документации по планировке территории в орган, уполномоченный на ее утверждение, документация по планировке терр</w:t>
            </w:r>
            <w:r>
              <w:rPr>
                <w:sz w:val="28"/>
                <w:szCs w:val="28"/>
              </w:rPr>
              <w:t>итории считается согласованной.</w:t>
            </w:r>
          </w:p>
          <w:p w:rsidR="00DE14C6" w:rsidRPr="006E6BC4" w:rsidRDefault="00DE14C6" w:rsidP="00395432">
            <w:pPr>
              <w:jc w:val="both"/>
              <w:rPr>
                <w:sz w:val="28"/>
                <w:szCs w:val="28"/>
              </w:rPr>
            </w:pPr>
            <w:r w:rsidRPr="006E6BC4">
              <w:rPr>
                <w:sz w:val="28"/>
                <w:szCs w:val="28"/>
              </w:rPr>
              <w:t>17.Особенности подготовки документации по планировке территории применительно к территориям поселения, городского округа устанавливаются статьей 46 Градостроительног</w:t>
            </w:r>
            <w:r>
              <w:rPr>
                <w:sz w:val="28"/>
                <w:szCs w:val="28"/>
              </w:rPr>
              <w:t>о кодекса Российской Федерации.</w:t>
            </w:r>
          </w:p>
          <w:p w:rsidR="00DE14C6" w:rsidRPr="006E6BC4" w:rsidRDefault="00DE14C6" w:rsidP="00395432">
            <w:pPr>
              <w:jc w:val="both"/>
              <w:rPr>
                <w:sz w:val="28"/>
                <w:szCs w:val="28"/>
              </w:rPr>
            </w:pPr>
            <w:r w:rsidRPr="006E6BC4">
              <w:rPr>
                <w:sz w:val="28"/>
                <w:szCs w:val="28"/>
              </w:rPr>
              <w:t xml:space="preserve">18.Документация по планировке территории, утверждаемая соответственно уполномоченными федеральными органами исполнительной власти, высшим исполнительным органом государственной власти субъекта Российской Федерации, главой администрации муниципального района, направляется главе поселения, применительно к территориям которых </w:t>
            </w:r>
            <w:r w:rsidRPr="006E6BC4">
              <w:rPr>
                <w:sz w:val="28"/>
                <w:szCs w:val="28"/>
              </w:rPr>
              <w:lastRenderedPageBreak/>
              <w:t>осуществлялась подготовка такой документации, в течение с</w:t>
            </w:r>
            <w:r>
              <w:rPr>
                <w:sz w:val="28"/>
                <w:szCs w:val="28"/>
              </w:rPr>
              <w:t>еми дней со дня ее утверждения.</w:t>
            </w:r>
          </w:p>
          <w:p w:rsidR="00DE14C6" w:rsidRPr="006E6BC4" w:rsidRDefault="00DE14C6" w:rsidP="00395432">
            <w:pPr>
              <w:jc w:val="both"/>
              <w:rPr>
                <w:sz w:val="28"/>
                <w:szCs w:val="28"/>
              </w:rPr>
            </w:pPr>
            <w:r w:rsidRPr="006E6BC4">
              <w:rPr>
                <w:sz w:val="28"/>
                <w:szCs w:val="28"/>
              </w:rPr>
              <w:t>19. Глава администрации</w:t>
            </w:r>
            <w:r>
              <w:rPr>
                <w:sz w:val="28"/>
                <w:szCs w:val="28"/>
              </w:rPr>
              <w:t xml:space="preserve"> муниципального образования </w:t>
            </w:r>
            <w:r w:rsidRPr="006E6BC4">
              <w:rPr>
                <w:sz w:val="28"/>
                <w:szCs w:val="28"/>
              </w:rPr>
              <w:t xml:space="preserve"> обеспечивает опубликование указанной в части 19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w:t>
            </w:r>
            <w:proofErr w:type="spellStart"/>
            <w:r w:rsidRPr="006E6BC4">
              <w:rPr>
                <w:sz w:val="28"/>
                <w:szCs w:val="28"/>
              </w:rPr>
              <w:t>Усть-Лабинский</w:t>
            </w:r>
            <w:proofErr w:type="spellEnd"/>
            <w:r w:rsidRPr="006E6BC4">
              <w:rPr>
                <w:sz w:val="28"/>
                <w:szCs w:val="28"/>
              </w:rPr>
              <w:t xml:space="preserve"> район (при наличии официального сайта муниципального </w:t>
            </w:r>
            <w:r>
              <w:rPr>
                <w:sz w:val="28"/>
                <w:szCs w:val="28"/>
              </w:rPr>
              <w:t>образования) в сети "Интернет".</w:t>
            </w:r>
          </w:p>
          <w:p w:rsidR="00DE14C6" w:rsidRPr="006E6BC4" w:rsidRDefault="00DE14C6" w:rsidP="00395432">
            <w:pPr>
              <w:jc w:val="both"/>
              <w:rPr>
                <w:sz w:val="28"/>
                <w:szCs w:val="28"/>
              </w:rPr>
            </w:pPr>
            <w:r w:rsidRPr="006E6BC4">
              <w:rPr>
                <w:sz w:val="28"/>
                <w:szCs w:val="28"/>
              </w:rPr>
              <w:t>20.Органы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w:t>
            </w:r>
            <w:r>
              <w:rPr>
                <w:sz w:val="28"/>
                <w:szCs w:val="28"/>
              </w:rPr>
              <w:t>тацию по планировке территории.</w:t>
            </w:r>
          </w:p>
          <w:p w:rsidR="00DE14C6" w:rsidRPr="006E6BC4" w:rsidRDefault="00DE14C6" w:rsidP="00395432">
            <w:pPr>
              <w:jc w:val="both"/>
              <w:rPr>
                <w:sz w:val="28"/>
                <w:szCs w:val="28"/>
              </w:rPr>
            </w:pPr>
            <w:r w:rsidRPr="006E6BC4">
              <w:rPr>
                <w:sz w:val="28"/>
                <w:szCs w:val="28"/>
              </w:rPr>
              <w:t>21.Порядок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части 2 настоящей статьи, подготовленной в том числе лицами, указанными в пунктах 3 и 4 части 1.1 настоящей статьи, устанавливаются Градостроительным кодексом Российской Федерации и принимаемыми в соответствии с ним нормативными правовыми актами Российс</w:t>
            </w:r>
            <w:r>
              <w:rPr>
                <w:sz w:val="28"/>
                <w:szCs w:val="28"/>
              </w:rPr>
              <w:t>кой Федерации.</w:t>
            </w:r>
          </w:p>
          <w:p w:rsidR="00DE14C6" w:rsidRPr="006E6BC4" w:rsidRDefault="00DE14C6" w:rsidP="00395432">
            <w:pPr>
              <w:jc w:val="both"/>
              <w:rPr>
                <w:sz w:val="28"/>
                <w:szCs w:val="28"/>
              </w:rPr>
            </w:pPr>
            <w:r w:rsidRPr="006E6BC4">
              <w:rPr>
                <w:sz w:val="28"/>
                <w:szCs w:val="28"/>
              </w:rPr>
              <w:t>22.Порядок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порядок принятия решения об утверждении документации по планировке территории для размещения объектов, указанных в частях 3 и 3.1 настоящей статьи, подготовленной в том числе лицами, указанными в пунктах 3 и 4 части 1.1 настоящей статьи, устанавливаются Градостроительным кодексом Российской Федерации и законами субъе</w:t>
            </w:r>
            <w:r>
              <w:rPr>
                <w:sz w:val="28"/>
                <w:szCs w:val="28"/>
              </w:rPr>
              <w:t>ктов Российской Федерации.</w:t>
            </w:r>
          </w:p>
          <w:p w:rsidR="00DE14C6" w:rsidRPr="006E6BC4" w:rsidRDefault="00DE14C6" w:rsidP="00395432">
            <w:pPr>
              <w:jc w:val="both"/>
              <w:rPr>
                <w:sz w:val="28"/>
                <w:szCs w:val="28"/>
              </w:rPr>
            </w:pPr>
            <w:r w:rsidRPr="006E6BC4">
              <w:rPr>
                <w:sz w:val="28"/>
                <w:szCs w:val="28"/>
              </w:rPr>
              <w:t>23.Порядок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устанавливаются Градостроительным кодексом Российской Федерации и нормативными правовыми актами о</w:t>
            </w:r>
            <w:r>
              <w:rPr>
                <w:sz w:val="28"/>
                <w:szCs w:val="28"/>
              </w:rPr>
              <w:t>рганов местного самоуправления.</w:t>
            </w:r>
          </w:p>
          <w:p w:rsidR="00DE14C6" w:rsidRPr="00F4017F" w:rsidRDefault="00DE14C6" w:rsidP="00395432">
            <w:pPr>
              <w:jc w:val="both"/>
              <w:rPr>
                <w:sz w:val="28"/>
                <w:szCs w:val="28"/>
              </w:rPr>
            </w:pPr>
            <w:r w:rsidRPr="006E6BC4">
              <w:rPr>
                <w:sz w:val="28"/>
                <w:szCs w:val="28"/>
              </w:rPr>
              <w:lastRenderedPageBreak/>
              <w:t>24.Внесение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tc>
      </w:tr>
      <w:tr w:rsidR="00DE14C6" w:rsidTr="00395432">
        <w:tc>
          <w:tcPr>
            <w:tcW w:w="1668" w:type="dxa"/>
          </w:tcPr>
          <w:p w:rsidR="00DE14C6" w:rsidRDefault="00DE14C6" w:rsidP="00395432">
            <w:r w:rsidRPr="006E6BC4">
              <w:rPr>
                <w:b/>
                <w:sz w:val="28"/>
                <w:szCs w:val="28"/>
              </w:rPr>
              <w:lastRenderedPageBreak/>
              <w:t>Статья 23.</w:t>
            </w:r>
          </w:p>
        </w:tc>
        <w:tc>
          <w:tcPr>
            <w:tcW w:w="8045" w:type="dxa"/>
          </w:tcPr>
          <w:p w:rsidR="00DE14C6" w:rsidRPr="006E6BC4" w:rsidRDefault="00DE14C6" w:rsidP="00395432">
            <w:pPr>
              <w:jc w:val="both"/>
              <w:rPr>
                <w:b/>
                <w:sz w:val="28"/>
                <w:szCs w:val="28"/>
              </w:rPr>
            </w:pPr>
            <w:r w:rsidRPr="006E6BC4">
              <w:rPr>
                <w:b/>
                <w:sz w:val="28"/>
                <w:szCs w:val="28"/>
              </w:rPr>
              <w:t>Особенности подготовки документации по планировке территории применительно к территории муниципального образования</w:t>
            </w:r>
          </w:p>
          <w:p w:rsidR="00DE14C6" w:rsidRPr="006E6BC4" w:rsidRDefault="00DE14C6" w:rsidP="00395432">
            <w:pPr>
              <w:jc w:val="both"/>
              <w:rPr>
                <w:sz w:val="28"/>
                <w:szCs w:val="28"/>
              </w:rPr>
            </w:pPr>
            <w:r w:rsidRPr="006E6BC4">
              <w:rPr>
                <w:sz w:val="28"/>
                <w:szCs w:val="28"/>
              </w:rPr>
              <w:t>1.Решение о подготовке документации по планировке территории применительно к территории поселения,  за исключением случаев, указанных в частях 2 - 4.2 и 5.2 статьи 45 Градостроительного кодекса Российской Федерации, принимается органом местного самоуправления муниципального образования,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части 1.1 статьи 45 Градостроительного кодекса Российской Федерации, принятие органом местного самоуправления поселения,  решения о подготовке документации по планировке территории не требуется.</w:t>
            </w:r>
          </w:p>
          <w:p w:rsidR="00DE14C6" w:rsidRPr="006E6BC4" w:rsidRDefault="00DE14C6" w:rsidP="00395432">
            <w:pPr>
              <w:jc w:val="both"/>
              <w:rPr>
                <w:sz w:val="28"/>
                <w:szCs w:val="28"/>
              </w:rPr>
            </w:pPr>
            <w:r w:rsidRPr="006E6BC4">
              <w:rPr>
                <w:sz w:val="28"/>
                <w:szCs w:val="28"/>
              </w:rPr>
              <w:t xml:space="preserve">2.Указанное в части 1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муниципального образования </w:t>
            </w:r>
            <w:proofErr w:type="spellStart"/>
            <w:r w:rsidRPr="006E6BC4">
              <w:rPr>
                <w:sz w:val="28"/>
                <w:szCs w:val="28"/>
              </w:rPr>
              <w:t>Усть-Лабинский</w:t>
            </w:r>
            <w:proofErr w:type="spellEnd"/>
            <w:r w:rsidRPr="006E6BC4">
              <w:rPr>
                <w:sz w:val="28"/>
                <w:szCs w:val="28"/>
              </w:rPr>
              <w:t xml:space="preserve"> район (при наличии официального сайта) в сети "Интернет".</w:t>
            </w:r>
          </w:p>
          <w:p w:rsidR="00DE14C6" w:rsidRPr="006E6BC4" w:rsidRDefault="00DE14C6" w:rsidP="00395432">
            <w:pPr>
              <w:jc w:val="both"/>
              <w:rPr>
                <w:sz w:val="28"/>
                <w:szCs w:val="28"/>
              </w:rPr>
            </w:pPr>
            <w:r w:rsidRPr="006E6BC4">
              <w:rPr>
                <w:sz w:val="28"/>
                <w:szCs w:val="28"/>
              </w:rPr>
              <w:t xml:space="preserve">3.Со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муниципального образования </w:t>
            </w:r>
            <w:proofErr w:type="spellStart"/>
            <w:r w:rsidRPr="006E6BC4">
              <w:rPr>
                <w:sz w:val="28"/>
                <w:szCs w:val="28"/>
              </w:rPr>
              <w:t>Усть-Лабинский</w:t>
            </w:r>
            <w:proofErr w:type="spellEnd"/>
            <w:r w:rsidRPr="006E6BC4">
              <w:rPr>
                <w:sz w:val="28"/>
                <w:szCs w:val="28"/>
              </w:rPr>
              <w:t xml:space="preserve"> район свои предложения о порядке, сроках подготовки и содержании документации по планировке территории.</w:t>
            </w:r>
          </w:p>
          <w:p w:rsidR="00DE14C6" w:rsidRPr="006E6BC4" w:rsidRDefault="00DE14C6" w:rsidP="00395432">
            <w:pPr>
              <w:jc w:val="both"/>
              <w:rPr>
                <w:sz w:val="28"/>
                <w:szCs w:val="28"/>
              </w:rPr>
            </w:pPr>
            <w:r w:rsidRPr="006E6BC4">
              <w:rPr>
                <w:sz w:val="28"/>
                <w:szCs w:val="28"/>
              </w:rPr>
              <w:t xml:space="preserve">3.1.Заинтересованные лица, указанные в части 1.1 статьи 45 Градостроительного кодекса Российской Федерации, осуществляют подготовку документации по планировке территории в соответствии с требованиями, указанными в части 10 статьи 45 Градостроительного кодекса Российской Федерации, и направляют ее для утверждения в орган местного самоуправления муниципального образования </w:t>
            </w:r>
            <w:proofErr w:type="spellStart"/>
            <w:r w:rsidRPr="006E6BC4">
              <w:rPr>
                <w:sz w:val="28"/>
                <w:szCs w:val="28"/>
              </w:rPr>
              <w:t>Усть-Лабинский</w:t>
            </w:r>
            <w:proofErr w:type="spellEnd"/>
            <w:r w:rsidRPr="006E6BC4">
              <w:rPr>
                <w:sz w:val="28"/>
                <w:szCs w:val="28"/>
              </w:rPr>
              <w:t xml:space="preserve"> район.</w:t>
            </w:r>
          </w:p>
          <w:p w:rsidR="00DE14C6" w:rsidRPr="006E6BC4" w:rsidRDefault="00DE14C6" w:rsidP="00395432">
            <w:pPr>
              <w:jc w:val="both"/>
              <w:rPr>
                <w:sz w:val="28"/>
                <w:szCs w:val="28"/>
              </w:rPr>
            </w:pPr>
            <w:r w:rsidRPr="006E6BC4">
              <w:rPr>
                <w:sz w:val="28"/>
                <w:szCs w:val="28"/>
              </w:rPr>
              <w:lastRenderedPageBreak/>
              <w:t xml:space="preserve">4.Орган местного самоуправления муниципального образования </w:t>
            </w:r>
            <w:proofErr w:type="spellStart"/>
            <w:r w:rsidRPr="006E6BC4">
              <w:rPr>
                <w:sz w:val="28"/>
                <w:szCs w:val="28"/>
              </w:rPr>
              <w:t>Усть-Лабинский</w:t>
            </w:r>
            <w:proofErr w:type="spellEnd"/>
            <w:r w:rsidRPr="006E6BC4">
              <w:rPr>
                <w:sz w:val="28"/>
                <w:szCs w:val="28"/>
              </w:rPr>
              <w:t xml:space="preserve"> район осуществляет проверку документации по планировке территории на соответствие требованиям, установленным частью 10 статьи 45 Градостроительного кодекса Российской Федерации. По результатам проверки указанные органы принимают соответствующее решение о направлении документации по планировке территории главе муниципального образования или об отклонении такой документации и о направлении ее на доработку.</w:t>
            </w:r>
          </w:p>
          <w:p w:rsidR="00DE14C6" w:rsidRDefault="00DE14C6" w:rsidP="00395432">
            <w:pPr>
              <w:jc w:val="both"/>
              <w:rPr>
                <w:sz w:val="28"/>
                <w:szCs w:val="28"/>
              </w:rPr>
            </w:pPr>
            <w:r w:rsidRPr="006E6BC4">
              <w:rPr>
                <w:sz w:val="28"/>
                <w:szCs w:val="28"/>
              </w:rPr>
              <w:t>5.Проекты планировки территории и проекты межевания территории, решение об утверждении которых принимается в соответствии с Градостроительным кодексом Российской Федерации органами местного самоуправления, до их утверждения подлежат обязательному рассмотрению на публичных слушаниях</w:t>
            </w:r>
            <w:r>
              <w:rPr>
                <w:sz w:val="28"/>
                <w:szCs w:val="28"/>
              </w:rPr>
              <w:t xml:space="preserve"> или общественных обсуждениях</w:t>
            </w:r>
            <w:r w:rsidRPr="006E6BC4">
              <w:rPr>
                <w:sz w:val="28"/>
                <w:szCs w:val="28"/>
              </w:rPr>
              <w:t>.</w:t>
            </w:r>
          </w:p>
          <w:p w:rsidR="00DE14C6" w:rsidRPr="006E6BC4" w:rsidRDefault="00DE14C6" w:rsidP="00395432">
            <w:pPr>
              <w:jc w:val="both"/>
              <w:rPr>
                <w:sz w:val="28"/>
                <w:szCs w:val="28"/>
              </w:rPr>
            </w:pPr>
            <w:r w:rsidRPr="006E6BC4">
              <w:rPr>
                <w:sz w:val="28"/>
                <w:szCs w:val="28"/>
              </w:rPr>
              <w:t>5.1 Общественные обсуждения или публичные слушания по проекту планировки территории и проекту межевания территории не проводятся, если они подготовлены в отношении:</w:t>
            </w:r>
          </w:p>
          <w:p w:rsidR="00DE14C6" w:rsidRPr="006E6BC4" w:rsidRDefault="00DE14C6" w:rsidP="00395432">
            <w:pPr>
              <w:jc w:val="both"/>
              <w:rPr>
                <w:sz w:val="28"/>
                <w:szCs w:val="28"/>
              </w:rPr>
            </w:pPr>
            <w:r w:rsidRPr="006E6BC4">
              <w:rPr>
                <w:sz w:val="28"/>
                <w:szCs w:val="28"/>
              </w:rPr>
              <w:t>1)территории,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DE14C6" w:rsidRPr="006E6BC4" w:rsidRDefault="00DE14C6" w:rsidP="00395432">
            <w:pPr>
              <w:jc w:val="both"/>
              <w:rPr>
                <w:sz w:val="28"/>
                <w:szCs w:val="28"/>
              </w:rPr>
            </w:pPr>
            <w:r w:rsidRPr="006E6BC4">
              <w:rPr>
                <w:sz w:val="28"/>
                <w:szCs w:val="28"/>
              </w:rPr>
              <w:t xml:space="preserve">2)территории в границах земельного участка, предоставленного </w:t>
            </w:r>
            <w:r>
              <w:rPr>
                <w:sz w:val="28"/>
                <w:szCs w:val="28"/>
              </w:rPr>
              <w:t>садоводческому или огородническому</w:t>
            </w:r>
            <w:r w:rsidRPr="006E6BC4">
              <w:rPr>
                <w:sz w:val="28"/>
                <w:szCs w:val="28"/>
              </w:rPr>
              <w:t xml:space="preserve">, </w:t>
            </w:r>
            <w:r>
              <w:rPr>
                <w:sz w:val="28"/>
                <w:szCs w:val="28"/>
              </w:rPr>
              <w:t xml:space="preserve">некоммерческому товариществу для ведения садоводства или </w:t>
            </w:r>
            <w:proofErr w:type="spellStart"/>
            <w:r>
              <w:rPr>
                <w:sz w:val="28"/>
                <w:szCs w:val="28"/>
              </w:rPr>
              <w:t>огородническтва</w:t>
            </w:r>
            <w:proofErr w:type="spellEnd"/>
            <w:r w:rsidRPr="006E6BC4">
              <w:rPr>
                <w:sz w:val="28"/>
                <w:szCs w:val="28"/>
              </w:rPr>
              <w:t>;</w:t>
            </w:r>
          </w:p>
          <w:p w:rsidR="00DE14C6" w:rsidRDefault="00DE14C6" w:rsidP="00395432">
            <w:pPr>
              <w:jc w:val="both"/>
              <w:rPr>
                <w:sz w:val="28"/>
                <w:szCs w:val="28"/>
              </w:rPr>
            </w:pPr>
            <w:r w:rsidRPr="006E6BC4">
              <w:rPr>
                <w:sz w:val="28"/>
                <w:szCs w:val="28"/>
              </w:rPr>
              <w:t>3)территории для размещения линейных объектов в границах земель лесного фонда.</w:t>
            </w:r>
          </w:p>
          <w:p w:rsidR="00DE14C6" w:rsidRDefault="00DE14C6" w:rsidP="00395432">
            <w:pPr>
              <w:jc w:val="both"/>
              <w:rPr>
                <w:sz w:val="28"/>
                <w:szCs w:val="28"/>
              </w:rPr>
            </w:pPr>
            <w:r w:rsidRPr="006E6BC4">
              <w:rPr>
                <w:sz w:val="28"/>
                <w:szCs w:val="28"/>
              </w:rPr>
              <w:t xml:space="preserve">6. Общественные обсуждения или публичные слушания по проекту планировки территории и проекту межевания территории проводятся в порядке, установленном </w:t>
            </w:r>
            <w:hyperlink w:anchor="P195" w:history="1">
              <w:r w:rsidRPr="006E6BC4">
                <w:rPr>
                  <w:sz w:val="28"/>
                  <w:szCs w:val="28"/>
                </w:rPr>
                <w:t>статьей 5.1</w:t>
              </w:r>
            </w:hyperlink>
            <w:r w:rsidRPr="006E6BC4">
              <w:rPr>
                <w:sz w:val="28"/>
                <w:szCs w:val="28"/>
              </w:rPr>
              <w:t xml:space="preserve"> настоящего Кодекса, с учетом положений настоящей статьи и  в соответствии с уставом муниципального образования </w:t>
            </w:r>
            <w:proofErr w:type="spellStart"/>
            <w:r w:rsidRPr="006E6BC4">
              <w:rPr>
                <w:sz w:val="28"/>
                <w:szCs w:val="28"/>
              </w:rPr>
              <w:t>Усть-Лабинский</w:t>
            </w:r>
            <w:proofErr w:type="spellEnd"/>
            <w:r w:rsidRPr="006E6BC4">
              <w:rPr>
                <w:sz w:val="28"/>
                <w:szCs w:val="28"/>
              </w:rPr>
              <w:t xml:space="preserve"> район и (или) нормативными правовыми актами представительного органа муниципального образования </w:t>
            </w:r>
            <w:proofErr w:type="spellStart"/>
            <w:r w:rsidRPr="006E6BC4">
              <w:rPr>
                <w:sz w:val="28"/>
                <w:szCs w:val="28"/>
              </w:rPr>
              <w:t>Усть-Лабинский</w:t>
            </w:r>
            <w:proofErr w:type="spellEnd"/>
            <w:r w:rsidRPr="006E6BC4">
              <w:rPr>
                <w:sz w:val="28"/>
                <w:szCs w:val="28"/>
              </w:rPr>
              <w:t xml:space="preserve"> район</w:t>
            </w:r>
          </w:p>
          <w:p w:rsidR="00DE14C6" w:rsidRPr="006E6BC4" w:rsidRDefault="00DE14C6" w:rsidP="00395432">
            <w:pPr>
              <w:jc w:val="both"/>
              <w:rPr>
                <w:sz w:val="28"/>
                <w:szCs w:val="28"/>
              </w:rPr>
            </w:pPr>
            <w:r w:rsidRPr="006E6BC4">
              <w:rPr>
                <w:sz w:val="28"/>
                <w:szCs w:val="28"/>
              </w:rPr>
              <w:t>7.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r>
              <w:rPr>
                <w:sz w:val="28"/>
                <w:szCs w:val="28"/>
              </w:rPr>
              <w:t>;</w:t>
            </w:r>
          </w:p>
          <w:p w:rsidR="00DE14C6" w:rsidRPr="006E6BC4" w:rsidRDefault="00DE14C6" w:rsidP="00395432">
            <w:pPr>
              <w:jc w:val="both"/>
              <w:rPr>
                <w:sz w:val="28"/>
                <w:szCs w:val="28"/>
              </w:rPr>
            </w:pPr>
            <w:r w:rsidRPr="006E6BC4">
              <w:rPr>
                <w:sz w:val="28"/>
                <w:szCs w:val="28"/>
              </w:rPr>
              <w:t xml:space="preserve">8.Орган местного самоуправления муниципального образования </w:t>
            </w:r>
            <w:proofErr w:type="spellStart"/>
            <w:r w:rsidRPr="006E6BC4">
              <w:rPr>
                <w:sz w:val="28"/>
                <w:szCs w:val="28"/>
              </w:rPr>
              <w:t>Усть-Лабинский</w:t>
            </w:r>
            <w:proofErr w:type="spellEnd"/>
            <w:r w:rsidRPr="006E6BC4">
              <w:rPr>
                <w:sz w:val="28"/>
                <w:szCs w:val="28"/>
              </w:rPr>
              <w:t xml:space="preserve"> район направляет соответственно главе </w:t>
            </w:r>
            <w:r w:rsidRPr="006E6BC4">
              <w:rPr>
                <w:sz w:val="28"/>
                <w:szCs w:val="28"/>
              </w:rPr>
              <w:lastRenderedPageBreak/>
              <w:t>администрации муниципального образования подготовленную документацию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DE14C6" w:rsidRPr="006E6BC4" w:rsidRDefault="00DE14C6" w:rsidP="00395432">
            <w:pPr>
              <w:jc w:val="both"/>
              <w:rPr>
                <w:sz w:val="28"/>
                <w:szCs w:val="28"/>
              </w:rPr>
            </w:pPr>
            <w:r w:rsidRPr="006E6BC4">
              <w:rPr>
                <w:sz w:val="28"/>
                <w:szCs w:val="28"/>
              </w:rPr>
              <w:t>9.Глава администрации муниципального образования 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
          <w:p w:rsidR="00DE14C6" w:rsidRPr="006E6BC4" w:rsidRDefault="00DE14C6" w:rsidP="00395432">
            <w:pPr>
              <w:jc w:val="both"/>
              <w:rPr>
                <w:sz w:val="28"/>
                <w:szCs w:val="28"/>
              </w:rPr>
            </w:pPr>
            <w:r w:rsidRPr="006E6BC4">
              <w:rPr>
                <w:sz w:val="28"/>
                <w:szCs w:val="28"/>
              </w:rPr>
              <w:t>9.1.Основанием для отклонения документации по планировке территории, подготовленной лицами, указанными в части 1.1 статьи 45 Градостроительного кодекса Российской Федерации, и направления ее на доработку является несоответствие такой документации требованиям, указанным в части 10 статьи 45 Градостроительного кодекса Российской Федерации. В иных случаях отклонение представленной такими лицами документации по планировке территории не допускается.</w:t>
            </w:r>
          </w:p>
          <w:p w:rsidR="00DE14C6" w:rsidRPr="006E6BC4" w:rsidRDefault="00DE14C6" w:rsidP="00395432">
            <w:pPr>
              <w:jc w:val="both"/>
              <w:rPr>
                <w:sz w:val="28"/>
                <w:szCs w:val="28"/>
              </w:rPr>
            </w:pPr>
            <w:r w:rsidRPr="006E6BC4">
              <w:rPr>
                <w:sz w:val="28"/>
                <w:szCs w:val="28"/>
              </w:rPr>
              <w:t xml:space="preserve">10.Утвержденная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w:t>
            </w:r>
            <w:proofErr w:type="spellStart"/>
            <w:r w:rsidRPr="006E6BC4">
              <w:rPr>
                <w:sz w:val="28"/>
                <w:szCs w:val="28"/>
              </w:rPr>
              <w:t>Усть-Лабинский</w:t>
            </w:r>
            <w:proofErr w:type="spellEnd"/>
            <w:r w:rsidRPr="006E6BC4">
              <w:rPr>
                <w:sz w:val="28"/>
                <w:szCs w:val="28"/>
              </w:rPr>
              <w:t xml:space="preserve"> район (при наличии официального сайта муниципального образования) в сети "Интернет".</w:t>
            </w:r>
          </w:p>
          <w:p w:rsidR="00DE14C6" w:rsidRDefault="00DE14C6" w:rsidP="00395432"/>
        </w:tc>
      </w:tr>
      <w:tr w:rsidR="00DE14C6" w:rsidTr="00395432">
        <w:tc>
          <w:tcPr>
            <w:tcW w:w="9713" w:type="dxa"/>
            <w:gridSpan w:val="2"/>
          </w:tcPr>
          <w:p w:rsidR="00DE14C6" w:rsidRPr="00910D26" w:rsidRDefault="00DE14C6" w:rsidP="00395432">
            <w:pPr>
              <w:jc w:val="both"/>
              <w:rPr>
                <w:b/>
                <w:sz w:val="28"/>
                <w:szCs w:val="28"/>
              </w:rPr>
            </w:pPr>
            <w:r w:rsidRPr="006E6BC4">
              <w:rPr>
                <w:b/>
                <w:sz w:val="28"/>
                <w:szCs w:val="28"/>
              </w:rPr>
              <w:lastRenderedPageBreak/>
              <w:t>Глава 4. Проведение общественный обсуждений или публичных слушаний по вопросам землепользования и застройки</w:t>
            </w:r>
          </w:p>
        </w:tc>
      </w:tr>
      <w:tr w:rsidR="00DE14C6" w:rsidTr="00395432">
        <w:tc>
          <w:tcPr>
            <w:tcW w:w="1668" w:type="dxa"/>
          </w:tcPr>
          <w:p w:rsidR="00DE14C6" w:rsidRDefault="00DE14C6" w:rsidP="00395432">
            <w:r w:rsidRPr="00293FEA">
              <w:rPr>
                <w:b/>
                <w:bCs/>
                <w:sz w:val="28"/>
                <w:szCs w:val="28"/>
              </w:rPr>
              <w:t>Статья 24</w:t>
            </w:r>
            <w:r>
              <w:rPr>
                <w:b/>
                <w:bCs/>
                <w:sz w:val="28"/>
                <w:szCs w:val="28"/>
              </w:rPr>
              <w:t>.</w:t>
            </w:r>
          </w:p>
        </w:tc>
        <w:tc>
          <w:tcPr>
            <w:tcW w:w="8045" w:type="dxa"/>
          </w:tcPr>
          <w:p w:rsidR="00DE14C6" w:rsidRPr="00F4017F" w:rsidRDefault="00DE14C6" w:rsidP="00395432">
            <w:pPr>
              <w:pStyle w:val="ConsNormal"/>
              <w:ind w:firstLine="0"/>
              <w:jc w:val="both"/>
              <w:rPr>
                <w:rFonts w:ascii="Times New Roman" w:hAnsi="Times New Roman" w:cs="Times New Roman"/>
                <w:b/>
                <w:bCs/>
                <w:sz w:val="28"/>
                <w:szCs w:val="28"/>
              </w:rPr>
            </w:pPr>
            <w:r w:rsidRPr="00293FEA">
              <w:rPr>
                <w:rFonts w:ascii="Times New Roman" w:hAnsi="Times New Roman" w:cs="Times New Roman"/>
                <w:b/>
                <w:bCs/>
                <w:sz w:val="28"/>
                <w:szCs w:val="28"/>
              </w:rPr>
              <w:t xml:space="preserve">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w:t>
            </w:r>
            <w:r w:rsidRPr="00293FEA">
              <w:rPr>
                <w:rFonts w:ascii="Times New Roman" w:hAnsi="Times New Roman" w:cs="Times New Roman"/>
                <w:b/>
                <w:bCs/>
                <w:sz w:val="28"/>
                <w:szCs w:val="28"/>
              </w:rPr>
              <w:lastRenderedPageBreak/>
              <w:t>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DE14C6" w:rsidRPr="006E6BC4" w:rsidRDefault="00DE14C6"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 xml:space="preserve">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w:t>
            </w:r>
            <w:proofErr w:type="spellStart"/>
            <w:r w:rsidRPr="006E6BC4">
              <w:rPr>
                <w:rFonts w:ascii="Times New Roman" w:hAnsi="Times New Roman" w:cs="Times New Roman"/>
                <w:bCs/>
                <w:sz w:val="28"/>
                <w:szCs w:val="28"/>
              </w:rPr>
              <w:t>Усть-Лабинский</w:t>
            </w:r>
            <w:proofErr w:type="spellEnd"/>
            <w:r w:rsidRPr="006E6BC4">
              <w:rPr>
                <w:rFonts w:ascii="Times New Roman" w:hAnsi="Times New Roman" w:cs="Times New Roman"/>
                <w:bCs/>
                <w:sz w:val="28"/>
                <w:szCs w:val="28"/>
              </w:rPr>
              <w:t xml:space="preserve"> район и с учетом положений </w:t>
            </w:r>
            <w:r>
              <w:rPr>
                <w:rFonts w:ascii="Times New Roman" w:hAnsi="Times New Roman" w:cs="Times New Roman"/>
                <w:bCs/>
                <w:sz w:val="28"/>
                <w:szCs w:val="28"/>
              </w:rPr>
              <w:t>Градостроительного кодекса</w:t>
            </w:r>
            <w:r w:rsidRPr="006E6BC4">
              <w:rPr>
                <w:rFonts w:ascii="Times New Roman" w:hAnsi="Times New Roman" w:cs="Times New Roman"/>
                <w:bCs/>
                <w:sz w:val="28"/>
                <w:szCs w:val="28"/>
              </w:rPr>
              <w:t xml:space="preserve"> РФ проводятся общественные обсуждения или публичные слушания, за исключением случаев, предусмотренных </w:t>
            </w:r>
            <w:r>
              <w:rPr>
                <w:rFonts w:ascii="Times New Roman" w:hAnsi="Times New Roman" w:cs="Times New Roman"/>
                <w:bCs/>
                <w:sz w:val="28"/>
                <w:szCs w:val="28"/>
              </w:rPr>
              <w:t>Градостроительного кодекса</w:t>
            </w:r>
            <w:r w:rsidRPr="006E6BC4">
              <w:rPr>
                <w:rFonts w:ascii="Times New Roman" w:hAnsi="Times New Roman" w:cs="Times New Roman"/>
                <w:bCs/>
                <w:sz w:val="28"/>
                <w:szCs w:val="28"/>
              </w:rPr>
              <w:t xml:space="preserve">  РФ и другими федеральными законами.</w:t>
            </w:r>
          </w:p>
          <w:p w:rsidR="00DE14C6" w:rsidRPr="006E6BC4" w:rsidRDefault="00DE14C6"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DE14C6" w:rsidRPr="006E6BC4" w:rsidRDefault="00DE14C6"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 xml:space="preserve">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w:t>
            </w:r>
            <w:r w:rsidRPr="006E6BC4">
              <w:rPr>
                <w:rFonts w:ascii="Times New Roman" w:hAnsi="Times New Roman" w:cs="Times New Roman"/>
                <w:bCs/>
                <w:sz w:val="28"/>
                <w:szCs w:val="28"/>
              </w:rPr>
              <w:lastRenderedPageBreak/>
              <w:t>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статьей 13 настоящих Правил,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DE14C6" w:rsidRPr="006E6BC4" w:rsidRDefault="00DE14C6"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4. Процедура проведения общественных обсуждений состоит из следующих этапов:</w:t>
            </w:r>
          </w:p>
          <w:p w:rsidR="00DE14C6" w:rsidRPr="006E6BC4" w:rsidRDefault="00DE14C6"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1) оповещение о начале общественных обсуждений;</w:t>
            </w:r>
          </w:p>
          <w:p w:rsidR="00DE14C6" w:rsidRPr="006E6BC4" w:rsidRDefault="00DE14C6"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DE14C6" w:rsidRPr="006E6BC4" w:rsidRDefault="00DE14C6"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3) проведение экспозиции или экспозиций проекта, подлежащего рассмотрению на общественных обсуждениях;</w:t>
            </w:r>
          </w:p>
          <w:p w:rsidR="00DE14C6" w:rsidRPr="006E6BC4" w:rsidRDefault="00DE14C6"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4) подготовка и оформление протокола общественных обсуждений;</w:t>
            </w:r>
          </w:p>
          <w:p w:rsidR="00DE14C6" w:rsidRPr="006E6BC4" w:rsidRDefault="00DE14C6"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5) подготовка и опубликование заключения о результатах общественных обсуждений.</w:t>
            </w:r>
          </w:p>
          <w:p w:rsidR="00DE14C6" w:rsidRPr="006E6BC4" w:rsidRDefault="00DE14C6"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5. Процедура проведения публичных слушаний состоит из следующих этапов:</w:t>
            </w:r>
          </w:p>
          <w:p w:rsidR="00DE14C6" w:rsidRPr="006E6BC4" w:rsidRDefault="00DE14C6"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1) оповещение о начале публичных слушаний;</w:t>
            </w:r>
          </w:p>
          <w:p w:rsidR="00DE14C6" w:rsidRPr="006E6BC4" w:rsidRDefault="00DE14C6"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DE14C6" w:rsidRPr="006E6BC4" w:rsidRDefault="00DE14C6"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lastRenderedPageBreak/>
              <w:t>3) проведение экспозиции или экспозиций проекта, подлежащего рассмотрению на публичных слушаниях;</w:t>
            </w:r>
          </w:p>
          <w:p w:rsidR="00DE14C6" w:rsidRPr="006E6BC4" w:rsidRDefault="00DE14C6"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4) проведение собрания или собраний участников публичных слушаний;</w:t>
            </w:r>
          </w:p>
          <w:p w:rsidR="00DE14C6" w:rsidRPr="006E6BC4" w:rsidRDefault="00DE14C6"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5) подготовка и оформление протокола публичных слушаний;</w:t>
            </w:r>
          </w:p>
          <w:p w:rsidR="00DE14C6" w:rsidRPr="006E6BC4" w:rsidRDefault="00DE14C6"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6) подготовка и опубликование заключения о результатах публичных слушаний.</w:t>
            </w:r>
          </w:p>
          <w:p w:rsidR="00DE14C6" w:rsidRPr="006E6BC4" w:rsidRDefault="00DE14C6"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6. Оповещение о начале общественных обсуждений или публичных слушаний должно содержать:</w:t>
            </w:r>
          </w:p>
          <w:p w:rsidR="00DE14C6" w:rsidRPr="006E6BC4" w:rsidRDefault="00DE14C6"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DE14C6" w:rsidRPr="006E6BC4" w:rsidRDefault="00DE14C6"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DE14C6" w:rsidRPr="006E6BC4" w:rsidRDefault="00DE14C6"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DE14C6" w:rsidRPr="006E6BC4" w:rsidRDefault="00DE14C6"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 xml:space="preserve">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  </w:t>
            </w:r>
          </w:p>
          <w:p w:rsidR="00DE14C6" w:rsidRPr="006E6BC4" w:rsidRDefault="00DE14C6"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DE14C6" w:rsidRPr="006E6BC4" w:rsidRDefault="00DE14C6"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8. Оповещение о начале общественных обсуждений или публичных слушаний:</w:t>
            </w:r>
          </w:p>
          <w:p w:rsidR="00DE14C6" w:rsidRPr="006E6BC4" w:rsidRDefault="00DE14C6"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 xml:space="preserve">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w:t>
            </w:r>
            <w:r w:rsidRPr="006E6BC4">
              <w:rPr>
                <w:rFonts w:ascii="Times New Roman" w:hAnsi="Times New Roman" w:cs="Times New Roman"/>
                <w:bCs/>
                <w:sz w:val="28"/>
                <w:szCs w:val="28"/>
              </w:rPr>
              <w:lastRenderedPageBreak/>
              <w:t>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DE14C6" w:rsidRPr="006E6BC4" w:rsidRDefault="00DE14C6"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DE14C6" w:rsidRPr="006E6BC4" w:rsidRDefault="00DE14C6"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9. В течение всего периода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DE14C6" w:rsidRPr="006E6BC4" w:rsidRDefault="00DE14C6"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10. В период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12 настоящей статьи идентификацию, имеют право вносить предложения и замечания, касающиеся такого проекта:</w:t>
            </w:r>
          </w:p>
          <w:p w:rsidR="00DE14C6" w:rsidRPr="006E6BC4" w:rsidRDefault="00DE14C6"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 xml:space="preserve">  1) посредством официального сайта или информационных </w:t>
            </w:r>
            <w:r w:rsidRPr="006E6BC4">
              <w:rPr>
                <w:rFonts w:ascii="Times New Roman" w:hAnsi="Times New Roman" w:cs="Times New Roman"/>
                <w:bCs/>
                <w:sz w:val="28"/>
                <w:szCs w:val="28"/>
              </w:rPr>
              <w:lastRenderedPageBreak/>
              <w:t>систем (в случае проведения общественных обсуждений);</w:t>
            </w:r>
          </w:p>
          <w:p w:rsidR="00DE14C6" w:rsidRPr="006E6BC4" w:rsidRDefault="00DE14C6"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DE14C6" w:rsidRPr="006E6BC4" w:rsidRDefault="00DE14C6"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3) в письменной форме в адрес организатора общественных обсуждений или публичных слушаний;</w:t>
            </w:r>
          </w:p>
          <w:p w:rsidR="00DE14C6" w:rsidRPr="006E6BC4" w:rsidRDefault="00DE14C6"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DE14C6" w:rsidRPr="006E6BC4" w:rsidRDefault="00DE14C6"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11. Предложения и замечания, внесенные в соответствии с частью 10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частью 15 настоящей статьи.</w:t>
            </w:r>
          </w:p>
          <w:p w:rsidR="00DE14C6" w:rsidRPr="006E6BC4" w:rsidRDefault="00DE14C6"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DE14C6" w:rsidRPr="006E6BC4" w:rsidRDefault="00DE14C6"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 xml:space="preserve">13. Не требуется представление указанных в части 12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w:t>
            </w:r>
            <w:r w:rsidRPr="006E6BC4">
              <w:rPr>
                <w:rFonts w:ascii="Times New Roman" w:hAnsi="Times New Roman" w:cs="Times New Roman"/>
                <w:bCs/>
                <w:sz w:val="28"/>
                <w:szCs w:val="28"/>
              </w:rPr>
              <w:lastRenderedPageBreak/>
              <w:t>информационных системах). При этом для подтверждения сведений, указанных в части 12 настоящей статьи, может использоваться единая система идентификации и аутентификации.</w:t>
            </w:r>
          </w:p>
          <w:p w:rsidR="00DE14C6" w:rsidRPr="006E6BC4" w:rsidRDefault="00DE14C6"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 152-ФЗ «О персональных данных».</w:t>
            </w:r>
          </w:p>
          <w:p w:rsidR="00DE14C6" w:rsidRPr="006E6BC4" w:rsidRDefault="00DE14C6"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15. Предложения и замечания, внесенные в соответствии с частью 10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DE14C6" w:rsidRPr="006E6BC4" w:rsidRDefault="00DE14C6"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DE14C6" w:rsidRPr="006E6BC4" w:rsidRDefault="00DE14C6"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17. Официальный сайт и (или) информационные системы должны обеспечивать возможность:</w:t>
            </w:r>
          </w:p>
          <w:p w:rsidR="00DE14C6" w:rsidRPr="006E6BC4" w:rsidRDefault="00DE14C6"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DE14C6" w:rsidRPr="006E6BC4" w:rsidRDefault="00DE14C6"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2) представления информации о результатах общественных обсуждений, количестве участников общественных обсуждений.</w:t>
            </w:r>
          </w:p>
          <w:p w:rsidR="00DE14C6" w:rsidRPr="006E6BC4" w:rsidRDefault="00DE14C6"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DE14C6" w:rsidRPr="006E6BC4" w:rsidRDefault="00DE14C6"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1) дата оформления протокола общественных обсуждений или публичных слушаний;</w:t>
            </w:r>
          </w:p>
          <w:p w:rsidR="00DE14C6" w:rsidRPr="006E6BC4" w:rsidRDefault="00DE14C6"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2) информация об организаторе общественных обсуждений или публичных слушаний;</w:t>
            </w:r>
          </w:p>
          <w:p w:rsidR="00DE14C6" w:rsidRPr="006E6BC4" w:rsidRDefault="00DE14C6"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DE14C6" w:rsidRPr="006E6BC4" w:rsidRDefault="00DE14C6"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 xml:space="preserve">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w:t>
            </w:r>
            <w:r w:rsidRPr="006E6BC4">
              <w:rPr>
                <w:rFonts w:ascii="Times New Roman" w:hAnsi="Times New Roman" w:cs="Times New Roman"/>
                <w:bCs/>
                <w:sz w:val="28"/>
                <w:szCs w:val="28"/>
              </w:rPr>
              <w:lastRenderedPageBreak/>
              <w:t>которой проводятся общественные обсуждения или публичные слушания;</w:t>
            </w:r>
          </w:p>
          <w:p w:rsidR="00DE14C6" w:rsidRPr="006E6BC4" w:rsidRDefault="00DE14C6"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DE14C6" w:rsidRPr="006E6BC4" w:rsidRDefault="00DE14C6"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DE14C6" w:rsidRPr="006E6BC4" w:rsidRDefault="00DE14C6"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DE14C6" w:rsidRPr="006E6BC4" w:rsidRDefault="00DE14C6"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DE14C6" w:rsidRPr="006E6BC4" w:rsidRDefault="00DE14C6"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22. В заключении о результатах общественных обсуждений или публичных слушаний должны быть указаны:</w:t>
            </w:r>
          </w:p>
          <w:p w:rsidR="00DE14C6" w:rsidRPr="006E6BC4" w:rsidRDefault="00DE14C6"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1) дата оформления заключения о результатах общественных обсуждений или публичных слушаний;</w:t>
            </w:r>
          </w:p>
          <w:p w:rsidR="00DE14C6" w:rsidRPr="006E6BC4" w:rsidRDefault="00DE14C6"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DE14C6" w:rsidRPr="006E6BC4" w:rsidRDefault="00DE14C6"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DE14C6" w:rsidRPr="006E6BC4" w:rsidRDefault="00DE14C6"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lastRenderedPageBreak/>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DE14C6" w:rsidRPr="006E6BC4" w:rsidRDefault="00DE14C6"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w:t>
            </w:r>
            <w:r>
              <w:rPr>
                <w:rFonts w:ascii="Times New Roman" w:hAnsi="Times New Roman" w:cs="Times New Roman"/>
                <w:bCs/>
                <w:sz w:val="28"/>
                <w:szCs w:val="28"/>
              </w:rPr>
              <w:t>суждений или публичных слушаний.</w:t>
            </w:r>
          </w:p>
          <w:p w:rsidR="00DE14C6" w:rsidRPr="006E6BC4" w:rsidRDefault="00DE14C6"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DE14C6" w:rsidRPr="006E6BC4" w:rsidRDefault="00DE14C6"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 xml:space="preserve">24. Уставом муниципального образования </w:t>
            </w:r>
            <w:proofErr w:type="spellStart"/>
            <w:r w:rsidRPr="006E6BC4">
              <w:rPr>
                <w:rFonts w:ascii="Times New Roman" w:hAnsi="Times New Roman" w:cs="Times New Roman"/>
                <w:bCs/>
                <w:sz w:val="28"/>
                <w:szCs w:val="28"/>
              </w:rPr>
              <w:t>Усть-Лабинского</w:t>
            </w:r>
            <w:proofErr w:type="spellEnd"/>
            <w:r w:rsidRPr="006E6BC4">
              <w:rPr>
                <w:rFonts w:ascii="Times New Roman" w:hAnsi="Times New Roman" w:cs="Times New Roman"/>
                <w:bCs/>
                <w:sz w:val="28"/>
                <w:szCs w:val="28"/>
              </w:rPr>
              <w:t xml:space="preserve"> района и (или) нормативным правовым актом  Совета </w:t>
            </w:r>
            <w:proofErr w:type="spellStart"/>
            <w:r w:rsidRPr="006E6BC4">
              <w:rPr>
                <w:rFonts w:ascii="Times New Roman" w:hAnsi="Times New Roman" w:cs="Times New Roman"/>
                <w:bCs/>
                <w:sz w:val="28"/>
                <w:szCs w:val="28"/>
              </w:rPr>
              <w:t>Усть-Лабинского</w:t>
            </w:r>
            <w:proofErr w:type="spellEnd"/>
            <w:r w:rsidRPr="006E6BC4">
              <w:rPr>
                <w:rFonts w:ascii="Times New Roman" w:hAnsi="Times New Roman" w:cs="Times New Roman"/>
                <w:bCs/>
                <w:sz w:val="28"/>
                <w:szCs w:val="28"/>
              </w:rPr>
              <w:t xml:space="preserve"> района на основании положений </w:t>
            </w:r>
            <w:r>
              <w:rPr>
                <w:rFonts w:ascii="Times New Roman" w:hAnsi="Times New Roman" w:cs="Times New Roman"/>
                <w:bCs/>
                <w:sz w:val="28"/>
                <w:szCs w:val="28"/>
              </w:rPr>
              <w:t>Градостроительного кодекса</w:t>
            </w:r>
            <w:r w:rsidRPr="006E6BC4">
              <w:rPr>
                <w:rFonts w:ascii="Times New Roman" w:hAnsi="Times New Roman" w:cs="Times New Roman"/>
                <w:bCs/>
                <w:sz w:val="28"/>
                <w:szCs w:val="28"/>
              </w:rPr>
              <w:t xml:space="preserve">  РФ определяются:</w:t>
            </w:r>
          </w:p>
          <w:p w:rsidR="00DE14C6" w:rsidRPr="006E6BC4" w:rsidRDefault="00DE14C6"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1) порядок организации и проведения общественных обсуждений или публичных слушаний по проектам;</w:t>
            </w:r>
          </w:p>
          <w:p w:rsidR="00DE14C6" w:rsidRPr="006E6BC4" w:rsidRDefault="00DE14C6"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2) организатор общественных обсуждений или публичных слушаний;</w:t>
            </w:r>
          </w:p>
          <w:p w:rsidR="00DE14C6" w:rsidRPr="006E6BC4" w:rsidRDefault="00DE14C6"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3) срок проведения общественных обсуждений или публичных слушаний;</w:t>
            </w:r>
          </w:p>
          <w:p w:rsidR="00DE14C6" w:rsidRPr="006E6BC4" w:rsidRDefault="00DE14C6" w:rsidP="00395432">
            <w:pPr>
              <w:pStyle w:val="ConsNormal"/>
              <w:jc w:val="both"/>
              <w:rPr>
                <w:rFonts w:ascii="Times New Roman" w:hAnsi="Times New Roman" w:cs="Times New Roman"/>
                <w:bCs/>
                <w:sz w:val="28"/>
                <w:szCs w:val="28"/>
              </w:rPr>
            </w:pPr>
            <w:r w:rsidRPr="006E6BC4">
              <w:rPr>
                <w:rFonts w:ascii="Times New Roman" w:hAnsi="Times New Roman" w:cs="Times New Roman"/>
                <w:bCs/>
                <w:sz w:val="28"/>
                <w:szCs w:val="28"/>
              </w:rPr>
              <w:t>4) официальный сайт и (или) информационные системы;</w:t>
            </w:r>
          </w:p>
          <w:p w:rsidR="00DE14C6" w:rsidRPr="006E6BC4" w:rsidRDefault="00DE14C6"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5) требования к информационным стендам, на которых размещаются оповещения о начале общественных обсуждений или публичных слушаний;</w:t>
            </w:r>
          </w:p>
          <w:p w:rsidR="00DE14C6" w:rsidRPr="006E6BC4" w:rsidRDefault="00DE14C6"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DE14C6" w:rsidRPr="006E6BC4" w:rsidRDefault="00DE14C6"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 xml:space="preserve">7) порядок проведения экспозиции проекта, подлежащего рассмотрению на общественных обсуждениях или публичных </w:t>
            </w:r>
            <w:r w:rsidRPr="006E6BC4">
              <w:rPr>
                <w:rFonts w:ascii="Times New Roman" w:hAnsi="Times New Roman" w:cs="Times New Roman"/>
                <w:bCs/>
                <w:sz w:val="28"/>
                <w:szCs w:val="28"/>
              </w:rPr>
              <w:lastRenderedPageBreak/>
              <w:t>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DE14C6" w:rsidRPr="00F4017F" w:rsidRDefault="00DE14C6"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tc>
      </w:tr>
      <w:tr w:rsidR="00DE14C6" w:rsidTr="00395432">
        <w:tc>
          <w:tcPr>
            <w:tcW w:w="9713" w:type="dxa"/>
            <w:gridSpan w:val="2"/>
          </w:tcPr>
          <w:p w:rsidR="00DE14C6" w:rsidRPr="006E6BC4" w:rsidRDefault="00DE14C6" w:rsidP="00395432">
            <w:pPr>
              <w:jc w:val="both"/>
              <w:rPr>
                <w:b/>
                <w:sz w:val="28"/>
                <w:szCs w:val="28"/>
              </w:rPr>
            </w:pPr>
            <w:r w:rsidRPr="006E6BC4">
              <w:rPr>
                <w:b/>
                <w:sz w:val="28"/>
                <w:szCs w:val="28"/>
              </w:rPr>
              <w:lastRenderedPageBreak/>
              <w:t>Глава 5. Внесение изменений в правила землепользования и застройки</w:t>
            </w:r>
          </w:p>
        </w:tc>
      </w:tr>
      <w:tr w:rsidR="00DE14C6" w:rsidTr="00395432">
        <w:tc>
          <w:tcPr>
            <w:tcW w:w="1668" w:type="dxa"/>
          </w:tcPr>
          <w:p w:rsidR="00DE14C6" w:rsidRDefault="00DE14C6" w:rsidP="00395432">
            <w:r w:rsidRPr="006E6BC4">
              <w:rPr>
                <w:b/>
                <w:sz w:val="28"/>
                <w:szCs w:val="28"/>
              </w:rPr>
              <w:t>Статья 25.</w:t>
            </w:r>
          </w:p>
        </w:tc>
        <w:tc>
          <w:tcPr>
            <w:tcW w:w="8045" w:type="dxa"/>
          </w:tcPr>
          <w:p w:rsidR="00DE14C6" w:rsidRPr="006E6BC4" w:rsidRDefault="00DE14C6" w:rsidP="00395432">
            <w:pPr>
              <w:jc w:val="both"/>
              <w:rPr>
                <w:b/>
                <w:sz w:val="28"/>
                <w:szCs w:val="28"/>
              </w:rPr>
            </w:pPr>
            <w:r w:rsidRPr="006E6BC4">
              <w:rPr>
                <w:b/>
                <w:sz w:val="28"/>
                <w:szCs w:val="28"/>
              </w:rPr>
              <w:t>Порядок и основания для внесения изменений в правила землепользования и застройки</w:t>
            </w:r>
          </w:p>
          <w:p w:rsidR="00DE14C6" w:rsidRPr="006E6BC4" w:rsidRDefault="00DE14C6" w:rsidP="00395432">
            <w:pPr>
              <w:jc w:val="both"/>
              <w:rPr>
                <w:sz w:val="28"/>
                <w:szCs w:val="28"/>
              </w:rPr>
            </w:pPr>
            <w:r w:rsidRPr="006E6BC4">
              <w:rPr>
                <w:sz w:val="28"/>
                <w:szCs w:val="28"/>
              </w:rPr>
              <w:t>1.Изменениями настоящих Правил считаются любые изменения текста Правил, карты градостроительного зонирования либо градостроительных регламентов.</w:t>
            </w:r>
          </w:p>
          <w:p w:rsidR="00DE14C6" w:rsidRPr="006E6BC4" w:rsidRDefault="00DE14C6" w:rsidP="00395432">
            <w:pPr>
              <w:jc w:val="both"/>
              <w:rPr>
                <w:sz w:val="28"/>
                <w:szCs w:val="28"/>
              </w:rPr>
            </w:pPr>
            <w:r w:rsidRPr="006E6BC4">
              <w:rPr>
                <w:sz w:val="28"/>
                <w:szCs w:val="28"/>
              </w:rPr>
              <w:t>2.Основаниями для рассмотрения вопроса о внесении изменений в настоящие Правила являются:</w:t>
            </w:r>
          </w:p>
          <w:p w:rsidR="00DE14C6" w:rsidRPr="006E6BC4" w:rsidRDefault="00DE14C6" w:rsidP="00395432">
            <w:pPr>
              <w:jc w:val="both"/>
              <w:rPr>
                <w:sz w:val="28"/>
                <w:szCs w:val="28"/>
              </w:rPr>
            </w:pPr>
            <w:r w:rsidRPr="006E6BC4">
              <w:rPr>
                <w:sz w:val="28"/>
                <w:szCs w:val="28"/>
              </w:rPr>
              <w:t>1)несоответствие Правил генеральному плану</w:t>
            </w:r>
            <w:r w:rsidR="00136144">
              <w:rPr>
                <w:sz w:val="28"/>
                <w:szCs w:val="28"/>
              </w:rPr>
              <w:t xml:space="preserve"> Воронежского</w:t>
            </w:r>
            <w:r>
              <w:rPr>
                <w:sz w:val="28"/>
                <w:szCs w:val="28"/>
              </w:rPr>
              <w:t xml:space="preserve"> </w:t>
            </w:r>
            <w:r w:rsidRPr="006E6BC4">
              <w:rPr>
                <w:sz w:val="28"/>
                <w:szCs w:val="28"/>
              </w:rPr>
              <w:t xml:space="preserve"> сельского поселения, схеме территориального планирования муниципального района возникшие в результате внесения в генеральный план и схему территориального планирования муниципального образования </w:t>
            </w:r>
            <w:proofErr w:type="spellStart"/>
            <w:r w:rsidRPr="006E6BC4">
              <w:rPr>
                <w:sz w:val="28"/>
                <w:szCs w:val="28"/>
              </w:rPr>
              <w:t>Усть-Лабинский</w:t>
            </w:r>
            <w:proofErr w:type="spellEnd"/>
            <w:r w:rsidRPr="006E6BC4">
              <w:rPr>
                <w:sz w:val="28"/>
                <w:szCs w:val="28"/>
              </w:rPr>
              <w:t xml:space="preserve"> район изменений;</w:t>
            </w:r>
          </w:p>
          <w:p w:rsidR="00DE14C6" w:rsidRPr="00F4017F" w:rsidRDefault="00DE14C6"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1.1) поступ</w:t>
            </w:r>
            <w:bookmarkStart w:id="0" w:name="_GoBack"/>
            <w:bookmarkEnd w:id="0"/>
            <w:r w:rsidRPr="006E6BC4">
              <w:rPr>
                <w:rFonts w:ascii="Times New Roman" w:hAnsi="Times New Roman" w:cs="Times New Roman"/>
                <w:bCs/>
                <w:sz w:val="28"/>
                <w:szCs w:val="28"/>
              </w:rPr>
              <w:t xml:space="preserve">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6E6BC4">
              <w:rPr>
                <w:rFonts w:ascii="Times New Roman" w:hAnsi="Times New Roman" w:cs="Times New Roman"/>
                <w:bCs/>
                <w:sz w:val="28"/>
                <w:szCs w:val="28"/>
              </w:rPr>
              <w:t>приаэродромной</w:t>
            </w:r>
            <w:proofErr w:type="spellEnd"/>
            <w:r w:rsidRPr="006E6BC4">
              <w:rPr>
                <w:rFonts w:ascii="Times New Roman" w:hAnsi="Times New Roman" w:cs="Times New Roman"/>
                <w:bCs/>
                <w:sz w:val="28"/>
                <w:szCs w:val="28"/>
              </w:rPr>
              <w:t xml:space="preserve"> территории, которые допущены в правилах землепользования и застройки поселения</w:t>
            </w:r>
            <w:r>
              <w:rPr>
                <w:rFonts w:ascii="Times New Roman" w:hAnsi="Times New Roman" w:cs="Times New Roman"/>
                <w:bCs/>
                <w:sz w:val="28"/>
                <w:szCs w:val="28"/>
              </w:rPr>
              <w:t>,</w:t>
            </w:r>
            <w:r w:rsidRPr="006E6BC4">
              <w:rPr>
                <w:rFonts w:ascii="Times New Roman" w:hAnsi="Times New Roman" w:cs="Times New Roman"/>
                <w:bCs/>
                <w:sz w:val="28"/>
                <w:szCs w:val="28"/>
              </w:rPr>
              <w:t xml:space="preserve"> межселенной территории;</w:t>
            </w:r>
          </w:p>
          <w:p w:rsidR="00DE14C6" w:rsidRDefault="00DE14C6" w:rsidP="00395432">
            <w:pPr>
              <w:jc w:val="both"/>
              <w:rPr>
                <w:sz w:val="28"/>
                <w:szCs w:val="28"/>
              </w:rPr>
            </w:pPr>
            <w:r w:rsidRPr="006E6BC4">
              <w:rPr>
                <w:sz w:val="28"/>
                <w:szCs w:val="28"/>
              </w:rPr>
              <w:t>2)поступление предложений об изменении границ территориальных зон, изменении градостроительных регламентов.</w:t>
            </w:r>
          </w:p>
          <w:p w:rsidR="00DE14C6" w:rsidRDefault="00DE14C6" w:rsidP="00395432">
            <w:pPr>
              <w:jc w:val="both"/>
              <w:rPr>
                <w:sz w:val="28"/>
                <w:szCs w:val="28"/>
              </w:rPr>
            </w:pPr>
            <w:r w:rsidRPr="006E6BC4">
              <w:rPr>
                <w:sz w:val="28"/>
                <w:szCs w:val="28"/>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DE14C6" w:rsidRDefault="00DE14C6" w:rsidP="00395432">
            <w:pPr>
              <w:jc w:val="both"/>
              <w:rPr>
                <w:sz w:val="28"/>
                <w:szCs w:val="28"/>
              </w:rPr>
            </w:pPr>
            <w:r w:rsidRPr="006E6BC4">
              <w:rPr>
                <w:sz w:val="28"/>
                <w:szCs w:val="28"/>
              </w:rPr>
              <w:t xml:space="preserve">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w:t>
            </w:r>
            <w:r w:rsidRPr="006E6BC4">
              <w:rPr>
                <w:sz w:val="28"/>
                <w:szCs w:val="28"/>
              </w:rPr>
              <w:lastRenderedPageBreak/>
              <w:t>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DE14C6" w:rsidRPr="006E6BC4" w:rsidRDefault="00DE14C6" w:rsidP="00395432">
            <w:pPr>
              <w:jc w:val="both"/>
              <w:rPr>
                <w:sz w:val="28"/>
                <w:szCs w:val="28"/>
              </w:rPr>
            </w:pPr>
            <w:r w:rsidRPr="006E6BC4">
              <w:rPr>
                <w:sz w:val="28"/>
                <w:szCs w:val="28"/>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DE14C6" w:rsidRPr="006E6BC4" w:rsidRDefault="00DE14C6" w:rsidP="00395432">
            <w:pPr>
              <w:jc w:val="both"/>
              <w:rPr>
                <w:sz w:val="28"/>
                <w:szCs w:val="28"/>
              </w:rPr>
            </w:pPr>
            <w:r w:rsidRPr="006E6BC4">
              <w:rPr>
                <w:sz w:val="28"/>
                <w:szCs w:val="28"/>
              </w:rPr>
              <w:t>3.С предложениями о внесении изменений в настоящие Правила могут выступать:</w:t>
            </w:r>
          </w:p>
          <w:p w:rsidR="00DE14C6" w:rsidRPr="006E6BC4" w:rsidRDefault="00DE14C6" w:rsidP="00395432">
            <w:pPr>
              <w:jc w:val="both"/>
              <w:rPr>
                <w:sz w:val="28"/>
                <w:szCs w:val="28"/>
              </w:rPr>
            </w:pPr>
            <w:r w:rsidRPr="006E6BC4">
              <w:rPr>
                <w:sz w:val="28"/>
                <w:szCs w:val="28"/>
              </w:rPr>
              <w:t>1)федеральные органы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DE14C6" w:rsidRPr="006E6BC4" w:rsidRDefault="00DE14C6" w:rsidP="00395432">
            <w:pPr>
              <w:jc w:val="both"/>
              <w:rPr>
                <w:sz w:val="28"/>
                <w:szCs w:val="28"/>
              </w:rPr>
            </w:pPr>
            <w:r w:rsidRPr="006E6BC4">
              <w:rPr>
                <w:sz w:val="28"/>
                <w:szCs w:val="28"/>
              </w:rPr>
              <w:t>2)органы исполнительной власти Краснодарского края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rsidR="00DE14C6" w:rsidRPr="006E6BC4" w:rsidRDefault="00DE14C6" w:rsidP="00395432">
            <w:pPr>
              <w:jc w:val="both"/>
              <w:rPr>
                <w:sz w:val="28"/>
                <w:szCs w:val="28"/>
              </w:rPr>
            </w:pPr>
            <w:r w:rsidRPr="006E6BC4">
              <w:rPr>
                <w:sz w:val="28"/>
                <w:szCs w:val="28"/>
              </w:rPr>
              <w:t>3)органы местного самоуправления муниципальных образований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DE14C6" w:rsidRPr="006E6BC4" w:rsidRDefault="00DE14C6" w:rsidP="00395432">
            <w:pPr>
              <w:jc w:val="both"/>
              <w:rPr>
                <w:sz w:val="28"/>
                <w:szCs w:val="28"/>
              </w:rPr>
            </w:pPr>
            <w:r w:rsidRPr="006E6BC4">
              <w:rPr>
                <w:sz w:val="28"/>
                <w:szCs w:val="28"/>
              </w:rPr>
              <w:t>4)физические или юридические лица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DE14C6" w:rsidRPr="006E6BC4" w:rsidRDefault="00DE14C6"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 xml:space="preserve">3.1. В случае, если правилами землепользования и застройки не обеспечена в соответствии с частью 3.1 статьи 31 Градостроительного кодекса Российской Федерации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муниципального </w:t>
            </w:r>
            <w:r w:rsidRPr="006E6BC4">
              <w:rPr>
                <w:rFonts w:ascii="Times New Roman" w:hAnsi="Times New Roman" w:cs="Times New Roman"/>
                <w:bCs/>
                <w:sz w:val="28"/>
                <w:szCs w:val="28"/>
              </w:rPr>
              <w:lastRenderedPageBreak/>
              <w:t xml:space="preserve">образования </w:t>
            </w:r>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Усть-Лабинский</w:t>
            </w:r>
            <w:proofErr w:type="spellEnd"/>
            <w:r>
              <w:rPr>
                <w:rFonts w:ascii="Times New Roman" w:hAnsi="Times New Roman" w:cs="Times New Roman"/>
                <w:bCs/>
                <w:sz w:val="28"/>
                <w:szCs w:val="28"/>
              </w:rPr>
              <w:t xml:space="preserve"> район </w:t>
            </w:r>
            <w:r w:rsidRPr="006E6BC4">
              <w:rPr>
                <w:rFonts w:ascii="Times New Roman" w:hAnsi="Times New Roman" w:cs="Times New Roman"/>
                <w:bCs/>
                <w:sz w:val="28"/>
                <w:szCs w:val="28"/>
              </w:rPr>
              <w:t>требование о внесении изменений в правила землепользования и застройки в целях обеспечения размещения указанных объектов.</w:t>
            </w:r>
          </w:p>
          <w:p w:rsidR="00DE14C6" w:rsidRPr="006E6BC4" w:rsidRDefault="00DE14C6"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 xml:space="preserve">3.2. В случае, предусмотренном частью 3.1 настоящей статьи, глава </w:t>
            </w:r>
            <w:proofErr w:type="spellStart"/>
            <w:r w:rsidRPr="006E6BC4">
              <w:rPr>
                <w:rFonts w:ascii="Times New Roman" w:hAnsi="Times New Roman" w:cs="Times New Roman"/>
                <w:bCs/>
                <w:sz w:val="28"/>
                <w:szCs w:val="28"/>
              </w:rPr>
              <w:t>Усть-Лабинского</w:t>
            </w:r>
            <w:proofErr w:type="spellEnd"/>
            <w:r w:rsidRPr="006E6BC4">
              <w:rPr>
                <w:rFonts w:ascii="Times New Roman" w:hAnsi="Times New Roman" w:cs="Times New Roman"/>
                <w:bCs/>
                <w:sz w:val="28"/>
                <w:szCs w:val="28"/>
              </w:rPr>
              <w:t xml:space="preserve"> района обеспечивает внесение изменений в правила землепользования и застройки в течение тридцати дней со дня получения указанного в части 3.1 настоящей статьи требования.</w:t>
            </w:r>
          </w:p>
          <w:p w:rsidR="00DE14C6" w:rsidRPr="00F4017F" w:rsidRDefault="00DE14C6"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3.3  В целях внесения изменений в правила землепользования и застройки в случаях, предусмотренных </w:t>
            </w:r>
            <w:hyperlink w:anchor="P1380" w:history="1">
              <w:r w:rsidRPr="006E6BC4">
                <w:rPr>
                  <w:rFonts w:ascii="Times New Roman" w:hAnsi="Times New Roman" w:cs="Times New Roman"/>
                  <w:sz w:val="28"/>
                  <w:szCs w:val="28"/>
                </w:rPr>
                <w:t>пунктами 3</w:t>
              </w:r>
            </w:hyperlink>
            <w:r w:rsidRPr="006E6BC4">
              <w:rPr>
                <w:rFonts w:ascii="Times New Roman" w:hAnsi="Times New Roman" w:cs="Times New Roman"/>
                <w:sz w:val="28"/>
                <w:szCs w:val="28"/>
              </w:rPr>
              <w:t xml:space="preserve"> - </w:t>
            </w:r>
            <w:hyperlink w:anchor="P1384" w:history="1">
              <w:r w:rsidRPr="006E6BC4">
                <w:rPr>
                  <w:rFonts w:ascii="Times New Roman" w:hAnsi="Times New Roman" w:cs="Times New Roman"/>
                  <w:sz w:val="28"/>
                  <w:szCs w:val="28"/>
                </w:rPr>
                <w:t>5 части 2</w:t>
              </w:r>
            </w:hyperlink>
            <w:r w:rsidRPr="006E6BC4">
              <w:rPr>
                <w:rFonts w:ascii="Times New Roman" w:hAnsi="Times New Roman" w:cs="Times New Roman"/>
                <w:sz w:val="28"/>
                <w:szCs w:val="28"/>
              </w:rPr>
              <w:t xml:space="preserve"> и </w:t>
            </w:r>
            <w:hyperlink w:anchor="P1392" w:history="1">
              <w:r w:rsidRPr="006E6BC4">
                <w:rPr>
                  <w:rFonts w:ascii="Times New Roman" w:hAnsi="Times New Roman" w:cs="Times New Roman"/>
                  <w:sz w:val="28"/>
                  <w:szCs w:val="28"/>
                </w:rPr>
                <w:t>частью 3.1</w:t>
              </w:r>
            </w:hyperlink>
            <w:r w:rsidRPr="006E6BC4">
              <w:rPr>
                <w:rFonts w:ascii="Times New Roman" w:hAnsi="Times New Roman" w:cs="Times New Roman"/>
                <w:sz w:val="28"/>
                <w:szCs w:val="28"/>
              </w:rPr>
              <w:t xml:space="preserve"> настоящей статьи,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w:anchor="P1398" w:history="1">
              <w:r w:rsidRPr="006E6BC4">
                <w:rPr>
                  <w:rFonts w:ascii="Times New Roman" w:hAnsi="Times New Roman" w:cs="Times New Roman"/>
                  <w:sz w:val="28"/>
                  <w:szCs w:val="28"/>
                </w:rPr>
                <w:t>частью 4</w:t>
              </w:r>
            </w:hyperlink>
            <w:r w:rsidRPr="006E6BC4">
              <w:rPr>
                <w:rFonts w:ascii="Times New Roman" w:hAnsi="Times New Roman" w:cs="Times New Roman"/>
                <w:sz w:val="28"/>
                <w:szCs w:val="28"/>
              </w:rPr>
              <w:t xml:space="preserve"> настоящей статьи заключения комиссии не требуются</w:t>
            </w:r>
          </w:p>
          <w:p w:rsidR="00DE14C6" w:rsidRDefault="00DE14C6" w:rsidP="00395432">
            <w:pPr>
              <w:jc w:val="both"/>
              <w:rPr>
                <w:sz w:val="28"/>
                <w:szCs w:val="28"/>
              </w:rPr>
            </w:pPr>
            <w:r w:rsidRPr="006E6BC4">
              <w:rPr>
                <w:sz w:val="28"/>
                <w:szCs w:val="28"/>
              </w:rPr>
              <w:t>4.Комиссия в течение тридцати дней со дня поступления предложения о внесении изменения в настоящие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муниципального образования</w:t>
            </w:r>
            <w:r>
              <w:rPr>
                <w:sz w:val="28"/>
                <w:szCs w:val="28"/>
              </w:rPr>
              <w:t xml:space="preserve"> </w:t>
            </w:r>
            <w:proofErr w:type="spellStart"/>
            <w:r>
              <w:rPr>
                <w:sz w:val="28"/>
                <w:szCs w:val="28"/>
              </w:rPr>
              <w:t>Усть-Лабинский</w:t>
            </w:r>
            <w:proofErr w:type="spellEnd"/>
            <w:r>
              <w:rPr>
                <w:sz w:val="28"/>
                <w:szCs w:val="28"/>
              </w:rPr>
              <w:t xml:space="preserve"> район</w:t>
            </w:r>
            <w:r w:rsidRPr="006E6BC4">
              <w:rPr>
                <w:sz w:val="28"/>
                <w:szCs w:val="28"/>
              </w:rPr>
              <w:t>.</w:t>
            </w:r>
          </w:p>
          <w:p w:rsidR="00DE14C6" w:rsidRPr="006E6BC4" w:rsidRDefault="00DE14C6" w:rsidP="00395432">
            <w:pPr>
              <w:jc w:val="both"/>
              <w:rPr>
                <w:sz w:val="28"/>
                <w:szCs w:val="28"/>
              </w:rPr>
            </w:pPr>
            <w:r w:rsidRPr="006E6BC4">
              <w:rPr>
                <w:sz w:val="28"/>
                <w:szCs w:val="28"/>
              </w:rPr>
              <w:t xml:space="preserve">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w:t>
            </w:r>
            <w:proofErr w:type="spellStart"/>
            <w:r w:rsidRPr="006E6BC4">
              <w:rPr>
                <w:sz w:val="28"/>
                <w:szCs w:val="28"/>
              </w:rPr>
              <w:t>приаэродромной</w:t>
            </w:r>
            <w:proofErr w:type="spellEnd"/>
            <w:r w:rsidRPr="006E6BC4">
              <w:rPr>
                <w:sz w:val="28"/>
                <w:szCs w:val="28"/>
              </w:rPr>
              <w:t xml:space="preserve"> территории, рассмотрению комиссией не подлежит.</w:t>
            </w:r>
          </w:p>
          <w:p w:rsidR="00DE14C6" w:rsidRPr="006E6BC4" w:rsidRDefault="00DE14C6" w:rsidP="00395432">
            <w:pPr>
              <w:jc w:val="both"/>
              <w:rPr>
                <w:sz w:val="28"/>
                <w:szCs w:val="28"/>
              </w:rPr>
            </w:pPr>
            <w:r w:rsidRPr="006E6BC4">
              <w:rPr>
                <w:sz w:val="28"/>
                <w:szCs w:val="28"/>
              </w:rPr>
              <w:t>5.Глава муниципального образования</w:t>
            </w:r>
            <w:r>
              <w:rPr>
                <w:sz w:val="28"/>
                <w:szCs w:val="28"/>
              </w:rPr>
              <w:t xml:space="preserve"> </w:t>
            </w:r>
            <w:proofErr w:type="spellStart"/>
            <w:r>
              <w:rPr>
                <w:sz w:val="28"/>
                <w:szCs w:val="28"/>
              </w:rPr>
              <w:t>Усть-Лабинский</w:t>
            </w:r>
            <w:proofErr w:type="spellEnd"/>
            <w:r>
              <w:rPr>
                <w:sz w:val="28"/>
                <w:szCs w:val="28"/>
              </w:rPr>
              <w:t xml:space="preserve"> район</w:t>
            </w:r>
            <w:r w:rsidRPr="006E6BC4">
              <w:rPr>
                <w:sz w:val="28"/>
                <w:szCs w:val="28"/>
              </w:rPr>
              <w:t xml:space="preserve">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DE14C6" w:rsidRPr="006E6BC4" w:rsidRDefault="00DE14C6" w:rsidP="00395432">
            <w:pPr>
              <w:jc w:val="both"/>
              <w:rPr>
                <w:sz w:val="28"/>
                <w:szCs w:val="28"/>
              </w:rPr>
            </w:pPr>
            <w:r w:rsidRPr="006E6BC4">
              <w:rPr>
                <w:sz w:val="28"/>
                <w:szCs w:val="28"/>
              </w:rPr>
              <w:t xml:space="preserve">6.По поручению главы муниципального образования комиссия не позднее чем по истечении десяти дней с даты принятия решения о подготовке проекта решения о внесении изменений в настоящие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администрации в сети Интернет. Сообщение о принятии такого решения также может </w:t>
            </w:r>
            <w:r w:rsidRPr="006E6BC4">
              <w:rPr>
                <w:sz w:val="28"/>
                <w:szCs w:val="28"/>
              </w:rPr>
              <w:lastRenderedPageBreak/>
              <w:t>быть распространено по местному радио и телевидению.</w:t>
            </w:r>
          </w:p>
          <w:p w:rsidR="00DE14C6" w:rsidRPr="006E6BC4" w:rsidRDefault="00DE14C6" w:rsidP="00395432">
            <w:pPr>
              <w:jc w:val="both"/>
              <w:rPr>
                <w:sz w:val="28"/>
                <w:szCs w:val="28"/>
              </w:rPr>
            </w:pPr>
            <w:r w:rsidRPr="006E6BC4">
              <w:rPr>
                <w:sz w:val="28"/>
                <w:szCs w:val="28"/>
              </w:rPr>
              <w:t>7.Проект решения о внесении изменения в настоящие Правила рассматривается на</w:t>
            </w:r>
            <w:r>
              <w:rPr>
                <w:sz w:val="28"/>
                <w:szCs w:val="28"/>
              </w:rPr>
              <w:t xml:space="preserve"> общественных обсуждениях или</w:t>
            </w:r>
            <w:r w:rsidRPr="006E6BC4">
              <w:rPr>
                <w:sz w:val="28"/>
                <w:szCs w:val="28"/>
              </w:rPr>
              <w:t xml:space="preserve"> публичных слушаниях, проводимых в порядке, определяемом уставом муниципального образования</w:t>
            </w:r>
            <w:r>
              <w:rPr>
                <w:sz w:val="28"/>
                <w:szCs w:val="28"/>
              </w:rPr>
              <w:t xml:space="preserve"> </w:t>
            </w:r>
            <w:proofErr w:type="spellStart"/>
            <w:r>
              <w:rPr>
                <w:sz w:val="28"/>
                <w:szCs w:val="28"/>
              </w:rPr>
              <w:t>Усть-Лабинский</w:t>
            </w:r>
            <w:proofErr w:type="spellEnd"/>
            <w:r>
              <w:rPr>
                <w:sz w:val="28"/>
                <w:szCs w:val="28"/>
              </w:rPr>
              <w:t xml:space="preserve"> район</w:t>
            </w:r>
            <w:r w:rsidRPr="006E6BC4">
              <w:rPr>
                <w:sz w:val="28"/>
                <w:szCs w:val="28"/>
              </w:rPr>
              <w:t>, нормативными правовыми актами представительного органа муниципального образования, в соответствии со статьей 28 Градостроительного кодекса Российской Федерации.</w:t>
            </w:r>
          </w:p>
          <w:p w:rsidR="00DE14C6" w:rsidRPr="006E6BC4" w:rsidRDefault="00DE14C6" w:rsidP="00395432">
            <w:pPr>
              <w:jc w:val="both"/>
              <w:rPr>
                <w:sz w:val="28"/>
                <w:szCs w:val="28"/>
              </w:rPr>
            </w:pPr>
            <w:r w:rsidRPr="006E6BC4">
              <w:rPr>
                <w:sz w:val="28"/>
                <w:szCs w:val="28"/>
              </w:rPr>
              <w:t>8.Продолжительность публичных слушаний</w:t>
            </w:r>
            <w:r>
              <w:rPr>
                <w:sz w:val="28"/>
                <w:szCs w:val="28"/>
              </w:rPr>
              <w:t xml:space="preserve"> или общественных обсуждений</w:t>
            </w:r>
            <w:r w:rsidRPr="006E6BC4">
              <w:rPr>
                <w:sz w:val="28"/>
                <w:szCs w:val="28"/>
              </w:rPr>
              <w:t xml:space="preserve"> по проекту внесения изменений в настоящие Правила составляет не менее двух и не более четырех месяцев со дня опубликования такого проекта.</w:t>
            </w:r>
          </w:p>
          <w:p w:rsidR="00DE14C6" w:rsidRPr="006E6BC4" w:rsidRDefault="00DE14C6" w:rsidP="00395432">
            <w:pPr>
              <w:jc w:val="both"/>
              <w:rPr>
                <w:sz w:val="28"/>
                <w:szCs w:val="28"/>
              </w:rPr>
            </w:pPr>
            <w:r w:rsidRPr="006E6BC4">
              <w:rPr>
                <w:sz w:val="28"/>
                <w:szCs w:val="28"/>
              </w:rPr>
              <w:t>9.В случае если внесение изменений в настоящие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При этом комиссия направляет извещения о проведении публичных слушаний по проекту решения о внесении изменений в настоящие Правила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через пятнадцать дней со дня принятия главой муниципального образования решения о проведении публичных слушаний по предложениям о внесении изменений в настоящие Правила.</w:t>
            </w:r>
          </w:p>
          <w:p w:rsidR="00DE14C6" w:rsidRPr="006E6BC4" w:rsidRDefault="00DE14C6" w:rsidP="00395432">
            <w:pPr>
              <w:jc w:val="both"/>
              <w:rPr>
                <w:sz w:val="28"/>
                <w:szCs w:val="28"/>
              </w:rPr>
            </w:pPr>
            <w:r w:rsidRPr="006E6BC4">
              <w:rPr>
                <w:sz w:val="28"/>
                <w:szCs w:val="28"/>
              </w:rPr>
              <w:t xml:space="preserve">10.После завершения </w:t>
            </w:r>
            <w:r>
              <w:rPr>
                <w:sz w:val="28"/>
                <w:szCs w:val="28"/>
              </w:rPr>
              <w:t xml:space="preserve"> общественных обсуждений или </w:t>
            </w:r>
            <w:r w:rsidRPr="006E6BC4">
              <w:rPr>
                <w:sz w:val="28"/>
                <w:szCs w:val="28"/>
              </w:rPr>
              <w:t xml:space="preserve">публичных слушаний по проекту решения о внесении изменений в настоящие Правила комиссия с учетом результатов таких </w:t>
            </w:r>
            <w:r>
              <w:rPr>
                <w:sz w:val="28"/>
                <w:szCs w:val="28"/>
              </w:rPr>
              <w:t xml:space="preserve"> общественных обсуждений или </w:t>
            </w:r>
            <w:r w:rsidRPr="006E6BC4">
              <w:rPr>
                <w:sz w:val="28"/>
                <w:szCs w:val="28"/>
              </w:rPr>
              <w:t>публичных слушаний обеспечивает внесение изменений в проект решения о внесении изменений в Правила и представляет указанный проект главе муниципального образования. Обязательными приложениями к проекту решения о внесении изменений в Правила являются протоколы</w:t>
            </w:r>
            <w:r>
              <w:rPr>
                <w:sz w:val="28"/>
                <w:szCs w:val="28"/>
              </w:rPr>
              <w:t xml:space="preserve"> общественных обсуждений  или </w:t>
            </w:r>
            <w:r w:rsidRPr="006E6BC4">
              <w:rPr>
                <w:sz w:val="28"/>
                <w:szCs w:val="28"/>
              </w:rPr>
              <w:t xml:space="preserve"> публичных слушаний и заключение о результатах</w:t>
            </w:r>
            <w:r>
              <w:rPr>
                <w:sz w:val="28"/>
                <w:szCs w:val="28"/>
              </w:rPr>
              <w:t xml:space="preserve"> общественных </w:t>
            </w:r>
            <w:r>
              <w:rPr>
                <w:sz w:val="28"/>
                <w:szCs w:val="28"/>
              </w:rPr>
              <w:lastRenderedPageBreak/>
              <w:t xml:space="preserve">обсуждений или </w:t>
            </w:r>
            <w:r w:rsidRPr="006E6BC4">
              <w:rPr>
                <w:sz w:val="28"/>
                <w:szCs w:val="28"/>
              </w:rPr>
              <w:t xml:space="preserve"> публичных слушаний.</w:t>
            </w:r>
          </w:p>
          <w:p w:rsidR="00DE14C6" w:rsidRPr="006E6BC4" w:rsidRDefault="00DE14C6" w:rsidP="00395432">
            <w:pPr>
              <w:jc w:val="both"/>
              <w:rPr>
                <w:sz w:val="28"/>
                <w:szCs w:val="28"/>
              </w:rPr>
            </w:pPr>
            <w:r w:rsidRPr="006E6BC4">
              <w:rPr>
                <w:sz w:val="28"/>
                <w:szCs w:val="28"/>
              </w:rPr>
              <w:t xml:space="preserve">11.Глава муниципального образования </w:t>
            </w:r>
            <w:proofErr w:type="spellStart"/>
            <w:r>
              <w:rPr>
                <w:sz w:val="28"/>
                <w:szCs w:val="28"/>
              </w:rPr>
              <w:t>Усть-Лабинский</w:t>
            </w:r>
            <w:proofErr w:type="spellEnd"/>
            <w:r>
              <w:rPr>
                <w:sz w:val="28"/>
                <w:szCs w:val="28"/>
              </w:rPr>
              <w:t xml:space="preserve"> район </w:t>
            </w:r>
            <w:r w:rsidRPr="006E6BC4">
              <w:rPr>
                <w:sz w:val="28"/>
                <w:szCs w:val="28"/>
              </w:rPr>
              <w:t>в течение десяти дней после представления ему проекта решения о внесении изменений в настоящие Правила с обязательными приложениями принимает решение о направлении указанного проекта в установленном порядке в Совет муниципального образования или об отклонении проекта и направлении его на доработку с указанием даты его повторного представления.</w:t>
            </w:r>
          </w:p>
          <w:p w:rsidR="00DE14C6" w:rsidRPr="006E6BC4" w:rsidRDefault="00DE14C6" w:rsidP="00395432">
            <w:pPr>
              <w:jc w:val="both"/>
              <w:rPr>
                <w:sz w:val="28"/>
                <w:szCs w:val="28"/>
              </w:rPr>
            </w:pPr>
            <w:r w:rsidRPr="006E6BC4">
              <w:rPr>
                <w:sz w:val="28"/>
                <w:szCs w:val="28"/>
              </w:rPr>
              <w:t>12. При внесении изменений в настоящие Правила на рассмотрение Совета муниципального образования представляются:</w:t>
            </w:r>
          </w:p>
          <w:p w:rsidR="00DE14C6" w:rsidRPr="006E6BC4" w:rsidRDefault="00DE14C6" w:rsidP="00395432">
            <w:pPr>
              <w:jc w:val="both"/>
              <w:rPr>
                <w:sz w:val="28"/>
                <w:szCs w:val="28"/>
              </w:rPr>
            </w:pPr>
            <w:r w:rsidRPr="006E6BC4">
              <w:rPr>
                <w:sz w:val="28"/>
                <w:szCs w:val="28"/>
              </w:rPr>
              <w:t>1)проект решения главы муниципального образования о внесении изменений с обосновывающими материалами;</w:t>
            </w:r>
          </w:p>
          <w:p w:rsidR="00DE14C6" w:rsidRPr="006E6BC4" w:rsidRDefault="00DE14C6" w:rsidP="00395432">
            <w:pPr>
              <w:jc w:val="both"/>
              <w:rPr>
                <w:sz w:val="28"/>
                <w:szCs w:val="28"/>
              </w:rPr>
            </w:pPr>
            <w:r w:rsidRPr="006E6BC4">
              <w:rPr>
                <w:sz w:val="28"/>
                <w:szCs w:val="28"/>
              </w:rPr>
              <w:t>2) заключение комиссии;</w:t>
            </w:r>
          </w:p>
          <w:p w:rsidR="00DE14C6" w:rsidRPr="006E6BC4" w:rsidRDefault="00DE14C6" w:rsidP="00395432">
            <w:pPr>
              <w:jc w:val="both"/>
              <w:rPr>
                <w:sz w:val="28"/>
                <w:szCs w:val="28"/>
              </w:rPr>
            </w:pPr>
            <w:r w:rsidRPr="006E6BC4">
              <w:rPr>
                <w:sz w:val="28"/>
                <w:szCs w:val="28"/>
              </w:rPr>
              <w:t>3)протоколы публичных слушаний и заключение о результатах публичных слушаний.</w:t>
            </w:r>
          </w:p>
          <w:p w:rsidR="00DE14C6" w:rsidRPr="006E6BC4" w:rsidRDefault="00DE14C6" w:rsidP="00395432">
            <w:pPr>
              <w:jc w:val="both"/>
              <w:rPr>
                <w:sz w:val="28"/>
                <w:szCs w:val="28"/>
              </w:rPr>
            </w:pPr>
            <w:r w:rsidRPr="006E6BC4">
              <w:rPr>
                <w:sz w:val="28"/>
                <w:szCs w:val="28"/>
              </w:rPr>
              <w:t>13.После утверждения Советом муниципального образования изменений настоящие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администрации муниципального образования в сети Интернет.</w:t>
            </w:r>
          </w:p>
          <w:p w:rsidR="00DE14C6" w:rsidRPr="006E6BC4" w:rsidRDefault="00DE14C6" w:rsidP="00395432">
            <w:pPr>
              <w:jc w:val="both"/>
              <w:rPr>
                <w:sz w:val="28"/>
                <w:szCs w:val="28"/>
              </w:rPr>
            </w:pPr>
            <w:r w:rsidRPr="006E6BC4">
              <w:rPr>
                <w:sz w:val="28"/>
                <w:szCs w:val="28"/>
              </w:rPr>
              <w:t>14.Физические и юридические лица вправе оспорить решение о внесении изменений в настоящие Правила в судебном порядке.</w:t>
            </w:r>
          </w:p>
          <w:p w:rsidR="00DE14C6" w:rsidRDefault="00DE14C6" w:rsidP="00395432">
            <w:pPr>
              <w:jc w:val="both"/>
              <w:rPr>
                <w:sz w:val="28"/>
                <w:szCs w:val="28"/>
              </w:rPr>
            </w:pPr>
            <w:r w:rsidRPr="006E6BC4">
              <w:rPr>
                <w:sz w:val="28"/>
                <w:szCs w:val="28"/>
              </w:rPr>
              <w:t>15.Органы государственной власти Российской Федерации, органы государственной власти Краснодарского края вправе оспорить решение о внесении изменений в настоящие Правила в судебном порядке в случае несоответствия данных изменений законодательству Российской Федерации, а также схемам территориального планирования Российской Федерации, схеме территориального планирования Краснодарского края, утвержденным до внесения изменений в настоящие Правила.</w:t>
            </w:r>
          </w:p>
          <w:p w:rsidR="00DE14C6" w:rsidRDefault="00DE14C6" w:rsidP="00395432">
            <w:pPr>
              <w:jc w:val="both"/>
              <w:rPr>
                <w:sz w:val="28"/>
                <w:szCs w:val="28"/>
              </w:rPr>
            </w:pPr>
            <w:r w:rsidRPr="006E6BC4">
              <w:rPr>
                <w:sz w:val="28"/>
                <w:szCs w:val="28"/>
              </w:rPr>
              <w:t xml:space="preserve">16.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4264" w:history="1">
              <w:r w:rsidRPr="006E6BC4">
                <w:rPr>
                  <w:sz w:val="28"/>
                  <w:szCs w:val="28"/>
                </w:rPr>
                <w:t>части 2 статьи 55.32</w:t>
              </w:r>
            </w:hyperlink>
            <w:r w:rsidRPr="006E6BC4">
              <w:rPr>
                <w:sz w:val="28"/>
                <w:szCs w:val="28"/>
              </w:rPr>
              <w:t xml:space="preserve"> настоящего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w:t>
            </w:r>
            <w:r w:rsidRPr="006E6BC4">
              <w:rPr>
                <w:sz w:val="28"/>
                <w:szCs w:val="28"/>
              </w:rPr>
              <w:lastRenderedPageBreak/>
              <w:t xml:space="preserve">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w:t>
            </w:r>
            <w:hyperlink w:anchor="P4264" w:history="1">
              <w:r w:rsidRPr="006E6BC4">
                <w:rPr>
                  <w:sz w:val="28"/>
                  <w:szCs w:val="28"/>
                </w:rPr>
                <w:t>части 2 статьи 55.32</w:t>
              </w:r>
            </w:hyperlink>
            <w:r w:rsidRPr="006E6BC4">
              <w:rPr>
                <w:sz w:val="28"/>
                <w:szCs w:val="28"/>
              </w:rPr>
              <w:t xml:space="preserve"> </w:t>
            </w:r>
            <w:r>
              <w:rPr>
                <w:bCs/>
                <w:sz w:val="28"/>
                <w:szCs w:val="28"/>
              </w:rPr>
              <w:t>Градостроительного кодекса РФ</w:t>
            </w:r>
            <w:r w:rsidRPr="006E6BC4">
              <w:rPr>
                <w:sz w:val="28"/>
                <w:szCs w:val="28"/>
              </w:rPr>
              <w:t xml:space="preserve">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DE14C6" w:rsidRDefault="00DE14C6" w:rsidP="00395432">
            <w:pPr>
              <w:jc w:val="both"/>
              <w:rPr>
                <w:sz w:val="28"/>
                <w:szCs w:val="28"/>
              </w:rPr>
            </w:pPr>
            <w:r w:rsidRPr="006E6BC4">
              <w:rPr>
                <w:sz w:val="28"/>
                <w:szCs w:val="28"/>
              </w:rPr>
              <w:t xml:space="preserve">17. В случаях, предусмотренных </w:t>
            </w:r>
            <w:hyperlink w:anchor="P1380" w:history="1">
              <w:r w:rsidRPr="006E6BC4">
                <w:rPr>
                  <w:sz w:val="28"/>
                  <w:szCs w:val="28"/>
                </w:rPr>
                <w:t>пунктами 3</w:t>
              </w:r>
            </w:hyperlink>
            <w:r w:rsidRPr="006E6BC4">
              <w:rPr>
                <w:sz w:val="28"/>
                <w:szCs w:val="28"/>
              </w:rPr>
              <w:t xml:space="preserve"> - </w:t>
            </w:r>
            <w:hyperlink w:anchor="P1384" w:history="1">
              <w:r w:rsidRPr="006E6BC4">
                <w:rPr>
                  <w:sz w:val="28"/>
                  <w:szCs w:val="28"/>
                </w:rPr>
                <w:t>5 части 2</w:t>
              </w:r>
            </w:hyperlink>
            <w:r w:rsidRPr="006E6BC4">
              <w:rPr>
                <w:sz w:val="28"/>
                <w:szCs w:val="28"/>
              </w:rPr>
              <w:t xml:space="preserve">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 внесении изменений в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DE14C6" w:rsidRDefault="00DE14C6" w:rsidP="00395432">
            <w:pPr>
              <w:jc w:val="both"/>
              <w:rPr>
                <w:sz w:val="28"/>
                <w:szCs w:val="28"/>
              </w:rPr>
            </w:pPr>
            <w:r w:rsidRPr="006E6BC4">
              <w:rPr>
                <w:sz w:val="28"/>
                <w:szCs w:val="28"/>
              </w:rPr>
              <w:t xml:space="preserve">18. В случае поступления требования, предусмотренного </w:t>
            </w:r>
            <w:hyperlink w:anchor="P1406" w:history="1">
              <w:r w:rsidRPr="006E6BC4">
                <w:rPr>
                  <w:sz w:val="28"/>
                  <w:szCs w:val="28"/>
                </w:rPr>
                <w:t>частью 8</w:t>
              </w:r>
            </w:hyperlink>
            <w:r w:rsidRPr="006E6BC4">
              <w:rPr>
                <w:sz w:val="28"/>
                <w:szCs w:val="28"/>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P1380" w:history="1">
              <w:r w:rsidRPr="006E6BC4">
                <w:rPr>
                  <w:sz w:val="28"/>
                  <w:szCs w:val="28"/>
                </w:rPr>
                <w:t>пунктами 3</w:t>
              </w:r>
            </w:hyperlink>
            <w:r w:rsidRPr="006E6BC4">
              <w:rPr>
                <w:sz w:val="28"/>
                <w:szCs w:val="28"/>
              </w:rPr>
              <w:t xml:space="preserve"> - </w:t>
            </w:r>
            <w:hyperlink w:anchor="P1384" w:history="1">
              <w:r w:rsidRPr="006E6BC4">
                <w:rPr>
                  <w:sz w:val="28"/>
                  <w:szCs w:val="28"/>
                </w:rPr>
                <w:t>5 части 2</w:t>
              </w:r>
            </w:hyperlink>
            <w:r w:rsidRPr="006E6BC4">
              <w:rPr>
                <w:sz w:val="28"/>
                <w:szCs w:val="28"/>
              </w:rPr>
              <w:t xml:space="preserve"> настоящей статьи оснований для внесения изменений в правила землепользования и застройки глава местной администрации обязан принять решение о подготовке проекта о внесении изменений в правила землепользования и застройки.</w:t>
            </w:r>
          </w:p>
          <w:p w:rsidR="00DE14C6" w:rsidRPr="004C120A" w:rsidRDefault="00DE14C6" w:rsidP="00395432">
            <w:pPr>
              <w:jc w:val="both"/>
              <w:rPr>
                <w:b/>
                <w:i/>
                <w:sz w:val="28"/>
                <w:szCs w:val="28"/>
              </w:rPr>
            </w:pPr>
            <w:r w:rsidRPr="006E6BC4">
              <w:rPr>
                <w:sz w:val="28"/>
                <w:szCs w:val="28"/>
              </w:rPr>
              <w:t xml:space="preserve">19. Срок внесения изменений в утвержденные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w:t>
            </w:r>
            <w:r w:rsidRPr="006E6BC4">
              <w:rPr>
                <w:sz w:val="28"/>
                <w:szCs w:val="28"/>
              </w:rPr>
              <w:lastRenderedPageBreak/>
              <w:t xml:space="preserve">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w:anchor="P1406" w:history="1">
              <w:r w:rsidRPr="006E6BC4">
                <w:rPr>
                  <w:sz w:val="28"/>
                  <w:szCs w:val="28"/>
                </w:rPr>
                <w:t>частью 8</w:t>
              </w:r>
            </w:hyperlink>
            <w:r w:rsidRPr="006E6BC4">
              <w:rPr>
                <w:sz w:val="28"/>
                <w:szCs w:val="28"/>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P1380" w:history="1">
              <w:r w:rsidRPr="006E6BC4">
                <w:rPr>
                  <w:sz w:val="28"/>
                  <w:szCs w:val="28"/>
                </w:rPr>
                <w:t>пунктами 3</w:t>
              </w:r>
            </w:hyperlink>
            <w:r w:rsidRPr="006E6BC4">
              <w:rPr>
                <w:sz w:val="28"/>
                <w:szCs w:val="28"/>
              </w:rPr>
              <w:t xml:space="preserve"> - </w:t>
            </w:r>
            <w:hyperlink w:anchor="P1384" w:history="1">
              <w:r w:rsidRPr="006E6BC4">
                <w:rPr>
                  <w:sz w:val="28"/>
                  <w:szCs w:val="28"/>
                </w:rPr>
                <w:t>5 части 2</w:t>
              </w:r>
            </w:hyperlink>
            <w:r w:rsidRPr="006E6BC4">
              <w:rPr>
                <w:sz w:val="28"/>
                <w:szCs w:val="28"/>
              </w:rPr>
              <w:t xml:space="preserve"> настоящей статьи оснований для внесения изменений в правила землепользования и застройки.</w:t>
            </w:r>
          </w:p>
        </w:tc>
      </w:tr>
      <w:tr w:rsidR="00DE14C6" w:rsidTr="00395432">
        <w:tc>
          <w:tcPr>
            <w:tcW w:w="9713" w:type="dxa"/>
            <w:gridSpan w:val="2"/>
          </w:tcPr>
          <w:p w:rsidR="00DE14C6" w:rsidRPr="00910D26" w:rsidRDefault="00DE14C6" w:rsidP="00395432">
            <w:pPr>
              <w:pStyle w:val="ConsNormal"/>
              <w:ind w:firstLine="0"/>
              <w:jc w:val="both"/>
              <w:rPr>
                <w:rFonts w:ascii="Times New Roman" w:hAnsi="Times New Roman" w:cs="Times New Roman"/>
                <w:b/>
                <w:bCs/>
                <w:sz w:val="28"/>
                <w:szCs w:val="28"/>
              </w:rPr>
            </w:pPr>
            <w:r w:rsidRPr="00910D26">
              <w:rPr>
                <w:rFonts w:ascii="Times New Roman" w:hAnsi="Times New Roman" w:cs="Times New Roman"/>
                <w:b/>
                <w:sz w:val="28"/>
                <w:szCs w:val="28"/>
              </w:rPr>
              <w:lastRenderedPageBreak/>
              <w:t>Глава 6 .Регулирование иных вопросов землепользования и застройки</w:t>
            </w:r>
          </w:p>
        </w:tc>
      </w:tr>
      <w:tr w:rsidR="00DE14C6" w:rsidTr="00395432">
        <w:tc>
          <w:tcPr>
            <w:tcW w:w="1668" w:type="dxa"/>
          </w:tcPr>
          <w:p w:rsidR="00DE14C6" w:rsidRDefault="00DE14C6" w:rsidP="00395432">
            <w:r w:rsidRPr="006E6BC4">
              <w:rPr>
                <w:b/>
                <w:bCs/>
                <w:sz w:val="28"/>
                <w:szCs w:val="28"/>
              </w:rPr>
              <w:t>Статья 26.</w:t>
            </w:r>
          </w:p>
        </w:tc>
        <w:tc>
          <w:tcPr>
            <w:tcW w:w="8045" w:type="dxa"/>
          </w:tcPr>
          <w:p w:rsidR="00DE14C6" w:rsidRPr="006E6BC4" w:rsidRDefault="00DE14C6" w:rsidP="00395432">
            <w:pPr>
              <w:pStyle w:val="ConsNormal"/>
              <w:ind w:firstLine="0"/>
              <w:jc w:val="both"/>
              <w:rPr>
                <w:rFonts w:ascii="Times New Roman" w:hAnsi="Times New Roman" w:cs="Times New Roman"/>
                <w:b/>
                <w:bCs/>
                <w:sz w:val="28"/>
                <w:szCs w:val="28"/>
              </w:rPr>
            </w:pPr>
            <w:r w:rsidRPr="006E6BC4">
              <w:rPr>
                <w:rFonts w:ascii="Times New Roman" w:hAnsi="Times New Roman" w:cs="Times New Roman"/>
                <w:b/>
                <w:bCs/>
                <w:sz w:val="28"/>
                <w:szCs w:val="28"/>
              </w:rPr>
              <w:t xml:space="preserve">Разрешение на строительство </w:t>
            </w:r>
          </w:p>
          <w:p w:rsidR="00DE14C6" w:rsidRPr="006E6BC4" w:rsidRDefault="00DE14C6" w:rsidP="00395432">
            <w:pPr>
              <w:pStyle w:val="ConsPlusNormal"/>
              <w:ind w:firstLine="0"/>
              <w:jc w:val="both"/>
              <w:rPr>
                <w:rFonts w:ascii="Times New Roman" w:hAnsi="Times New Roman" w:cs="Times New Roman"/>
                <w:sz w:val="28"/>
                <w:szCs w:val="28"/>
              </w:rPr>
            </w:pPr>
          </w:p>
          <w:p w:rsidR="00DE14C6" w:rsidRPr="003F0959" w:rsidRDefault="00DE14C6" w:rsidP="00395432">
            <w:pPr>
              <w:pStyle w:val="ConsNormal"/>
              <w:ind w:firstLine="0"/>
              <w:jc w:val="both"/>
              <w:rPr>
                <w:rFonts w:ascii="Times New Roman" w:eastAsia="Calibri" w:hAnsi="Times New Roman" w:cs="Times New Roman"/>
                <w:sz w:val="28"/>
                <w:szCs w:val="28"/>
              </w:rPr>
            </w:pPr>
            <w:r w:rsidRPr="003F0959">
              <w:rPr>
                <w:rFonts w:ascii="Times New Roman" w:hAnsi="Times New Roman" w:cs="Times New Roman"/>
                <w:bCs/>
                <w:sz w:val="28"/>
                <w:szCs w:val="28"/>
              </w:rPr>
              <w:t xml:space="preserve">1.Право осуществлять строительство, реконструкцию объектов капитального строительства, осуществляется на основании разрешения на строительство, которое подтверждает соответствие проектной документации требованиям, </w:t>
            </w:r>
            <w:r w:rsidRPr="003F0959">
              <w:rPr>
                <w:rFonts w:ascii="Times New Roman" w:eastAsia="Calibri" w:hAnsi="Times New Roman" w:cs="Times New Roman"/>
                <w:sz w:val="28"/>
                <w:szCs w:val="28"/>
              </w:rPr>
              <w:t xml:space="preserve">установленным градостроительным регламентом (за исключением случая, предусмотренного </w:t>
            </w:r>
            <w:hyperlink w:anchor="sub_5111" w:history="1">
              <w:r w:rsidRPr="003F0959">
                <w:rPr>
                  <w:rFonts w:ascii="Times New Roman" w:eastAsia="Calibri" w:hAnsi="Times New Roman" w:cs="Times New Roman"/>
                  <w:sz w:val="28"/>
                  <w:szCs w:val="28"/>
                </w:rPr>
                <w:t>частью 1.1</w:t>
              </w:r>
            </w:hyperlink>
            <w:r w:rsidRPr="003F0959">
              <w:rPr>
                <w:rFonts w:ascii="Times New Roman" w:eastAsia="Calibri" w:hAnsi="Times New Roman" w:cs="Times New Roman"/>
                <w:sz w:val="28"/>
                <w:szCs w:val="28"/>
              </w:rPr>
              <w:t xml:space="preserve"> статьи 51 Градостроительного кодекса Российской Федерации), проектом планировки территории и проектом межевания территории (за исключением случаев, если в соответствии с Градостроительного кодекса Российской Федерации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w:t>
            </w:r>
          </w:p>
          <w:p w:rsidR="00DE14C6" w:rsidRPr="003F0959" w:rsidRDefault="00DE14C6" w:rsidP="00395432">
            <w:pPr>
              <w:pStyle w:val="ConsNormal"/>
              <w:ind w:firstLine="0"/>
              <w:jc w:val="both"/>
              <w:rPr>
                <w:rFonts w:ascii="Times New Roman" w:eastAsia="Calibri" w:hAnsi="Times New Roman" w:cs="Times New Roman"/>
                <w:sz w:val="28"/>
                <w:szCs w:val="28"/>
              </w:rPr>
            </w:pPr>
            <w:r w:rsidRPr="003F0959">
              <w:rPr>
                <w:rFonts w:ascii="Times New Roman" w:eastAsia="Calibri" w:hAnsi="Times New Roman" w:cs="Times New Roman"/>
                <w:sz w:val="28"/>
                <w:szCs w:val="28"/>
              </w:rPr>
              <w:t xml:space="preserve">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w:t>
            </w:r>
            <w:r w:rsidRPr="003F0959">
              <w:rPr>
                <w:rFonts w:ascii="Times New Roman" w:eastAsia="Calibri" w:hAnsi="Times New Roman" w:cs="Times New Roman"/>
                <w:sz w:val="28"/>
                <w:szCs w:val="28"/>
              </w:rPr>
              <w:lastRenderedPageBreak/>
              <w:t>предусмотренных Градостроительным кодексом Российской Федерации.</w:t>
            </w:r>
          </w:p>
          <w:p w:rsidR="00DE14C6" w:rsidRPr="003F0959" w:rsidRDefault="00DE14C6" w:rsidP="00395432">
            <w:pPr>
              <w:jc w:val="both"/>
              <w:rPr>
                <w:rFonts w:eastAsia="Calibri"/>
                <w:sz w:val="28"/>
                <w:szCs w:val="28"/>
              </w:rPr>
            </w:pPr>
            <w:r w:rsidRPr="003F0959">
              <w:rPr>
                <w:sz w:val="28"/>
                <w:szCs w:val="28"/>
              </w:rPr>
              <w:t>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rsidR="00DE14C6" w:rsidRPr="003F0959" w:rsidRDefault="00DE14C6" w:rsidP="00395432">
            <w:pPr>
              <w:pStyle w:val="ConsNormal"/>
              <w:ind w:firstLine="0"/>
              <w:jc w:val="both"/>
              <w:rPr>
                <w:rFonts w:ascii="Times New Roman" w:hAnsi="Times New Roman" w:cs="Times New Roman"/>
                <w:bCs/>
                <w:sz w:val="28"/>
                <w:szCs w:val="28"/>
              </w:rPr>
            </w:pPr>
            <w:r w:rsidRPr="003F0959">
              <w:rPr>
                <w:rFonts w:ascii="Times New Roman" w:hAnsi="Times New Roman" w:cs="Times New Roman"/>
                <w:bCs/>
                <w:sz w:val="28"/>
                <w:szCs w:val="28"/>
              </w:rPr>
              <w:t>1.1. Выдача разрешения на строительство не требуется в случае:</w:t>
            </w:r>
          </w:p>
          <w:p w:rsidR="00DE14C6" w:rsidRPr="003F0959" w:rsidRDefault="00DE14C6" w:rsidP="00395432">
            <w:pPr>
              <w:pStyle w:val="ConsNormal"/>
              <w:ind w:firstLine="0"/>
              <w:jc w:val="both"/>
              <w:rPr>
                <w:rFonts w:ascii="Times New Roman" w:hAnsi="Times New Roman" w:cs="Times New Roman"/>
                <w:bCs/>
                <w:sz w:val="28"/>
                <w:szCs w:val="28"/>
              </w:rPr>
            </w:pPr>
            <w:r w:rsidRPr="003F0959">
              <w:rPr>
                <w:rFonts w:ascii="Times New Roman" w:hAnsi="Times New Roman" w:cs="Times New Roman"/>
                <w:bCs/>
                <w:sz w:val="28"/>
                <w:szCs w:val="28"/>
              </w:rPr>
              <w:t>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садового дома, хозяйственных построек;</w:t>
            </w:r>
          </w:p>
          <w:p w:rsidR="00DE14C6" w:rsidRPr="003F0959" w:rsidRDefault="00DE14C6" w:rsidP="00395432">
            <w:pPr>
              <w:pStyle w:val="ConsNormal"/>
              <w:ind w:firstLine="0"/>
              <w:jc w:val="both"/>
              <w:rPr>
                <w:rFonts w:ascii="Times New Roman" w:hAnsi="Times New Roman" w:cs="Times New Roman"/>
                <w:bCs/>
                <w:sz w:val="28"/>
                <w:szCs w:val="28"/>
              </w:rPr>
            </w:pPr>
            <w:r w:rsidRPr="003F0959">
              <w:rPr>
                <w:rFonts w:ascii="Times New Roman" w:hAnsi="Times New Roman" w:cs="Times New Roman"/>
                <w:bCs/>
                <w:sz w:val="28"/>
                <w:szCs w:val="28"/>
              </w:rPr>
              <w:t>1.1) строительства, реконструкции объектов индивидуального жилищного строительства;</w:t>
            </w:r>
          </w:p>
          <w:p w:rsidR="00DE14C6" w:rsidRPr="003F0959" w:rsidRDefault="00DE14C6" w:rsidP="00395432">
            <w:pPr>
              <w:pStyle w:val="ConsNormal"/>
              <w:ind w:firstLine="0"/>
              <w:jc w:val="both"/>
              <w:rPr>
                <w:rFonts w:ascii="Times New Roman" w:hAnsi="Times New Roman" w:cs="Times New Roman"/>
                <w:bCs/>
                <w:sz w:val="28"/>
                <w:szCs w:val="28"/>
              </w:rPr>
            </w:pPr>
            <w:r w:rsidRPr="003F0959">
              <w:rPr>
                <w:rFonts w:ascii="Times New Roman" w:hAnsi="Times New Roman" w:cs="Times New Roman"/>
                <w:bCs/>
                <w:sz w:val="28"/>
                <w:szCs w:val="28"/>
              </w:rPr>
              <w:t>2) строительства, реконструкции объектов, не являющихся объектами капитального строительства;</w:t>
            </w:r>
          </w:p>
          <w:p w:rsidR="00DE14C6" w:rsidRPr="003F0959" w:rsidRDefault="00DE14C6" w:rsidP="00395432">
            <w:pPr>
              <w:pStyle w:val="ConsNormal"/>
              <w:ind w:firstLine="0"/>
              <w:jc w:val="both"/>
              <w:rPr>
                <w:rFonts w:ascii="Times New Roman" w:hAnsi="Times New Roman" w:cs="Times New Roman"/>
                <w:bCs/>
                <w:sz w:val="28"/>
                <w:szCs w:val="28"/>
              </w:rPr>
            </w:pPr>
            <w:r w:rsidRPr="003F0959">
              <w:rPr>
                <w:rFonts w:ascii="Times New Roman" w:hAnsi="Times New Roman" w:cs="Times New Roman"/>
                <w:bCs/>
                <w:sz w:val="28"/>
                <w:szCs w:val="28"/>
              </w:rPr>
              <w:t>3) строительства на земельном участке строений и сооружений вспомогательного использования;</w:t>
            </w:r>
          </w:p>
          <w:p w:rsidR="00DE14C6" w:rsidRPr="003F0959" w:rsidRDefault="00DE14C6" w:rsidP="00395432">
            <w:pPr>
              <w:pStyle w:val="ConsNormal"/>
              <w:ind w:firstLine="0"/>
              <w:jc w:val="both"/>
              <w:rPr>
                <w:rFonts w:ascii="Times New Roman" w:hAnsi="Times New Roman" w:cs="Times New Roman"/>
                <w:bCs/>
                <w:sz w:val="28"/>
                <w:szCs w:val="28"/>
              </w:rPr>
            </w:pPr>
            <w:r w:rsidRPr="003F0959">
              <w:rPr>
                <w:rFonts w:ascii="Times New Roman" w:hAnsi="Times New Roman" w:cs="Times New Roman"/>
                <w:bCs/>
                <w:sz w:val="28"/>
                <w:szCs w:val="28"/>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DE14C6" w:rsidRPr="003F0959" w:rsidRDefault="00DE14C6" w:rsidP="00395432">
            <w:pPr>
              <w:pStyle w:val="ConsNormal"/>
              <w:ind w:firstLine="0"/>
              <w:jc w:val="both"/>
              <w:rPr>
                <w:rFonts w:ascii="Times New Roman" w:hAnsi="Times New Roman" w:cs="Times New Roman"/>
                <w:bCs/>
                <w:sz w:val="28"/>
                <w:szCs w:val="28"/>
              </w:rPr>
            </w:pPr>
            <w:r w:rsidRPr="003F0959">
              <w:rPr>
                <w:rFonts w:ascii="Times New Roman" w:hAnsi="Times New Roman" w:cs="Times New Roman"/>
                <w:bCs/>
                <w:sz w:val="28"/>
                <w:szCs w:val="28"/>
              </w:rPr>
              <w:t>4.1) капитального ремонта объектов капитального строительства;</w:t>
            </w:r>
          </w:p>
          <w:p w:rsidR="00DE14C6" w:rsidRPr="003F0959" w:rsidRDefault="00DE14C6" w:rsidP="00395432">
            <w:pPr>
              <w:pStyle w:val="ConsNormal"/>
              <w:ind w:firstLine="0"/>
              <w:jc w:val="both"/>
              <w:rPr>
                <w:rFonts w:ascii="Times New Roman" w:hAnsi="Times New Roman" w:cs="Times New Roman"/>
                <w:bCs/>
                <w:sz w:val="28"/>
                <w:szCs w:val="28"/>
              </w:rPr>
            </w:pPr>
            <w:r w:rsidRPr="003F0959">
              <w:rPr>
                <w:rFonts w:ascii="Times New Roman" w:hAnsi="Times New Roman" w:cs="Times New Roman"/>
                <w:bCs/>
                <w:sz w:val="28"/>
                <w:szCs w:val="28"/>
              </w:rPr>
              <w:t>4.2) 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DE14C6" w:rsidRPr="003F0959" w:rsidRDefault="00DE14C6" w:rsidP="00395432">
            <w:pPr>
              <w:pStyle w:val="ConsNormal"/>
              <w:ind w:firstLine="0"/>
              <w:jc w:val="both"/>
              <w:rPr>
                <w:rFonts w:ascii="Times New Roman" w:hAnsi="Times New Roman" w:cs="Times New Roman"/>
                <w:bCs/>
                <w:sz w:val="28"/>
                <w:szCs w:val="28"/>
              </w:rPr>
            </w:pPr>
            <w:r w:rsidRPr="003F0959">
              <w:rPr>
                <w:rFonts w:ascii="Times New Roman" w:hAnsi="Times New Roman" w:cs="Times New Roman"/>
                <w:bCs/>
                <w:sz w:val="28"/>
                <w:szCs w:val="28"/>
              </w:rPr>
              <w:t>5) иных случаях, если в соответствии с Градостроительным кодексом Российской Федерации, законодательством Краснодарского края о градостроительной деятельности получение разрешения на строительство не требуется.</w:t>
            </w:r>
          </w:p>
          <w:p w:rsidR="00DE14C6" w:rsidRPr="003F0959" w:rsidRDefault="00DE14C6" w:rsidP="00395432">
            <w:pPr>
              <w:pStyle w:val="ConsNormal"/>
              <w:ind w:firstLine="0"/>
              <w:jc w:val="both"/>
              <w:rPr>
                <w:rFonts w:ascii="Times New Roman" w:hAnsi="Times New Roman" w:cs="Times New Roman"/>
                <w:bCs/>
                <w:sz w:val="28"/>
                <w:szCs w:val="28"/>
              </w:rPr>
            </w:pPr>
            <w:r w:rsidRPr="003F0959">
              <w:rPr>
                <w:rFonts w:ascii="Times New Roman" w:hAnsi="Times New Roman" w:cs="Times New Roman"/>
                <w:bCs/>
                <w:sz w:val="28"/>
                <w:szCs w:val="28"/>
              </w:rPr>
              <w:t>1.2. Перечень документов, направляемых на получения разрешения на строительство, реконструкцию объектов капитального строительства определен частью 7 статьи 51 Градостроительного кодекса Российской Федерации.</w:t>
            </w:r>
          </w:p>
          <w:p w:rsidR="00DE14C6" w:rsidRPr="003F0959" w:rsidRDefault="00DE14C6" w:rsidP="00395432">
            <w:pPr>
              <w:pStyle w:val="ConsNormal"/>
              <w:ind w:firstLine="0"/>
              <w:jc w:val="both"/>
              <w:rPr>
                <w:rFonts w:ascii="Times New Roman" w:hAnsi="Times New Roman" w:cs="Times New Roman"/>
                <w:bCs/>
                <w:sz w:val="28"/>
                <w:szCs w:val="28"/>
              </w:rPr>
            </w:pPr>
            <w:r w:rsidRPr="003F0959">
              <w:rPr>
                <w:rFonts w:ascii="Times New Roman" w:hAnsi="Times New Roman" w:cs="Times New Roman"/>
                <w:bCs/>
                <w:sz w:val="28"/>
                <w:szCs w:val="28"/>
              </w:rPr>
              <w:t xml:space="preserve">1.3. Требование должностными лицами уполномоченного органа местного самоуправления, для выдачи разрешения на строительство, документов, не указанных в части 7 Градостроительного кодекса Российской Федерации, не </w:t>
            </w:r>
            <w:r w:rsidRPr="003F0959">
              <w:rPr>
                <w:rFonts w:ascii="Times New Roman" w:hAnsi="Times New Roman" w:cs="Times New Roman"/>
                <w:bCs/>
                <w:sz w:val="28"/>
                <w:szCs w:val="28"/>
              </w:rPr>
              <w:lastRenderedPageBreak/>
              <w:t>допускается. Документы, предусмотренные частью 7 Градостроительного кодекса Российской Федерации, могут быть направлены в электронной форме.</w:t>
            </w:r>
          </w:p>
          <w:p w:rsidR="00DE14C6" w:rsidRPr="003F0959" w:rsidRDefault="00DE14C6" w:rsidP="00395432">
            <w:pPr>
              <w:pStyle w:val="ConsNormal"/>
              <w:ind w:firstLine="0"/>
              <w:jc w:val="both"/>
              <w:rPr>
                <w:rFonts w:ascii="Times New Roman" w:hAnsi="Times New Roman" w:cs="Times New Roman"/>
                <w:bCs/>
                <w:sz w:val="28"/>
                <w:szCs w:val="28"/>
              </w:rPr>
            </w:pPr>
            <w:r w:rsidRPr="003F0959">
              <w:rPr>
                <w:rFonts w:ascii="Times New Roman" w:hAnsi="Times New Roman" w:cs="Times New Roman"/>
                <w:bCs/>
                <w:sz w:val="28"/>
                <w:szCs w:val="28"/>
              </w:rPr>
              <w:t>1.4. Выдача разрешения на строительство уполномоченным органом местного самоуправления либо отказ в выдаче такого разрешения, в случаях, предусмотренных статьей 51 Градостроительного кодекса Российской Федерации, осуществляется в течение семи рабочих со дня получения заявления о выдаче разрешения на строительство.</w:t>
            </w:r>
          </w:p>
          <w:p w:rsidR="00DE14C6" w:rsidRPr="003F0959" w:rsidRDefault="00DE14C6" w:rsidP="00395432">
            <w:pPr>
              <w:pStyle w:val="ConsNormal"/>
              <w:ind w:firstLine="0"/>
              <w:jc w:val="both"/>
              <w:rPr>
                <w:rFonts w:ascii="Times New Roman" w:hAnsi="Times New Roman" w:cs="Times New Roman"/>
                <w:bCs/>
                <w:sz w:val="28"/>
                <w:szCs w:val="28"/>
              </w:rPr>
            </w:pPr>
            <w:r w:rsidRPr="003F0959">
              <w:rPr>
                <w:rFonts w:ascii="Times New Roman" w:hAnsi="Times New Roman" w:cs="Times New Roman"/>
                <w:bCs/>
                <w:sz w:val="28"/>
                <w:szCs w:val="28"/>
              </w:rPr>
              <w:t>1.5. Застройщик в течение десяти дней со дня получения разрешения на строительство обязан безвозмездно передать в орган местного самоуправления, выдавший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пунктами 2, 8 - 10 и 11.1 части 12 статьи 48 Градостроительного кодекса Российской Федерации ,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 Указанные в настоящей части документы (их копии или сведения, содержащиеся в них) могут быть направлены в электронной форме.</w:t>
            </w:r>
          </w:p>
          <w:p w:rsidR="00DE14C6" w:rsidRPr="003F0959" w:rsidRDefault="00DE14C6" w:rsidP="00395432">
            <w:pPr>
              <w:pStyle w:val="ConsNormal"/>
              <w:ind w:firstLine="0"/>
              <w:jc w:val="both"/>
              <w:rPr>
                <w:rFonts w:ascii="Times New Roman" w:hAnsi="Times New Roman" w:cs="Times New Roman"/>
                <w:bCs/>
                <w:sz w:val="28"/>
                <w:szCs w:val="28"/>
              </w:rPr>
            </w:pPr>
            <w:r w:rsidRPr="003F0959">
              <w:rPr>
                <w:rFonts w:ascii="Times New Roman" w:hAnsi="Times New Roman" w:cs="Times New Roman"/>
                <w:bCs/>
                <w:sz w:val="28"/>
                <w:szCs w:val="28"/>
              </w:rPr>
              <w:t>1.6.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частью 12 статьи 51 Градостроительного кодекса Российской Федерации. Разрешение на индивидуальное жилищное строительство выдается на десять лет.</w:t>
            </w:r>
          </w:p>
          <w:p w:rsidR="00DE14C6" w:rsidRPr="003F0959" w:rsidRDefault="00DE14C6" w:rsidP="00395432">
            <w:pPr>
              <w:pStyle w:val="ConsNormal"/>
              <w:ind w:firstLine="0"/>
              <w:jc w:val="both"/>
              <w:rPr>
                <w:rFonts w:ascii="Times New Roman" w:hAnsi="Times New Roman" w:cs="Times New Roman"/>
                <w:bCs/>
                <w:sz w:val="28"/>
                <w:szCs w:val="28"/>
              </w:rPr>
            </w:pPr>
            <w:r w:rsidRPr="003F0959">
              <w:rPr>
                <w:rFonts w:ascii="Times New Roman" w:hAnsi="Times New Roman" w:cs="Times New Roman"/>
                <w:bCs/>
                <w:sz w:val="28"/>
                <w:szCs w:val="28"/>
              </w:rPr>
              <w:t>2. Осуществление строительства, реконструкции, капитального ремонта объекта капитального строительства проводиться в соответствии со статьей 52 Градостроительного кодекса Российской Федерации.</w:t>
            </w:r>
          </w:p>
          <w:p w:rsidR="00DE14C6" w:rsidRPr="003F0959" w:rsidRDefault="00DE14C6" w:rsidP="00395432">
            <w:pPr>
              <w:pStyle w:val="ConsNormal"/>
              <w:ind w:firstLine="0"/>
              <w:jc w:val="both"/>
              <w:rPr>
                <w:rFonts w:ascii="Times New Roman" w:hAnsi="Times New Roman" w:cs="Times New Roman"/>
                <w:bCs/>
                <w:sz w:val="28"/>
                <w:szCs w:val="28"/>
              </w:rPr>
            </w:pPr>
            <w:r w:rsidRPr="003F0959">
              <w:rPr>
                <w:rFonts w:ascii="Times New Roman" w:hAnsi="Times New Roman" w:cs="Times New Roman"/>
                <w:bCs/>
                <w:sz w:val="28"/>
                <w:szCs w:val="28"/>
              </w:rPr>
              <w:t>3. В процессе строительства, реконструкции, капитального ремонта объектов капитального строительства должен осуществляться строительный контроль в соответствии со статьей 53 Градостроительного кодекса Российской Федерации.</w:t>
            </w:r>
          </w:p>
          <w:p w:rsidR="00DE14C6" w:rsidRPr="003F0959" w:rsidRDefault="00DE14C6" w:rsidP="00395432">
            <w:pPr>
              <w:pStyle w:val="ConsNormal"/>
              <w:ind w:firstLine="0"/>
              <w:jc w:val="both"/>
              <w:rPr>
                <w:rFonts w:ascii="Times New Roman" w:hAnsi="Times New Roman" w:cs="Times New Roman"/>
                <w:bCs/>
                <w:sz w:val="28"/>
                <w:szCs w:val="28"/>
              </w:rPr>
            </w:pPr>
            <w:r w:rsidRPr="003F0959">
              <w:rPr>
                <w:rFonts w:ascii="Times New Roman" w:hAnsi="Times New Roman" w:cs="Times New Roman"/>
                <w:bCs/>
                <w:sz w:val="28"/>
                <w:szCs w:val="28"/>
              </w:rPr>
              <w:t xml:space="preserve">4. В случае строительства объектов капитального строительства, проектная документация объектов капитального строительства и результаты инженерных изысканий, выполненных для подготовки такой проектной документации, подлежат </w:t>
            </w:r>
            <w:r w:rsidRPr="003F0959">
              <w:rPr>
                <w:rFonts w:ascii="Times New Roman" w:hAnsi="Times New Roman" w:cs="Times New Roman"/>
                <w:bCs/>
                <w:sz w:val="28"/>
                <w:szCs w:val="28"/>
              </w:rPr>
              <w:lastRenderedPageBreak/>
              <w:t>экспертизе, за исключением случаев, предусмотренных частями 2, 3 и 3.1 статьи 49 Градостроительного кодекса Российской Федерации. Экспертиза проектной документации и (или) экспертиза результатов инженерных изысканий проводятся в форме государственной экспертизы или негосударственной экспертизы. Застройщик или технический заказчик по своему выбору направляет проектную документацию и результаты инженерных изысканий на государственную экспертизу или негосударственную экспертизу, за исключением случаев, если в соответствии с настоящей статьей в отношении проектной документации объектов капитального строительства и результатов инженерных изысканий, выполненных для подготовки такой проектной документации, предусмотрено проведение государственной экспертизы.</w:t>
            </w:r>
          </w:p>
          <w:p w:rsidR="00DE14C6" w:rsidRPr="003F0959" w:rsidRDefault="00DE14C6" w:rsidP="00395432">
            <w:pPr>
              <w:pStyle w:val="ConsNormal"/>
              <w:ind w:firstLine="0"/>
              <w:jc w:val="both"/>
              <w:rPr>
                <w:rFonts w:ascii="Times New Roman" w:hAnsi="Times New Roman" w:cs="Times New Roman"/>
                <w:bCs/>
                <w:sz w:val="28"/>
                <w:szCs w:val="28"/>
              </w:rPr>
            </w:pPr>
            <w:r w:rsidRPr="003F0959">
              <w:rPr>
                <w:rFonts w:ascii="Times New Roman" w:hAnsi="Times New Roman" w:cs="Times New Roman"/>
                <w:bCs/>
                <w:sz w:val="28"/>
                <w:szCs w:val="28"/>
              </w:rPr>
              <w:t>5. Эксплуатация объектов капитального строительства, за исключением случаев, просмотренных законодательством Российской Федерации, допускается при наличии разрешения на ввод объекта в эксплуатацию.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DE14C6" w:rsidRPr="003F0959" w:rsidRDefault="00DE14C6" w:rsidP="00395432">
            <w:pPr>
              <w:pStyle w:val="ConsNormal"/>
              <w:ind w:firstLine="0"/>
              <w:jc w:val="both"/>
              <w:rPr>
                <w:rFonts w:ascii="Times New Roman" w:hAnsi="Times New Roman" w:cs="Times New Roman"/>
                <w:bCs/>
                <w:sz w:val="28"/>
                <w:szCs w:val="28"/>
              </w:rPr>
            </w:pPr>
            <w:r w:rsidRPr="003F0959">
              <w:rPr>
                <w:rFonts w:ascii="Times New Roman" w:hAnsi="Times New Roman" w:cs="Times New Roman"/>
                <w:bCs/>
                <w:sz w:val="28"/>
                <w:szCs w:val="28"/>
              </w:rPr>
              <w:t xml:space="preserve">5.1. Перечень документов необходимых для получения разрешения на ввод объекта в эксплуатацию определен </w:t>
            </w:r>
            <w:r>
              <w:rPr>
                <w:rFonts w:ascii="Times New Roman" w:hAnsi="Times New Roman" w:cs="Times New Roman"/>
                <w:bCs/>
                <w:sz w:val="28"/>
                <w:szCs w:val="28"/>
              </w:rPr>
              <w:t>статьей</w:t>
            </w:r>
            <w:r w:rsidRPr="003F0959">
              <w:rPr>
                <w:rFonts w:ascii="Times New Roman" w:hAnsi="Times New Roman" w:cs="Times New Roman"/>
                <w:bCs/>
                <w:sz w:val="28"/>
                <w:szCs w:val="28"/>
              </w:rPr>
              <w:t xml:space="preserve"> 55 Градостроительного кодекса Российской Федерации.</w:t>
            </w:r>
          </w:p>
          <w:p w:rsidR="00DE14C6" w:rsidRPr="003F0959" w:rsidRDefault="00DE14C6" w:rsidP="00395432">
            <w:pPr>
              <w:pStyle w:val="ConsNormal"/>
              <w:ind w:firstLine="0"/>
              <w:jc w:val="both"/>
              <w:rPr>
                <w:rFonts w:ascii="Times New Roman" w:hAnsi="Times New Roman" w:cs="Times New Roman"/>
                <w:bCs/>
                <w:sz w:val="28"/>
                <w:szCs w:val="28"/>
              </w:rPr>
            </w:pPr>
            <w:r w:rsidRPr="003F0959">
              <w:rPr>
                <w:rFonts w:ascii="Times New Roman" w:hAnsi="Times New Roman" w:cs="Times New Roman"/>
                <w:bCs/>
                <w:sz w:val="28"/>
                <w:szCs w:val="28"/>
              </w:rPr>
              <w:t>5.2. Требование должностными лицами уполномоченного органа местного самоуправления, для выдачи разрешения на ввод объекта в эксплуатацию, документов, не указанных в частях 3 и 4 статьи 55 Градостроительного кодекса Российской Федерации, не допускается.</w:t>
            </w:r>
          </w:p>
          <w:p w:rsidR="00DE14C6" w:rsidRPr="003F0959" w:rsidRDefault="00DE14C6" w:rsidP="00395432">
            <w:pPr>
              <w:pStyle w:val="ConsNormal"/>
              <w:ind w:firstLine="0"/>
              <w:jc w:val="both"/>
              <w:rPr>
                <w:rFonts w:ascii="Times New Roman" w:hAnsi="Times New Roman" w:cs="Times New Roman"/>
                <w:bCs/>
                <w:sz w:val="28"/>
                <w:szCs w:val="28"/>
              </w:rPr>
            </w:pPr>
            <w:r w:rsidRPr="003F0959">
              <w:rPr>
                <w:rFonts w:ascii="Times New Roman" w:hAnsi="Times New Roman" w:cs="Times New Roman"/>
                <w:bCs/>
                <w:sz w:val="28"/>
                <w:szCs w:val="28"/>
              </w:rPr>
              <w:t>5.3. Выдача разрешения на ввод объекта в эксплуатацию уполномоченным органом местного самоуправления либо отказ в выдаче такого разрешения, в случаях, предусмотренных статьей 55 Градостроительного кодекса Российской Федерации, осуществляется в течение семи рабочих дней со дня получения заявления о выдаче разрешения на ввод объекта в эксплуатацию.</w:t>
            </w:r>
          </w:p>
          <w:p w:rsidR="00DE14C6" w:rsidRPr="004C120A" w:rsidRDefault="00DE14C6" w:rsidP="00395432">
            <w:pPr>
              <w:jc w:val="both"/>
              <w:rPr>
                <w:rFonts w:eastAsia="Calibri"/>
                <w:sz w:val="28"/>
                <w:szCs w:val="28"/>
              </w:rPr>
            </w:pPr>
            <w:r w:rsidRPr="003F0959">
              <w:rPr>
                <w:bCs/>
                <w:sz w:val="28"/>
                <w:szCs w:val="28"/>
              </w:rPr>
              <w:t>5.4.</w:t>
            </w:r>
            <w:r w:rsidRPr="003F0959">
              <w:rPr>
                <w:sz w:val="28"/>
                <w:szCs w:val="28"/>
              </w:rPr>
              <w:t xml:space="preserve"> </w:t>
            </w:r>
            <w:r w:rsidRPr="003F0959">
              <w:rPr>
                <w:rFonts w:eastAsia="Calibri"/>
                <w:sz w:val="28"/>
                <w:szCs w:val="28"/>
              </w:rPr>
              <w:t xml:space="preserve">Разрешение на ввод объекта в эксплуатацию не требуется в случае, если в соответствии с частью 1.1 настоящей статьи и </w:t>
            </w:r>
            <w:hyperlink w:anchor="sub_51017" w:history="1">
              <w:r w:rsidRPr="003F0959">
                <w:rPr>
                  <w:rFonts w:eastAsia="Calibri"/>
                  <w:sz w:val="28"/>
                  <w:szCs w:val="28"/>
                </w:rPr>
                <w:t>частью 17 статьи 51</w:t>
              </w:r>
            </w:hyperlink>
            <w:r w:rsidRPr="003F0959">
              <w:rPr>
                <w:rFonts w:eastAsia="Calibri"/>
                <w:sz w:val="28"/>
                <w:szCs w:val="28"/>
              </w:rPr>
              <w:t xml:space="preserve"> Градостроительного кодекса Российской Федерации для строительства или реконструкции объекта не требуется выдача разрешения на строительство.</w:t>
            </w:r>
          </w:p>
        </w:tc>
      </w:tr>
      <w:tr w:rsidR="00DE14C6" w:rsidTr="00395432">
        <w:tc>
          <w:tcPr>
            <w:tcW w:w="1668" w:type="dxa"/>
          </w:tcPr>
          <w:p w:rsidR="00DE14C6" w:rsidRDefault="00DE14C6" w:rsidP="00395432">
            <w:r w:rsidRPr="00CB6D57">
              <w:rPr>
                <w:b/>
                <w:sz w:val="28"/>
                <w:szCs w:val="28"/>
              </w:rPr>
              <w:lastRenderedPageBreak/>
              <w:t>Статья 27.</w:t>
            </w:r>
          </w:p>
        </w:tc>
        <w:tc>
          <w:tcPr>
            <w:tcW w:w="8045" w:type="dxa"/>
          </w:tcPr>
          <w:p w:rsidR="00DE14C6" w:rsidRPr="00CB6D57" w:rsidRDefault="00DE14C6" w:rsidP="00395432">
            <w:pPr>
              <w:jc w:val="both"/>
              <w:rPr>
                <w:b/>
                <w:sz w:val="28"/>
                <w:szCs w:val="28"/>
              </w:rPr>
            </w:pPr>
            <w:r w:rsidRPr="00CB6D57">
              <w:rPr>
                <w:b/>
                <w:sz w:val="28"/>
                <w:szCs w:val="28"/>
              </w:rPr>
              <w:t>Уведомление о планируемых строительстве или реконструкции объекта индивидуального жилищного строительства или садового дома</w:t>
            </w:r>
          </w:p>
          <w:p w:rsidR="00DE14C6" w:rsidRPr="003F0959" w:rsidRDefault="00DE14C6" w:rsidP="00395432">
            <w:pPr>
              <w:jc w:val="both"/>
              <w:rPr>
                <w:rFonts w:eastAsia="Calibri"/>
                <w:sz w:val="28"/>
                <w:szCs w:val="28"/>
              </w:rPr>
            </w:pPr>
            <w:r>
              <w:rPr>
                <w:rFonts w:eastAsia="Calibri"/>
                <w:sz w:val="28"/>
                <w:szCs w:val="28"/>
              </w:rPr>
              <w:lastRenderedPageBreak/>
              <w:t>1</w:t>
            </w:r>
            <w:r w:rsidRPr="003F0959">
              <w:rPr>
                <w:rFonts w:eastAsia="Calibri"/>
                <w:sz w:val="28"/>
                <w:szCs w:val="28"/>
              </w:rPr>
              <w:t xml:space="preserve">.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w:t>
            </w:r>
            <w:r>
              <w:rPr>
                <w:rFonts w:eastAsia="Calibri"/>
                <w:sz w:val="28"/>
                <w:szCs w:val="28"/>
              </w:rPr>
              <w:t xml:space="preserve">администрацию муниципального образования </w:t>
            </w:r>
            <w:proofErr w:type="spellStart"/>
            <w:r>
              <w:rPr>
                <w:rFonts w:eastAsia="Calibri"/>
                <w:sz w:val="28"/>
                <w:szCs w:val="28"/>
              </w:rPr>
              <w:t>Усть-Лабинский</w:t>
            </w:r>
            <w:proofErr w:type="spellEnd"/>
            <w:r>
              <w:rPr>
                <w:rFonts w:eastAsia="Calibri"/>
                <w:sz w:val="28"/>
                <w:szCs w:val="28"/>
              </w:rPr>
              <w:t xml:space="preserve"> район</w:t>
            </w:r>
            <w:r w:rsidRPr="003F0959">
              <w:rPr>
                <w:rFonts w:eastAsia="Calibri"/>
                <w:sz w:val="28"/>
                <w:szCs w:val="28"/>
              </w:rPr>
              <w:t>,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w:t>
            </w:r>
          </w:p>
          <w:p w:rsidR="00DE14C6" w:rsidRPr="003F0959" w:rsidRDefault="00DE14C6" w:rsidP="00395432">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1</w:t>
            </w:r>
            <w:r w:rsidRPr="003F0959">
              <w:rPr>
                <w:rFonts w:ascii="Times New Roman" w:hAnsi="Times New Roman" w:cs="Times New Roman"/>
                <w:bCs/>
                <w:sz w:val="28"/>
                <w:szCs w:val="28"/>
              </w:rPr>
              <w:t>.1. Содержание уведомления о планируемом строительстве или реконструкции объекта индивидуального жилищного строительства или садового дома и перечень документов, прилагаемых застройщиком к уведомлению, определен частями 1, 3 статьи 51.1 Градостроительного кодекса Российской Федерации.</w:t>
            </w:r>
          </w:p>
          <w:p w:rsidR="00DE14C6" w:rsidRPr="003F0959" w:rsidRDefault="00DE14C6" w:rsidP="00395432">
            <w:pPr>
              <w:jc w:val="both"/>
              <w:rPr>
                <w:rFonts w:eastAsia="Calibri"/>
                <w:sz w:val="28"/>
                <w:szCs w:val="28"/>
              </w:rPr>
            </w:pPr>
            <w:r>
              <w:rPr>
                <w:sz w:val="28"/>
                <w:szCs w:val="28"/>
              </w:rPr>
              <w:t>1</w:t>
            </w:r>
            <w:r w:rsidRPr="003F0959">
              <w:rPr>
                <w:sz w:val="28"/>
                <w:szCs w:val="28"/>
              </w:rPr>
              <w:t xml:space="preserve">.2. </w:t>
            </w:r>
            <w:r>
              <w:rPr>
                <w:rFonts w:eastAsia="Calibri"/>
                <w:sz w:val="28"/>
                <w:szCs w:val="28"/>
              </w:rPr>
              <w:t xml:space="preserve">Администрация муниципального образования </w:t>
            </w:r>
            <w:proofErr w:type="spellStart"/>
            <w:r>
              <w:rPr>
                <w:rFonts w:eastAsia="Calibri"/>
                <w:sz w:val="28"/>
                <w:szCs w:val="28"/>
              </w:rPr>
              <w:t>Усть-Лабинский</w:t>
            </w:r>
            <w:proofErr w:type="spellEnd"/>
            <w:r>
              <w:rPr>
                <w:rFonts w:eastAsia="Calibri"/>
                <w:sz w:val="28"/>
                <w:szCs w:val="28"/>
              </w:rPr>
              <w:t xml:space="preserve"> район</w:t>
            </w:r>
            <w:r w:rsidRPr="003F0959">
              <w:rPr>
                <w:sz w:val="28"/>
                <w:szCs w:val="28"/>
              </w:rPr>
              <w:t xml:space="preserve"> в течение семи рабочих дней со дня поступления уведомления о планируемом строительстве </w:t>
            </w:r>
            <w:r w:rsidRPr="003F0959">
              <w:rPr>
                <w:rFonts w:eastAsia="Calibri"/>
                <w:sz w:val="28"/>
                <w:szCs w:val="28"/>
              </w:rPr>
              <w:t xml:space="preserve">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p>
          <w:p w:rsidR="00DE14C6" w:rsidRPr="003F0959" w:rsidRDefault="00DE14C6" w:rsidP="00395432">
            <w:pPr>
              <w:jc w:val="both"/>
              <w:rPr>
                <w:rFonts w:eastAsia="Calibri"/>
                <w:sz w:val="28"/>
                <w:szCs w:val="28"/>
              </w:rPr>
            </w:pPr>
            <w:r>
              <w:rPr>
                <w:bCs/>
                <w:sz w:val="28"/>
                <w:szCs w:val="28"/>
              </w:rPr>
              <w:t>2</w:t>
            </w:r>
            <w:r w:rsidRPr="003F0959">
              <w:rPr>
                <w:bCs/>
                <w:sz w:val="28"/>
                <w:szCs w:val="28"/>
              </w:rPr>
              <w:t>.</w:t>
            </w:r>
            <w:r w:rsidRPr="003F0959">
              <w:rPr>
                <w:sz w:val="28"/>
                <w:szCs w:val="28"/>
              </w:rPr>
              <w:t xml:space="preserve"> </w:t>
            </w:r>
            <w:r w:rsidRPr="003F0959">
              <w:rPr>
                <w:rFonts w:eastAsia="Calibri"/>
                <w:sz w:val="28"/>
                <w:szCs w:val="28"/>
              </w:rPr>
              <w:t xml:space="preserve">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w:t>
            </w:r>
            <w:hyperlink w:anchor="sub_51101" w:history="1">
              <w:r w:rsidRPr="003F0959">
                <w:rPr>
                  <w:rFonts w:eastAsia="Calibri"/>
                  <w:sz w:val="28"/>
                  <w:szCs w:val="28"/>
                </w:rPr>
                <w:t xml:space="preserve">части </w:t>
              </w:r>
            </w:hyperlink>
            <w:r w:rsidRPr="003F0959">
              <w:rPr>
                <w:rFonts w:eastAsia="Calibri"/>
                <w:sz w:val="28"/>
                <w:szCs w:val="28"/>
              </w:rPr>
              <w:t>6 настоящей статьи, уведомление об этом в уполномоченные на выдачу разрешений на строительство</w:t>
            </w:r>
            <w:r>
              <w:rPr>
                <w:rFonts w:eastAsia="Calibri"/>
                <w:sz w:val="28"/>
                <w:szCs w:val="28"/>
              </w:rPr>
              <w:t xml:space="preserve"> в</w:t>
            </w:r>
            <w:r w:rsidRPr="003F0959">
              <w:rPr>
                <w:rFonts w:eastAsia="Calibri"/>
                <w:sz w:val="28"/>
                <w:szCs w:val="28"/>
              </w:rPr>
              <w:t xml:space="preserve"> </w:t>
            </w:r>
            <w:r>
              <w:rPr>
                <w:rFonts w:eastAsia="Calibri"/>
                <w:sz w:val="28"/>
                <w:szCs w:val="28"/>
              </w:rPr>
              <w:t xml:space="preserve">администрацию муниципального образования </w:t>
            </w:r>
            <w:proofErr w:type="spellStart"/>
            <w:r>
              <w:rPr>
                <w:rFonts w:eastAsia="Calibri"/>
                <w:sz w:val="28"/>
                <w:szCs w:val="28"/>
              </w:rPr>
              <w:t>Усть-Лабинский</w:t>
            </w:r>
            <w:proofErr w:type="spellEnd"/>
            <w:r>
              <w:rPr>
                <w:rFonts w:eastAsia="Calibri"/>
                <w:sz w:val="28"/>
                <w:szCs w:val="28"/>
              </w:rPr>
              <w:t xml:space="preserve"> район</w:t>
            </w:r>
            <w:r w:rsidRPr="003F0959">
              <w:rPr>
                <w:rFonts w:eastAsia="Calibri"/>
                <w:sz w:val="28"/>
                <w:szCs w:val="28"/>
              </w:rPr>
              <w:t xml:space="preserve"> с указанием изменяемых параметров. Рассмотрение указанного уведомления осуществляется в соответствии с </w:t>
            </w:r>
            <w:hyperlink w:anchor="sub_51104" w:history="1">
              <w:r w:rsidRPr="003F0959">
                <w:rPr>
                  <w:rFonts w:eastAsia="Calibri"/>
                  <w:sz w:val="28"/>
                  <w:szCs w:val="28"/>
                </w:rPr>
                <w:t>частями 4 - 13</w:t>
              </w:r>
            </w:hyperlink>
            <w:r w:rsidRPr="003F0959">
              <w:rPr>
                <w:rFonts w:eastAsia="Calibri"/>
                <w:sz w:val="28"/>
                <w:szCs w:val="28"/>
              </w:rPr>
              <w:t xml:space="preserve"> статьи 51.1 Градостроительного кодекса Российской Федерации. </w:t>
            </w:r>
          </w:p>
          <w:p w:rsidR="00DE14C6" w:rsidRPr="003F0959" w:rsidRDefault="00DE14C6" w:rsidP="00395432">
            <w:pPr>
              <w:jc w:val="both"/>
              <w:rPr>
                <w:rFonts w:eastAsia="Calibri"/>
                <w:sz w:val="28"/>
                <w:szCs w:val="28"/>
              </w:rPr>
            </w:pPr>
            <w:r>
              <w:rPr>
                <w:bCs/>
                <w:sz w:val="28"/>
                <w:szCs w:val="28"/>
              </w:rPr>
              <w:t>3</w:t>
            </w:r>
            <w:r w:rsidRPr="003F0959">
              <w:rPr>
                <w:bCs/>
                <w:sz w:val="28"/>
                <w:szCs w:val="28"/>
              </w:rPr>
              <w:t>.</w:t>
            </w:r>
            <w:r w:rsidRPr="003F0959">
              <w:rPr>
                <w:sz w:val="28"/>
                <w:szCs w:val="28"/>
              </w:rPr>
              <w:t xml:space="preserve"> </w:t>
            </w:r>
            <w:r w:rsidRPr="003F0959">
              <w:rPr>
                <w:rFonts w:eastAsia="Calibri"/>
                <w:sz w:val="28"/>
                <w:szCs w:val="28"/>
              </w:rPr>
              <w:t xml:space="preserve">В случае строительства или реконструкции объекта индивидуального жилищного строительства или садового дома </w:t>
            </w:r>
            <w:r w:rsidRPr="003F0959">
              <w:rPr>
                <w:rFonts w:eastAsia="Calibri"/>
                <w:sz w:val="28"/>
                <w:szCs w:val="28"/>
              </w:rPr>
              <w:lastRenderedPageBreak/>
              <w:t xml:space="preserve">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w:t>
            </w:r>
            <w:r>
              <w:rPr>
                <w:rFonts w:eastAsia="Calibri"/>
                <w:sz w:val="28"/>
                <w:szCs w:val="28"/>
              </w:rPr>
              <w:t>в</w:t>
            </w:r>
            <w:r w:rsidRPr="003F0959">
              <w:rPr>
                <w:rFonts w:eastAsia="Calibri"/>
                <w:sz w:val="28"/>
                <w:szCs w:val="28"/>
              </w:rPr>
              <w:t xml:space="preserve"> </w:t>
            </w:r>
            <w:r>
              <w:rPr>
                <w:rFonts w:eastAsia="Calibri"/>
                <w:sz w:val="28"/>
                <w:szCs w:val="28"/>
              </w:rPr>
              <w:t xml:space="preserve">администрацию муниципального образования </w:t>
            </w:r>
            <w:proofErr w:type="spellStart"/>
            <w:r>
              <w:rPr>
                <w:rFonts w:eastAsia="Calibri"/>
                <w:sz w:val="28"/>
                <w:szCs w:val="28"/>
              </w:rPr>
              <w:t>Усть-Лабинский</w:t>
            </w:r>
            <w:proofErr w:type="spellEnd"/>
            <w:r>
              <w:rPr>
                <w:rFonts w:eastAsia="Calibri"/>
                <w:sz w:val="28"/>
                <w:szCs w:val="28"/>
              </w:rPr>
              <w:t xml:space="preserve"> район</w:t>
            </w:r>
            <w:r w:rsidRPr="003F0959">
              <w:rPr>
                <w:rFonts w:eastAsia="Calibri"/>
                <w:sz w:val="28"/>
                <w:szCs w:val="28"/>
              </w:rPr>
              <w:t xml:space="preserve">,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w:t>
            </w:r>
          </w:p>
          <w:p w:rsidR="00DE14C6" w:rsidRPr="003F0959" w:rsidRDefault="00DE14C6" w:rsidP="00395432">
            <w:pPr>
              <w:jc w:val="both"/>
              <w:rPr>
                <w:bCs/>
                <w:sz w:val="28"/>
                <w:szCs w:val="28"/>
              </w:rPr>
            </w:pPr>
            <w:r>
              <w:rPr>
                <w:bCs/>
                <w:sz w:val="28"/>
                <w:szCs w:val="28"/>
              </w:rPr>
              <w:t>3</w:t>
            </w:r>
            <w:r w:rsidRPr="003F0959">
              <w:rPr>
                <w:bCs/>
                <w:sz w:val="28"/>
                <w:szCs w:val="28"/>
              </w:rPr>
              <w:t>.1. Содержание уведомления об окончании строительства или реконструкции объекта индивидуального жилищного строительства или садового дома и перечень документов, прилагаемых застройщиком к уведомлению, определен частью 16 статьи 55 Градостроительного кодекса Российской Федерации.</w:t>
            </w:r>
          </w:p>
          <w:p w:rsidR="00DE14C6" w:rsidRPr="004C120A" w:rsidRDefault="00DE14C6" w:rsidP="00395432">
            <w:pPr>
              <w:jc w:val="both"/>
              <w:rPr>
                <w:rFonts w:eastAsia="Calibri"/>
                <w:sz w:val="28"/>
                <w:szCs w:val="28"/>
              </w:rPr>
            </w:pPr>
            <w:r>
              <w:rPr>
                <w:rFonts w:eastAsia="Calibri"/>
                <w:sz w:val="28"/>
                <w:szCs w:val="28"/>
              </w:rPr>
              <w:t>3</w:t>
            </w:r>
            <w:r w:rsidRPr="003F0959">
              <w:rPr>
                <w:rFonts w:eastAsia="Calibri"/>
                <w:sz w:val="28"/>
                <w:szCs w:val="28"/>
              </w:rPr>
              <w:t xml:space="preserve">.2. </w:t>
            </w:r>
            <w:r>
              <w:rPr>
                <w:rFonts w:eastAsia="Calibri"/>
                <w:sz w:val="28"/>
                <w:szCs w:val="28"/>
              </w:rPr>
              <w:t xml:space="preserve">Администрация муниципального образования </w:t>
            </w:r>
            <w:proofErr w:type="spellStart"/>
            <w:r>
              <w:rPr>
                <w:rFonts w:eastAsia="Calibri"/>
                <w:sz w:val="28"/>
                <w:szCs w:val="28"/>
              </w:rPr>
              <w:t>Усть-Лабинский</w:t>
            </w:r>
            <w:proofErr w:type="spellEnd"/>
            <w:r>
              <w:rPr>
                <w:rFonts w:eastAsia="Calibri"/>
                <w:sz w:val="28"/>
                <w:szCs w:val="28"/>
              </w:rPr>
              <w:t xml:space="preserve"> район</w:t>
            </w:r>
            <w:r w:rsidRPr="003F0959">
              <w:rPr>
                <w:rFonts w:eastAsia="Calibri"/>
                <w:sz w:val="28"/>
                <w:szCs w:val="28"/>
              </w:rPr>
              <w:t xml:space="preserve"> в течение семи рабочих дней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w:t>
            </w:r>
          </w:p>
        </w:tc>
      </w:tr>
      <w:tr w:rsidR="00DE14C6" w:rsidTr="00395432">
        <w:tc>
          <w:tcPr>
            <w:tcW w:w="9713" w:type="dxa"/>
            <w:gridSpan w:val="2"/>
          </w:tcPr>
          <w:p w:rsidR="00DE14C6" w:rsidRPr="006E6BC4" w:rsidRDefault="00DE14C6" w:rsidP="00395432">
            <w:pPr>
              <w:pStyle w:val="ConsPlusTitle"/>
              <w:jc w:val="both"/>
              <w:outlineLvl w:val="1"/>
              <w:rPr>
                <w:rFonts w:ascii="Times New Roman" w:hAnsi="Times New Roman" w:cs="Times New Roman"/>
                <w:sz w:val="28"/>
                <w:szCs w:val="28"/>
              </w:rPr>
            </w:pPr>
            <w:r>
              <w:rPr>
                <w:rFonts w:ascii="Times New Roman" w:hAnsi="Times New Roman" w:cs="Times New Roman"/>
                <w:sz w:val="28"/>
                <w:szCs w:val="28"/>
              </w:rPr>
              <w:lastRenderedPageBreak/>
              <w:t>Глава  7.</w:t>
            </w:r>
            <w:r w:rsidRPr="006E6BC4">
              <w:rPr>
                <w:rFonts w:ascii="Times New Roman" w:hAnsi="Times New Roman" w:cs="Times New Roman"/>
                <w:sz w:val="28"/>
                <w:szCs w:val="28"/>
              </w:rPr>
              <w:t xml:space="preserve"> СНОС ОБЪЕКТОВ КАПИТАЛЬНОГО СТРОИТЕЛЬСТВА</w:t>
            </w:r>
          </w:p>
        </w:tc>
      </w:tr>
      <w:tr w:rsidR="00DE14C6" w:rsidTr="00395432">
        <w:tc>
          <w:tcPr>
            <w:tcW w:w="1668" w:type="dxa"/>
          </w:tcPr>
          <w:p w:rsidR="00DE14C6" w:rsidRPr="00CE57B4" w:rsidRDefault="00DE14C6" w:rsidP="00395432">
            <w:pPr>
              <w:rPr>
                <w:b/>
              </w:rPr>
            </w:pPr>
            <w:r w:rsidRPr="00CE57B4">
              <w:rPr>
                <w:b/>
                <w:sz w:val="28"/>
                <w:szCs w:val="28"/>
              </w:rPr>
              <w:t>Статья 28.</w:t>
            </w:r>
          </w:p>
        </w:tc>
        <w:tc>
          <w:tcPr>
            <w:tcW w:w="8045" w:type="dxa"/>
          </w:tcPr>
          <w:p w:rsidR="00DE14C6" w:rsidRPr="006E6BC4" w:rsidRDefault="00DE14C6" w:rsidP="00395432">
            <w:pPr>
              <w:pStyle w:val="ConsPlusTitle"/>
              <w:jc w:val="both"/>
              <w:outlineLvl w:val="1"/>
              <w:rPr>
                <w:rFonts w:ascii="Times New Roman" w:hAnsi="Times New Roman" w:cs="Times New Roman"/>
                <w:sz w:val="28"/>
                <w:szCs w:val="28"/>
              </w:rPr>
            </w:pPr>
            <w:r w:rsidRPr="006E6BC4">
              <w:rPr>
                <w:rFonts w:ascii="Times New Roman" w:hAnsi="Times New Roman" w:cs="Times New Roman"/>
                <w:sz w:val="28"/>
                <w:szCs w:val="28"/>
              </w:rPr>
              <w:t>Общие положения о сносе объектов капитального строительства</w:t>
            </w:r>
          </w:p>
          <w:p w:rsidR="00DE14C6" w:rsidRDefault="00DE14C6"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1. Снос объекта капитального строительства осуществляется на основании решения собственника объекта капитального строительства или застройщика либо в случаях, предусмотренных настоящим Кодексом, другими федеральными законами, на основании решения суда или органа местного самоуправления.</w:t>
            </w:r>
          </w:p>
          <w:p w:rsidR="00DE14C6" w:rsidRDefault="00DE14C6"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2. В целях сноса объекта капитального строительства застройщик или технический заказчик обеспечивает подготовку проекта организации работ по сносу объекта капитального строительства в качестве самостоятельного документа, за исключением случаев, предусмотренных </w:t>
            </w:r>
            <w:hyperlink w:anchor="P4217" w:history="1">
              <w:r w:rsidRPr="00FD2C05">
                <w:rPr>
                  <w:rFonts w:ascii="Times New Roman" w:hAnsi="Times New Roman" w:cs="Times New Roman"/>
                  <w:sz w:val="28"/>
                  <w:szCs w:val="28"/>
                </w:rPr>
                <w:t>частями 3</w:t>
              </w:r>
            </w:hyperlink>
            <w:r w:rsidRPr="00FD2C05">
              <w:rPr>
                <w:rFonts w:ascii="Times New Roman" w:hAnsi="Times New Roman" w:cs="Times New Roman"/>
                <w:sz w:val="28"/>
                <w:szCs w:val="28"/>
              </w:rPr>
              <w:t xml:space="preserve"> и </w:t>
            </w:r>
            <w:hyperlink w:anchor="P4222" w:history="1">
              <w:r w:rsidRPr="00FD2C05">
                <w:rPr>
                  <w:rFonts w:ascii="Times New Roman" w:hAnsi="Times New Roman" w:cs="Times New Roman"/>
                  <w:sz w:val="28"/>
                  <w:szCs w:val="28"/>
                </w:rPr>
                <w:t>8</w:t>
              </w:r>
            </w:hyperlink>
            <w:r w:rsidRPr="00FD2C05">
              <w:rPr>
                <w:rFonts w:ascii="Times New Roman" w:hAnsi="Times New Roman" w:cs="Times New Roman"/>
                <w:sz w:val="28"/>
                <w:szCs w:val="28"/>
              </w:rPr>
              <w:t xml:space="preserve"> </w:t>
            </w:r>
            <w:r w:rsidRPr="006E6BC4">
              <w:rPr>
                <w:rFonts w:ascii="Times New Roman" w:hAnsi="Times New Roman" w:cs="Times New Roman"/>
                <w:sz w:val="28"/>
                <w:szCs w:val="28"/>
              </w:rPr>
              <w:t xml:space="preserve">настоящей статьи. Подготовка проекта организации работ по </w:t>
            </w:r>
            <w:r w:rsidRPr="006E6BC4">
              <w:rPr>
                <w:rFonts w:ascii="Times New Roman" w:hAnsi="Times New Roman" w:cs="Times New Roman"/>
                <w:sz w:val="28"/>
                <w:szCs w:val="28"/>
              </w:rPr>
              <w:lastRenderedPageBreak/>
              <w:t>сносу объекта капитального строительства осуществляется специалистом по организации архитектурно-строительного проектирования, сведения о котором включены в национальный реестр специалистов в области архитектурно-строительного проектирования.</w:t>
            </w:r>
          </w:p>
          <w:p w:rsidR="00DE14C6" w:rsidRDefault="00DE14C6"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3. Подготовка проекта организации работ по сносу объекта капитального строительства не требуется для сноса объектов, указанных в </w:t>
            </w:r>
            <w:hyperlink w:anchor="P2975" w:history="1">
              <w:r w:rsidRPr="00FD2C05">
                <w:rPr>
                  <w:rFonts w:ascii="Times New Roman" w:hAnsi="Times New Roman" w:cs="Times New Roman"/>
                  <w:sz w:val="28"/>
                  <w:szCs w:val="28"/>
                </w:rPr>
                <w:t>пунктах 1</w:t>
              </w:r>
            </w:hyperlink>
            <w:r w:rsidRPr="00FD2C05">
              <w:rPr>
                <w:rFonts w:ascii="Times New Roman" w:hAnsi="Times New Roman" w:cs="Times New Roman"/>
                <w:sz w:val="28"/>
                <w:szCs w:val="28"/>
              </w:rPr>
              <w:t xml:space="preserve"> - </w:t>
            </w:r>
            <w:hyperlink w:anchor="P2981" w:history="1">
              <w:r w:rsidRPr="00FD2C05">
                <w:rPr>
                  <w:rFonts w:ascii="Times New Roman" w:hAnsi="Times New Roman" w:cs="Times New Roman"/>
                  <w:sz w:val="28"/>
                  <w:szCs w:val="28"/>
                </w:rPr>
                <w:t>3 части 17 статьи 51</w:t>
              </w:r>
            </w:hyperlink>
            <w:r w:rsidRPr="006E6BC4">
              <w:rPr>
                <w:rFonts w:ascii="Times New Roman" w:hAnsi="Times New Roman" w:cs="Times New Roman"/>
                <w:sz w:val="28"/>
                <w:szCs w:val="28"/>
              </w:rPr>
              <w:t>Градостроительного Кодекса. В этом случае застройщик по собственной инициативе вправе обеспечить подготовку проекта организации работ по сносу таких объектов капитального строительства.</w:t>
            </w:r>
          </w:p>
          <w:p w:rsidR="00DE14C6" w:rsidRDefault="00DE14C6"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4. Подготовка проекта организации работ по сносу объекта капитального строительства осуществляется на основании результатов и материалов обследования объекта капитального строительства в соответствии с требованиями технических регламентов, санитарно-эпидемиологическими требованиями, требованиями в области охраны окружающей среды, требованиями безопасности деятельности в области использования атомной энергии, требованиями к осуществлению деятельности в области промышленной безопасности.</w:t>
            </w:r>
          </w:p>
          <w:p w:rsidR="00DE14C6" w:rsidRPr="006E6BC4" w:rsidRDefault="00DE14C6"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5. Требования к составу и содержанию проекта организации работ по сносу объекта капитального строительства устанавливаются Правительством Российской Федерации.</w:t>
            </w:r>
          </w:p>
          <w:p w:rsidR="00DE14C6" w:rsidRPr="003F0959" w:rsidRDefault="00DE14C6" w:rsidP="00395432">
            <w:pPr>
              <w:jc w:val="both"/>
              <w:rPr>
                <w:rFonts w:eastAsia="Calibri"/>
                <w:sz w:val="28"/>
                <w:szCs w:val="28"/>
              </w:rPr>
            </w:pPr>
            <w:r>
              <w:rPr>
                <w:rFonts w:eastAsia="Calibri"/>
                <w:sz w:val="28"/>
                <w:szCs w:val="28"/>
              </w:rPr>
              <w:t xml:space="preserve"> 6</w:t>
            </w:r>
            <w:r w:rsidRPr="003F0959">
              <w:rPr>
                <w:rFonts w:eastAsia="Calibri"/>
                <w:sz w:val="28"/>
                <w:szCs w:val="28"/>
              </w:rPr>
              <w:t>. Органы местного самоуправления принимают в порядке, установленном законом:</w:t>
            </w:r>
          </w:p>
          <w:p w:rsidR="00DE14C6" w:rsidRPr="003F0959" w:rsidRDefault="00DE14C6" w:rsidP="00395432">
            <w:pPr>
              <w:jc w:val="both"/>
              <w:rPr>
                <w:rFonts w:eastAsia="Calibri"/>
                <w:sz w:val="28"/>
                <w:szCs w:val="28"/>
              </w:rPr>
            </w:pPr>
            <w:r w:rsidRPr="003F0959">
              <w:rPr>
                <w:rFonts w:eastAsia="Calibri"/>
                <w:sz w:val="28"/>
                <w:szCs w:val="28"/>
              </w:rPr>
              <w:t>1) решение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w:t>
            </w:r>
          </w:p>
          <w:p w:rsidR="00DE14C6" w:rsidRPr="003F0959" w:rsidRDefault="00DE14C6" w:rsidP="00395432">
            <w:pPr>
              <w:jc w:val="both"/>
              <w:rPr>
                <w:rFonts w:eastAsia="Calibri"/>
                <w:sz w:val="28"/>
                <w:szCs w:val="28"/>
              </w:rPr>
            </w:pPr>
            <w:r w:rsidRPr="003F0959">
              <w:rPr>
                <w:rFonts w:eastAsia="Calibri"/>
                <w:sz w:val="28"/>
                <w:szCs w:val="28"/>
              </w:rPr>
              <w:t xml:space="preserve">2) 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 в случае, если в отношении самовольной постройки отсутствует </w:t>
            </w:r>
            <w:r w:rsidRPr="003F0959">
              <w:rPr>
                <w:rFonts w:eastAsia="Calibri"/>
                <w:sz w:val="28"/>
                <w:szCs w:val="28"/>
              </w:rPr>
              <w:lastRenderedPageBreak/>
              <w:t>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w:t>
            </w:r>
          </w:p>
          <w:p w:rsidR="00DE14C6" w:rsidRPr="003F0959" w:rsidRDefault="00DE14C6" w:rsidP="00395432">
            <w:pPr>
              <w:jc w:val="both"/>
              <w:rPr>
                <w:rFonts w:eastAsia="Calibri"/>
                <w:sz w:val="28"/>
                <w:szCs w:val="28"/>
              </w:rPr>
            </w:pPr>
            <w:r w:rsidRPr="003F0959">
              <w:rPr>
                <w:rFonts w:eastAsia="Calibri"/>
                <w:sz w:val="28"/>
                <w:szCs w:val="28"/>
              </w:rPr>
              <w:t>Срок для сноса самовольной постройки устанавливается с учетом характера самовольной постройки, но не может составлять менее чем три месяца и более чем двенадцать месяцев, срок для приведения самовольной постройки в соответствие с установленными требованиями устанавливается с учетом характера самовольной постройки, но не может составлять менее чем шесть месяцев и более чем три года.</w:t>
            </w:r>
          </w:p>
          <w:p w:rsidR="00DE14C6" w:rsidRPr="003F0959" w:rsidRDefault="00DE14C6" w:rsidP="00395432">
            <w:pPr>
              <w:jc w:val="both"/>
              <w:rPr>
                <w:rFonts w:eastAsia="Calibri"/>
                <w:sz w:val="28"/>
                <w:szCs w:val="28"/>
              </w:rPr>
            </w:pPr>
            <w:r w:rsidRPr="003F0959">
              <w:rPr>
                <w:rFonts w:eastAsia="Calibri"/>
                <w:sz w:val="28"/>
                <w:szCs w:val="28"/>
              </w:rPr>
              <w:t>Предусмотренные настоящим пунктом решения не могут быть приняты органами местного самоуправления в отношении самовольных построек, возведенных или созданных на земельных участках, не находящихся в государственной или муниципальной собственности, кроме случаев, если сохранение таких построек создает угрозу жизни и здоровью граждан.</w:t>
            </w:r>
          </w:p>
          <w:p w:rsidR="00DE14C6" w:rsidRPr="004C120A" w:rsidRDefault="00DE14C6" w:rsidP="00395432">
            <w:pPr>
              <w:jc w:val="both"/>
              <w:rPr>
                <w:rFonts w:eastAsia="Calibri"/>
                <w:sz w:val="28"/>
                <w:szCs w:val="28"/>
              </w:rPr>
            </w:pPr>
            <w:r w:rsidRPr="003F0959">
              <w:rPr>
                <w:rFonts w:eastAsia="Calibri"/>
                <w:sz w:val="28"/>
                <w:szCs w:val="28"/>
              </w:rPr>
              <w:t xml:space="preserve">Органы местного самоуправления в любом случае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 в отношении объекта недвижимого имущества, право собственности на который зарегистрировано в Едином государственном реестре недвижимости или признано судом в соответствии с </w:t>
            </w:r>
            <w:hyperlink w:anchor="sub_2223" w:history="1">
              <w:r w:rsidRPr="003F0959">
                <w:rPr>
                  <w:rFonts w:eastAsia="Calibri"/>
                  <w:sz w:val="28"/>
                  <w:szCs w:val="28"/>
                </w:rPr>
                <w:t>пунктом 3</w:t>
              </w:r>
            </w:hyperlink>
            <w:r w:rsidRPr="003F0959">
              <w:rPr>
                <w:rFonts w:eastAsia="Calibri"/>
                <w:sz w:val="28"/>
                <w:szCs w:val="28"/>
              </w:rPr>
              <w:t xml:space="preserve"> настоящей статьи либо в отношении которого ранее судом принято решение об отказе в удовлетворении исковых требований о сносе самовольной постройки, или в отношении многоквартирного дома, жилого дома или садового дома.</w:t>
            </w:r>
          </w:p>
        </w:tc>
      </w:tr>
      <w:tr w:rsidR="00DE14C6" w:rsidTr="00395432">
        <w:tc>
          <w:tcPr>
            <w:tcW w:w="1668" w:type="dxa"/>
          </w:tcPr>
          <w:p w:rsidR="00DE14C6" w:rsidRDefault="00DE14C6" w:rsidP="00395432">
            <w:r>
              <w:rPr>
                <w:b/>
                <w:bCs/>
                <w:sz w:val="28"/>
                <w:szCs w:val="28"/>
              </w:rPr>
              <w:lastRenderedPageBreak/>
              <w:t>Статья 29</w:t>
            </w:r>
            <w:r w:rsidRPr="00F512B4">
              <w:rPr>
                <w:b/>
                <w:bCs/>
                <w:sz w:val="28"/>
                <w:szCs w:val="28"/>
              </w:rPr>
              <w:t>.</w:t>
            </w:r>
          </w:p>
        </w:tc>
        <w:tc>
          <w:tcPr>
            <w:tcW w:w="8045" w:type="dxa"/>
          </w:tcPr>
          <w:p w:rsidR="00DE14C6" w:rsidRPr="00F512B4" w:rsidRDefault="00DE14C6" w:rsidP="00395432">
            <w:pPr>
              <w:jc w:val="both"/>
              <w:rPr>
                <w:b/>
                <w:sz w:val="28"/>
                <w:szCs w:val="28"/>
              </w:rPr>
            </w:pPr>
            <w:r w:rsidRPr="00F512B4">
              <w:rPr>
                <w:b/>
                <w:sz w:val="28"/>
                <w:szCs w:val="28"/>
              </w:rPr>
              <w:t xml:space="preserve">Обеспечение доступности объектов социальной инфраструктуры для инвалидов и других </w:t>
            </w:r>
            <w:proofErr w:type="spellStart"/>
            <w:r w:rsidRPr="00F512B4">
              <w:rPr>
                <w:b/>
                <w:sz w:val="28"/>
                <w:szCs w:val="28"/>
              </w:rPr>
              <w:t>маломобильных</w:t>
            </w:r>
            <w:proofErr w:type="spellEnd"/>
            <w:r w:rsidRPr="00F512B4">
              <w:rPr>
                <w:b/>
                <w:sz w:val="28"/>
                <w:szCs w:val="28"/>
              </w:rPr>
              <w:t xml:space="preserve"> групп населения.</w:t>
            </w:r>
          </w:p>
          <w:p w:rsidR="00DE14C6" w:rsidRPr="004C120A" w:rsidRDefault="00DE14C6" w:rsidP="00395432">
            <w:pPr>
              <w:jc w:val="both"/>
              <w:rPr>
                <w:b/>
                <w:sz w:val="28"/>
                <w:szCs w:val="28"/>
              </w:rPr>
            </w:pPr>
            <w:r w:rsidRPr="001B1478">
              <w:rPr>
                <w:sz w:val="28"/>
                <w:szCs w:val="28"/>
              </w:rPr>
              <w:t xml:space="preserve">При планировке и застройке поселений необходимо обеспечивать доступность объектов социальной инфраструктуры для инвалидов и других </w:t>
            </w:r>
            <w:proofErr w:type="spellStart"/>
            <w:r w:rsidRPr="001B1478">
              <w:rPr>
                <w:sz w:val="28"/>
                <w:szCs w:val="28"/>
              </w:rPr>
              <w:t>маломобильных</w:t>
            </w:r>
            <w:proofErr w:type="spellEnd"/>
            <w:r w:rsidRPr="001B1478">
              <w:rPr>
                <w:sz w:val="28"/>
                <w:szCs w:val="28"/>
              </w:rPr>
              <w:t xml:space="preserve"> групп населения</w:t>
            </w:r>
            <w:r w:rsidRPr="00F512B4">
              <w:rPr>
                <w:b/>
                <w:sz w:val="28"/>
                <w:szCs w:val="28"/>
              </w:rPr>
              <w:t>.</w:t>
            </w:r>
          </w:p>
          <w:p w:rsidR="00DE14C6" w:rsidRPr="006E6BC4" w:rsidRDefault="00DE14C6" w:rsidP="00395432">
            <w:pPr>
              <w:jc w:val="both"/>
              <w:rPr>
                <w:sz w:val="28"/>
                <w:szCs w:val="28"/>
              </w:rPr>
            </w:pPr>
            <w:r w:rsidRPr="006E6BC4">
              <w:rPr>
                <w:sz w:val="28"/>
                <w:szCs w:val="28"/>
              </w:rPr>
              <w:t xml:space="preserve">При проектировании и реконструкции общественных, жилых и промышленных зданий следует предусматривать для инвалидов и других </w:t>
            </w:r>
            <w:proofErr w:type="spellStart"/>
            <w:r w:rsidRPr="006E6BC4">
              <w:rPr>
                <w:sz w:val="28"/>
                <w:szCs w:val="28"/>
              </w:rPr>
              <w:t>маломобильных</w:t>
            </w:r>
            <w:proofErr w:type="spellEnd"/>
            <w:r w:rsidRPr="006E6BC4">
              <w:rPr>
                <w:sz w:val="28"/>
                <w:szCs w:val="28"/>
              </w:rPr>
              <w:t xml:space="preserve"> групп населения условия жизнедеятельности, равные для остальных категорий населения, в соответствии со </w:t>
            </w:r>
            <w:proofErr w:type="spellStart"/>
            <w:r w:rsidRPr="006E6BC4">
              <w:rPr>
                <w:sz w:val="28"/>
                <w:szCs w:val="28"/>
              </w:rPr>
              <w:t>СНиП</w:t>
            </w:r>
            <w:proofErr w:type="spellEnd"/>
            <w:r w:rsidRPr="006E6BC4">
              <w:rPr>
                <w:sz w:val="28"/>
                <w:szCs w:val="28"/>
              </w:rPr>
              <w:t xml:space="preserve"> 35-01-2001, СП 35-101-2001, СП 35-102-2001, СП 31-102-99, СП 35-103-2001, СП 35-104-2001, СП 35-105-2002, СП 35-106-2003, СП 35-107-2003, СП 36-109-2005, СП 35-112-2005, СП 35-114-2006, СП 35-117-2006Ю ВСН-62-91*, РДС 35-201-99.</w:t>
            </w:r>
          </w:p>
          <w:p w:rsidR="00DE14C6" w:rsidRPr="006E6BC4" w:rsidRDefault="00DE14C6" w:rsidP="00395432">
            <w:pPr>
              <w:jc w:val="both"/>
              <w:rPr>
                <w:sz w:val="28"/>
                <w:szCs w:val="28"/>
              </w:rPr>
            </w:pPr>
            <w:r w:rsidRPr="006E6BC4">
              <w:rPr>
                <w:sz w:val="28"/>
                <w:szCs w:val="28"/>
              </w:rPr>
              <w:t xml:space="preserve">Перечень объектов, доступных для инвалидов и других </w:t>
            </w:r>
            <w:proofErr w:type="spellStart"/>
            <w:r w:rsidRPr="006E6BC4">
              <w:rPr>
                <w:sz w:val="28"/>
                <w:szCs w:val="28"/>
              </w:rPr>
              <w:lastRenderedPageBreak/>
              <w:t>маломобильных</w:t>
            </w:r>
            <w:proofErr w:type="spellEnd"/>
            <w:r w:rsidRPr="006E6BC4">
              <w:rPr>
                <w:sz w:val="28"/>
                <w:szCs w:val="28"/>
              </w:rPr>
              <w:t xml:space="preserve"> групп населения, расчетное число и категория инвалидов, а также группа мобильности групп населения устанавливаются заданием на проектирование. Задания на проектирование объектов социальной инфраструктуры согласовываются в установленном порядке с органами социальной защиты населения Краснодарского края. </w:t>
            </w:r>
          </w:p>
          <w:p w:rsidR="00DE14C6" w:rsidRPr="006E6BC4" w:rsidRDefault="00DE14C6" w:rsidP="00395432">
            <w:pPr>
              <w:jc w:val="both"/>
              <w:rPr>
                <w:sz w:val="28"/>
                <w:szCs w:val="28"/>
              </w:rPr>
            </w:pPr>
            <w:r w:rsidRPr="006E6BC4">
              <w:rPr>
                <w:sz w:val="28"/>
                <w:szCs w:val="28"/>
              </w:rPr>
              <w:t xml:space="preserve">К объектам, подлежащим оснащению специальными приспособлениями и оборудованием для свободного передвижения и доступа инвалидов и </w:t>
            </w:r>
            <w:proofErr w:type="spellStart"/>
            <w:r w:rsidRPr="006E6BC4">
              <w:rPr>
                <w:sz w:val="28"/>
                <w:szCs w:val="28"/>
              </w:rPr>
              <w:t>маломобильных</w:t>
            </w:r>
            <w:proofErr w:type="spellEnd"/>
            <w:r w:rsidRPr="006E6BC4">
              <w:rPr>
                <w:sz w:val="28"/>
                <w:szCs w:val="28"/>
              </w:rPr>
              <w:t xml:space="preserve">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другие);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(парикмахерские, прачечные, общественные бани, и другие),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
          <w:p w:rsidR="00DE14C6" w:rsidRPr="006E6BC4" w:rsidRDefault="00DE14C6" w:rsidP="00395432">
            <w:pPr>
              <w:jc w:val="both"/>
              <w:rPr>
                <w:sz w:val="28"/>
                <w:szCs w:val="28"/>
              </w:rPr>
            </w:pPr>
            <w:r w:rsidRPr="006E6BC4">
              <w:rPr>
                <w:sz w:val="28"/>
                <w:szCs w:val="28"/>
              </w:rPr>
              <w:t xml:space="preserve">Проектные решения объектов, доступных для </w:t>
            </w:r>
            <w:proofErr w:type="spellStart"/>
            <w:r w:rsidRPr="006E6BC4">
              <w:rPr>
                <w:sz w:val="28"/>
                <w:szCs w:val="28"/>
              </w:rPr>
              <w:t>маломобильных</w:t>
            </w:r>
            <w:proofErr w:type="spellEnd"/>
            <w:r w:rsidRPr="006E6BC4">
              <w:rPr>
                <w:sz w:val="28"/>
                <w:szCs w:val="28"/>
              </w:rPr>
              <w:t xml:space="preserve"> групп населения, должны обеспечивать:</w:t>
            </w:r>
          </w:p>
          <w:p w:rsidR="00DE14C6" w:rsidRPr="006E6BC4" w:rsidRDefault="00DE14C6" w:rsidP="00395432">
            <w:pPr>
              <w:ind w:firstLine="720"/>
              <w:jc w:val="both"/>
              <w:rPr>
                <w:sz w:val="28"/>
                <w:szCs w:val="28"/>
              </w:rPr>
            </w:pPr>
            <w:r w:rsidRPr="006E6BC4">
              <w:rPr>
                <w:sz w:val="28"/>
                <w:szCs w:val="28"/>
              </w:rPr>
              <w:t>досягаемость мест целевого посещения и беспрепятственность перемещения внутри зданий и сооружений;</w:t>
            </w:r>
          </w:p>
          <w:p w:rsidR="00DE14C6" w:rsidRPr="006E6BC4" w:rsidRDefault="00DE14C6" w:rsidP="00395432">
            <w:pPr>
              <w:ind w:firstLine="720"/>
              <w:jc w:val="both"/>
              <w:rPr>
                <w:sz w:val="28"/>
                <w:szCs w:val="28"/>
              </w:rPr>
            </w:pPr>
            <w:r w:rsidRPr="006E6BC4">
              <w:rPr>
                <w:sz w:val="28"/>
                <w:szCs w:val="28"/>
              </w:rPr>
              <w:t>безопасность путей движения (в том числе эвакуационных), а также мест проживания, обслуживания и приложения труда;</w:t>
            </w:r>
          </w:p>
          <w:p w:rsidR="00DE14C6" w:rsidRPr="006E6BC4" w:rsidRDefault="00DE14C6" w:rsidP="00395432">
            <w:pPr>
              <w:ind w:firstLine="720"/>
              <w:jc w:val="both"/>
              <w:rPr>
                <w:sz w:val="28"/>
                <w:szCs w:val="28"/>
              </w:rPr>
            </w:pPr>
            <w:r w:rsidRPr="006E6BC4">
              <w:rPr>
                <w:sz w:val="28"/>
                <w:szCs w:val="28"/>
              </w:rPr>
              <w:t>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прочие;</w:t>
            </w:r>
          </w:p>
          <w:p w:rsidR="00DE14C6" w:rsidRPr="006E6BC4" w:rsidRDefault="00DE14C6" w:rsidP="00395432">
            <w:pPr>
              <w:ind w:firstLine="720"/>
              <w:jc w:val="both"/>
              <w:rPr>
                <w:sz w:val="28"/>
                <w:szCs w:val="28"/>
              </w:rPr>
            </w:pPr>
            <w:r w:rsidRPr="006E6BC4">
              <w:rPr>
                <w:sz w:val="28"/>
                <w:szCs w:val="28"/>
              </w:rPr>
              <w:t>удобство и комфорт среды жизнедеятельности.</w:t>
            </w:r>
          </w:p>
          <w:p w:rsidR="00DE14C6" w:rsidRPr="006E6BC4" w:rsidRDefault="00DE14C6" w:rsidP="00395432">
            <w:pPr>
              <w:jc w:val="both"/>
              <w:rPr>
                <w:sz w:val="28"/>
                <w:szCs w:val="28"/>
              </w:rPr>
            </w:pPr>
            <w:r w:rsidRPr="006E6BC4">
              <w:rPr>
                <w:sz w:val="28"/>
                <w:szCs w:val="28"/>
              </w:rPr>
              <w:t xml:space="preserve">В проектах должны быть предусмотрены условия </w:t>
            </w:r>
            <w:r w:rsidRPr="006E6BC4">
              <w:rPr>
                <w:sz w:val="28"/>
                <w:szCs w:val="28"/>
              </w:rPr>
              <w:lastRenderedPageBreak/>
              <w:t xml:space="preserve">беспрепятственного и удобного передвижения </w:t>
            </w:r>
            <w:proofErr w:type="spellStart"/>
            <w:r w:rsidRPr="006E6BC4">
              <w:rPr>
                <w:sz w:val="28"/>
                <w:szCs w:val="28"/>
              </w:rPr>
              <w:t>маломобильных</w:t>
            </w:r>
            <w:proofErr w:type="spellEnd"/>
            <w:r w:rsidRPr="006E6BC4">
              <w:rPr>
                <w:sz w:val="28"/>
                <w:szCs w:val="28"/>
              </w:rPr>
              <w:t xml:space="preserve"> групп населения по участку к зданию или по территории предприятия, комплекса сооружений с учетом требований настоящих Нормативов. Система средств информационной поддержки должна быть обеспечена на всех путях движения, доступных для </w:t>
            </w:r>
            <w:proofErr w:type="spellStart"/>
            <w:r w:rsidRPr="006E6BC4">
              <w:rPr>
                <w:sz w:val="28"/>
                <w:szCs w:val="28"/>
              </w:rPr>
              <w:t>маломобильных</w:t>
            </w:r>
            <w:proofErr w:type="spellEnd"/>
            <w:r w:rsidRPr="006E6BC4">
              <w:rPr>
                <w:sz w:val="28"/>
                <w:szCs w:val="28"/>
              </w:rPr>
              <w:t xml:space="preserve"> групп населения, на все время эксплуатации.</w:t>
            </w:r>
          </w:p>
          <w:p w:rsidR="00DE14C6" w:rsidRPr="006E6BC4" w:rsidRDefault="00DE14C6" w:rsidP="00395432">
            <w:pPr>
              <w:jc w:val="both"/>
              <w:rPr>
                <w:sz w:val="28"/>
                <w:szCs w:val="28"/>
              </w:rPr>
            </w:pPr>
            <w:r w:rsidRPr="006E6BC4">
              <w:rPr>
                <w:sz w:val="28"/>
                <w:szCs w:val="28"/>
              </w:rPr>
              <w:t>Требования к зданиям, сооружениям и объектам социальной инфраструктуры</w:t>
            </w:r>
          </w:p>
          <w:p w:rsidR="00DE14C6" w:rsidRDefault="00DE14C6" w:rsidP="00395432">
            <w:pPr>
              <w:jc w:val="both"/>
              <w:rPr>
                <w:sz w:val="28"/>
                <w:szCs w:val="28"/>
              </w:rPr>
            </w:pPr>
            <w:r w:rsidRPr="006E6BC4">
              <w:rPr>
                <w:sz w:val="28"/>
                <w:szCs w:val="28"/>
              </w:rPr>
              <w:t>Объекты социальной инфраструктуры должны оснащаться следующими специальными приспособлениями и оборудованием:</w:t>
            </w:r>
          </w:p>
          <w:p w:rsidR="00DE14C6" w:rsidRPr="000655E2" w:rsidRDefault="00DE14C6" w:rsidP="00395432">
            <w:pPr>
              <w:ind w:firstLine="720"/>
              <w:jc w:val="both"/>
              <w:rPr>
                <w:sz w:val="28"/>
                <w:szCs w:val="28"/>
              </w:rPr>
            </w:pPr>
            <w:r w:rsidRPr="006E6BC4">
              <w:rPr>
                <w:sz w:val="28"/>
                <w:szCs w:val="28"/>
              </w:rPr>
              <w:t>визуальной и звуковой информацией, включая специальные знаки у строящихся, ремонтируемых объектов и звуковую сигнализацию у светофоров;</w:t>
            </w:r>
          </w:p>
          <w:p w:rsidR="00DE14C6" w:rsidRPr="006E6BC4" w:rsidRDefault="00DE14C6" w:rsidP="00395432">
            <w:pPr>
              <w:keepNext/>
              <w:jc w:val="both"/>
              <w:rPr>
                <w:sz w:val="28"/>
                <w:szCs w:val="28"/>
              </w:rPr>
            </w:pPr>
            <w:r w:rsidRPr="006E6BC4">
              <w:rPr>
                <w:sz w:val="28"/>
                <w:szCs w:val="28"/>
              </w:rPr>
              <w:t>телефонами-автоматами или иными средствами связи, доступными для инвалидов;</w:t>
            </w:r>
          </w:p>
          <w:p w:rsidR="00DE14C6" w:rsidRPr="006E6BC4" w:rsidRDefault="00DE14C6" w:rsidP="00395432">
            <w:pPr>
              <w:keepNext/>
              <w:jc w:val="both"/>
              <w:rPr>
                <w:sz w:val="28"/>
                <w:szCs w:val="28"/>
              </w:rPr>
            </w:pPr>
            <w:r w:rsidRPr="006E6BC4">
              <w:rPr>
                <w:sz w:val="28"/>
                <w:szCs w:val="28"/>
              </w:rPr>
              <w:t xml:space="preserve">санитарно-гигиеническими помещениями, доступными для инвалидов и других </w:t>
            </w:r>
            <w:proofErr w:type="spellStart"/>
            <w:r w:rsidRPr="006E6BC4">
              <w:rPr>
                <w:sz w:val="28"/>
                <w:szCs w:val="28"/>
              </w:rPr>
              <w:t>маломобильных</w:t>
            </w:r>
            <w:proofErr w:type="spellEnd"/>
            <w:r w:rsidRPr="006E6BC4">
              <w:rPr>
                <w:sz w:val="28"/>
                <w:szCs w:val="28"/>
              </w:rPr>
              <w:t xml:space="preserve"> групп населения;</w:t>
            </w:r>
          </w:p>
          <w:p w:rsidR="00DE14C6" w:rsidRPr="006E6BC4" w:rsidRDefault="00DE14C6" w:rsidP="00395432">
            <w:pPr>
              <w:keepNext/>
              <w:jc w:val="both"/>
              <w:rPr>
                <w:sz w:val="28"/>
                <w:szCs w:val="28"/>
              </w:rPr>
            </w:pPr>
            <w:r w:rsidRPr="006E6BC4">
              <w:rPr>
                <w:sz w:val="28"/>
                <w:szCs w:val="28"/>
              </w:rPr>
              <w:t>пандусами и поручнями у лестниц при входах в здания;</w:t>
            </w:r>
          </w:p>
          <w:p w:rsidR="00DE14C6" w:rsidRPr="006E6BC4" w:rsidRDefault="00DE14C6" w:rsidP="00395432">
            <w:pPr>
              <w:keepNext/>
              <w:jc w:val="both"/>
              <w:rPr>
                <w:sz w:val="28"/>
                <w:szCs w:val="28"/>
              </w:rPr>
            </w:pPr>
            <w:r w:rsidRPr="006E6BC4">
              <w:rPr>
                <w:sz w:val="28"/>
                <w:szCs w:val="28"/>
              </w:rPr>
              <w:t>пологими спусками у тротуаров в местах наземных переходов улиц, дорог, магистралей и остановок транспорта общего пользования;</w:t>
            </w:r>
          </w:p>
          <w:p w:rsidR="00DE14C6" w:rsidRPr="006E6BC4" w:rsidRDefault="00DE14C6" w:rsidP="00395432">
            <w:pPr>
              <w:keepNext/>
              <w:jc w:val="both"/>
              <w:rPr>
                <w:sz w:val="28"/>
                <w:szCs w:val="28"/>
              </w:rPr>
            </w:pPr>
            <w:r w:rsidRPr="006E6BC4">
              <w:rPr>
                <w:sz w:val="28"/>
                <w:szCs w:val="28"/>
              </w:rPr>
              <w:t>специальными указателями маршрутов движения инвалидов по территории вокзалов, парков и других рекреационных зон;</w:t>
            </w:r>
          </w:p>
          <w:p w:rsidR="00DE14C6" w:rsidRPr="006E6BC4" w:rsidRDefault="00DE14C6" w:rsidP="00395432">
            <w:pPr>
              <w:keepNext/>
              <w:jc w:val="both"/>
              <w:rPr>
                <w:sz w:val="28"/>
                <w:szCs w:val="28"/>
              </w:rPr>
            </w:pPr>
            <w:r w:rsidRPr="006E6BC4">
              <w:rPr>
                <w:sz w:val="28"/>
                <w:szCs w:val="28"/>
              </w:rPr>
              <w:t>пандусами и поручнями у лестниц привокзальных площадей, платформ, остановок маршрутных транспортных средств и мест посадки и высадки пассажиров;</w:t>
            </w:r>
          </w:p>
          <w:p w:rsidR="00DE14C6" w:rsidRPr="006E6BC4" w:rsidRDefault="00DE14C6" w:rsidP="00395432">
            <w:pPr>
              <w:keepNext/>
              <w:jc w:val="both"/>
              <w:rPr>
                <w:sz w:val="28"/>
                <w:szCs w:val="28"/>
              </w:rPr>
            </w:pPr>
            <w:r w:rsidRPr="006E6BC4">
              <w:rPr>
                <w:sz w:val="28"/>
                <w:szCs w:val="28"/>
              </w:rPr>
              <w:t>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rsidR="00DE14C6" w:rsidRPr="006E6BC4" w:rsidRDefault="00DE14C6" w:rsidP="00395432">
            <w:pPr>
              <w:keepNext/>
              <w:jc w:val="both"/>
              <w:rPr>
                <w:sz w:val="28"/>
                <w:szCs w:val="28"/>
              </w:rPr>
            </w:pPr>
            <w:r w:rsidRPr="006E6BC4">
              <w:rPr>
                <w:sz w:val="28"/>
                <w:szCs w:val="28"/>
              </w:rPr>
              <w:t>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поселении, районах, микрорайонах.</w:t>
            </w:r>
          </w:p>
          <w:p w:rsidR="00DE14C6" w:rsidRPr="006E6BC4" w:rsidRDefault="00DE14C6" w:rsidP="00395432">
            <w:pPr>
              <w:keepNext/>
              <w:jc w:val="both"/>
              <w:rPr>
                <w:sz w:val="28"/>
                <w:szCs w:val="28"/>
              </w:rPr>
            </w:pPr>
            <w:r w:rsidRPr="006E6BC4">
              <w:rPr>
                <w:sz w:val="28"/>
                <w:szCs w:val="28"/>
              </w:rPr>
              <w:t>Территориальные центры социального обслуживания граждан пожилого возраста и инвалидов согласно ГОСТ Р 52495-2005 должны быть следующих типов:</w:t>
            </w:r>
          </w:p>
          <w:p w:rsidR="00DE14C6" w:rsidRPr="006E6BC4" w:rsidRDefault="00DE14C6" w:rsidP="00395432">
            <w:pPr>
              <w:keepNext/>
              <w:jc w:val="both"/>
              <w:rPr>
                <w:sz w:val="28"/>
                <w:szCs w:val="28"/>
              </w:rPr>
            </w:pPr>
            <w:r w:rsidRPr="006E6BC4">
              <w:rPr>
                <w:sz w:val="28"/>
                <w:szCs w:val="28"/>
              </w:rPr>
              <w:t>стационарное учреждение социального обслуживания - учреждение социального обслуживания, обеспечивающее предоставление социальных услуг клиентам в условиях круглосуточного пребывания;</w:t>
            </w:r>
          </w:p>
          <w:p w:rsidR="00DE14C6" w:rsidRPr="006E6BC4" w:rsidRDefault="00DE14C6" w:rsidP="00395432">
            <w:pPr>
              <w:keepNext/>
              <w:jc w:val="both"/>
              <w:rPr>
                <w:sz w:val="28"/>
                <w:szCs w:val="28"/>
              </w:rPr>
            </w:pPr>
            <w:proofErr w:type="spellStart"/>
            <w:r w:rsidRPr="006E6BC4">
              <w:rPr>
                <w:sz w:val="28"/>
                <w:szCs w:val="28"/>
              </w:rPr>
              <w:t>полустационарное</w:t>
            </w:r>
            <w:proofErr w:type="spellEnd"/>
            <w:r w:rsidRPr="006E6BC4">
              <w:rPr>
                <w:sz w:val="28"/>
                <w:szCs w:val="28"/>
              </w:rPr>
              <w:t xml:space="preserve"> учреждение социального обслуживания - </w:t>
            </w:r>
            <w:r w:rsidRPr="006E6BC4">
              <w:rPr>
                <w:sz w:val="28"/>
                <w:szCs w:val="28"/>
              </w:rPr>
              <w:lastRenderedPageBreak/>
              <w:t>учреждение социального обслуживания, обеспечивающее предоставление социальных услуг клиентам в условиях пребывания в учреждении в течение определенного времени суток;</w:t>
            </w:r>
          </w:p>
          <w:p w:rsidR="00DE14C6" w:rsidRPr="006E6BC4" w:rsidRDefault="00DE14C6" w:rsidP="00395432">
            <w:pPr>
              <w:keepNext/>
              <w:jc w:val="both"/>
              <w:rPr>
                <w:sz w:val="28"/>
                <w:szCs w:val="28"/>
              </w:rPr>
            </w:pPr>
            <w:r w:rsidRPr="006E6BC4">
              <w:rPr>
                <w:sz w:val="28"/>
                <w:szCs w:val="28"/>
              </w:rPr>
              <w:t>нестационарное учреждение социального обслуживания - учреждение социального обслуживания, обеспечивающее предоставление социальных услуг клиентам в нестационарных условиях, без их проживания в указанном учреждении или отделении учреждения;</w:t>
            </w:r>
          </w:p>
          <w:p w:rsidR="00DE14C6" w:rsidRPr="006E6BC4" w:rsidRDefault="00DE14C6" w:rsidP="00395432">
            <w:pPr>
              <w:keepNext/>
              <w:jc w:val="both"/>
              <w:rPr>
                <w:sz w:val="28"/>
                <w:szCs w:val="28"/>
              </w:rPr>
            </w:pPr>
            <w:r w:rsidRPr="006E6BC4">
              <w:rPr>
                <w:sz w:val="28"/>
                <w:szCs w:val="28"/>
              </w:rPr>
              <w:t>учреждение социального обслуживания на дому - учреждение социального обслуживания, обеспечивающее предоставление социальных услуг клиентам по месту проживания.</w:t>
            </w:r>
          </w:p>
          <w:p w:rsidR="00DE14C6" w:rsidRPr="006E6BC4" w:rsidRDefault="00DE14C6" w:rsidP="00395432">
            <w:pPr>
              <w:keepNext/>
              <w:jc w:val="both"/>
              <w:rPr>
                <w:sz w:val="28"/>
                <w:szCs w:val="28"/>
              </w:rPr>
            </w:pPr>
            <w:r w:rsidRPr="006E6BC4">
              <w:rPr>
                <w:sz w:val="28"/>
                <w:szCs w:val="28"/>
              </w:rPr>
              <w:t xml:space="preserve">Здания должны иметь как минимум один вход, приспособленный для </w:t>
            </w:r>
            <w:proofErr w:type="spellStart"/>
            <w:r w:rsidRPr="006E6BC4">
              <w:rPr>
                <w:sz w:val="28"/>
                <w:szCs w:val="28"/>
              </w:rPr>
              <w:t>маломобильных</w:t>
            </w:r>
            <w:proofErr w:type="spellEnd"/>
            <w:r w:rsidRPr="006E6BC4">
              <w:rPr>
                <w:sz w:val="28"/>
                <w:szCs w:val="28"/>
              </w:rPr>
              <w:t xml:space="preserve"> групп населения, с поверхности земли и из каждого доступного для </w:t>
            </w:r>
            <w:proofErr w:type="spellStart"/>
            <w:r w:rsidRPr="006E6BC4">
              <w:rPr>
                <w:sz w:val="28"/>
                <w:szCs w:val="28"/>
              </w:rPr>
              <w:t>маломобильных</w:t>
            </w:r>
            <w:proofErr w:type="spellEnd"/>
            <w:r w:rsidRPr="006E6BC4">
              <w:rPr>
                <w:sz w:val="28"/>
                <w:szCs w:val="28"/>
              </w:rPr>
              <w:t xml:space="preserve"> групп населения подземного или надземного перехода, соединенного с этим зданием.</w:t>
            </w:r>
          </w:p>
          <w:p w:rsidR="00DE14C6" w:rsidRPr="006E6BC4" w:rsidRDefault="00DE14C6" w:rsidP="00395432">
            <w:pPr>
              <w:keepNext/>
              <w:jc w:val="both"/>
              <w:rPr>
                <w:sz w:val="28"/>
                <w:szCs w:val="28"/>
              </w:rPr>
            </w:pPr>
            <w:r w:rsidRPr="006E6BC4">
              <w:rPr>
                <w:sz w:val="28"/>
                <w:szCs w:val="28"/>
              </w:rPr>
              <w:t xml:space="preserve">Места обслуживания и постоянного нахождения </w:t>
            </w:r>
            <w:proofErr w:type="spellStart"/>
            <w:r w:rsidRPr="006E6BC4">
              <w:rPr>
                <w:sz w:val="28"/>
                <w:szCs w:val="28"/>
              </w:rPr>
              <w:t>маломобильных</w:t>
            </w:r>
            <w:proofErr w:type="spellEnd"/>
            <w:r w:rsidRPr="006E6BC4">
              <w:rPr>
                <w:sz w:val="28"/>
                <w:szCs w:val="28"/>
              </w:rPr>
              <w:t xml:space="preserve">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 пожароопасных материалов и соответствовать требованиям </w:t>
            </w:r>
            <w:proofErr w:type="spellStart"/>
            <w:r w:rsidRPr="006E6BC4">
              <w:rPr>
                <w:sz w:val="28"/>
                <w:szCs w:val="28"/>
              </w:rPr>
              <w:t>СНиП</w:t>
            </w:r>
            <w:proofErr w:type="spellEnd"/>
            <w:r w:rsidRPr="006E6BC4">
              <w:rPr>
                <w:sz w:val="28"/>
                <w:szCs w:val="28"/>
              </w:rPr>
              <w:t xml:space="preserve"> 35-01-2001, </w:t>
            </w:r>
            <w:proofErr w:type="spellStart"/>
            <w:r w:rsidRPr="006E6BC4">
              <w:rPr>
                <w:sz w:val="28"/>
                <w:szCs w:val="28"/>
              </w:rPr>
              <w:t>СНиП</w:t>
            </w:r>
            <w:proofErr w:type="spellEnd"/>
            <w:r w:rsidRPr="006E6BC4">
              <w:rPr>
                <w:sz w:val="28"/>
                <w:szCs w:val="28"/>
              </w:rPr>
              <w:t xml:space="preserve"> 21-01-97*.</w:t>
            </w:r>
          </w:p>
          <w:p w:rsidR="00DE14C6" w:rsidRPr="006E6BC4" w:rsidRDefault="00DE14C6" w:rsidP="00395432">
            <w:pPr>
              <w:keepNext/>
              <w:jc w:val="both"/>
              <w:outlineLvl w:val="2"/>
              <w:rPr>
                <w:sz w:val="28"/>
                <w:szCs w:val="28"/>
              </w:rPr>
            </w:pPr>
            <w:r w:rsidRPr="006E6BC4">
              <w:rPr>
                <w:sz w:val="28"/>
                <w:szCs w:val="28"/>
              </w:rPr>
              <w:t xml:space="preserve">Требования к параметрам проездов и проходов, обеспечивающих доступ инвалидов и </w:t>
            </w:r>
            <w:proofErr w:type="spellStart"/>
            <w:r w:rsidRPr="006E6BC4">
              <w:rPr>
                <w:sz w:val="28"/>
                <w:szCs w:val="28"/>
              </w:rPr>
              <w:t>маломобильных</w:t>
            </w:r>
            <w:proofErr w:type="spellEnd"/>
            <w:r w:rsidRPr="006E6BC4">
              <w:rPr>
                <w:sz w:val="28"/>
                <w:szCs w:val="28"/>
              </w:rPr>
              <w:t xml:space="preserve"> лиц</w:t>
            </w:r>
          </w:p>
          <w:p w:rsidR="00DE14C6" w:rsidRPr="006E6BC4" w:rsidRDefault="00DE14C6" w:rsidP="00395432">
            <w:pPr>
              <w:keepNext/>
              <w:jc w:val="both"/>
              <w:rPr>
                <w:sz w:val="28"/>
                <w:szCs w:val="28"/>
              </w:rPr>
            </w:pPr>
            <w:r w:rsidRPr="006E6BC4">
              <w:rPr>
                <w:sz w:val="28"/>
                <w:szCs w:val="28"/>
              </w:rPr>
              <w:t xml:space="preserve">При проектировании участка здания или комплекса следует соблюдать непрерывность пешеходных и транспортных путей, обеспечивающих доступ инвалидов и </w:t>
            </w:r>
            <w:proofErr w:type="spellStart"/>
            <w:r w:rsidRPr="006E6BC4">
              <w:rPr>
                <w:sz w:val="28"/>
                <w:szCs w:val="28"/>
              </w:rPr>
              <w:t>маломобильных</w:t>
            </w:r>
            <w:proofErr w:type="spellEnd"/>
            <w:r w:rsidRPr="006E6BC4">
              <w:rPr>
                <w:sz w:val="28"/>
                <w:szCs w:val="28"/>
              </w:rPr>
              <w:t xml:space="preserve"> лиц в здания. Эти пути должны стыковаться с внешними по отношению к участку коммуникациями и остановками транспорта.</w:t>
            </w:r>
          </w:p>
          <w:p w:rsidR="00DE14C6" w:rsidRPr="006E6BC4" w:rsidRDefault="00DE14C6" w:rsidP="00395432">
            <w:pPr>
              <w:keepNext/>
              <w:jc w:val="both"/>
              <w:rPr>
                <w:sz w:val="28"/>
                <w:szCs w:val="28"/>
              </w:rPr>
            </w:pPr>
            <w:r w:rsidRPr="006E6BC4">
              <w:rPr>
                <w:sz w:val="28"/>
                <w:szCs w:val="28"/>
              </w:rPr>
              <w:t xml:space="preserve">Ограждения участков должны обеспечивать возможность опорного движения </w:t>
            </w:r>
            <w:proofErr w:type="spellStart"/>
            <w:r w:rsidRPr="006E6BC4">
              <w:rPr>
                <w:sz w:val="28"/>
                <w:szCs w:val="28"/>
              </w:rPr>
              <w:t>маломобильных</w:t>
            </w:r>
            <w:proofErr w:type="spellEnd"/>
            <w:r w:rsidRPr="006E6BC4">
              <w:rPr>
                <w:sz w:val="28"/>
                <w:szCs w:val="28"/>
              </w:rPr>
              <w:t xml:space="preserve"> групп населения через проходы и вдоль них.</w:t>
            </w:r>
          </w:p>
          <w:p w:rsidR="00DE14C6" w:rsidRPr="006E6BC4" w:rsidRDefault="00DE14C6" w:rsidP="00395432">
            <w:pPr>
              <w:keepNext/>
              <w:jc w:val="both"/>
              <w:rPr>
                <w:sz w:val="28"/>
                <w:szCs w:val="28"/>
              </w:rPr>
            </w:pPr>
            <w:r w:rsidRPr="006E6BC4">
              <w:rPr>
                <w:sz w:val="28"/>
                <w:szCs w:val="28"/>
              </w:rPr>
              <w:t>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w:t>
            </w:r>
          </w:p>
          <w:p w:rsidR="00DE14C6" w:rsidRPr="006E6BC4" w:rsidRDefault="00DE14C6" w:rsidP="00395432">
            <w:pPr>
              <w:keepNext/>
              <w:jc w:val="both"/>
              <w:rPr>
                <w:sz w:val="28"/>
                <w:szCs w:val="28"/>
              </w:rPr>
            </w:pPr>
            <w:r w:rsidRPr="006E6BC4">
              <w:rPr>
                <w:sz w:val="28"/>
                <w:szCs w:val="28"/>
              </w:rPr>
              <w:t>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w:t>
            </w:r>
          </w:p>
          <w:p w:rsidR="00DE14C6" w:rsidRPr="006E6BC4" w:rsidRDefault="00DE14C6" w:rsidP="00395432">
            <w:pPr>
              <w:keepNext/>
              <w:jc w:val="both"/>
              <w:rPr>
                <w:sz w:val="28"/>
                <w:szCs w:val="28"/>
              </w:rPr>
            </w:pPr>
            <w:r w:rsidRPr="006E6BC4">
              <w:rPr>
                <w:sz w:val="28"/>
                <w:szCs w:val="28"/>
              </w:rPr>
              <w:t xml:space="preserve">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w:t>
            </w:r>
            <w:proofErr w:type="spellStart"/>
            <w:r w:rsidRPr="006E6BC4">
              <w:rPr>
                <w:sz w:val="28"/>
                <w:szCs w:val="28"/>
              </w:rPr>
              <w:t>x</w:t>
            </w:r>
            <w:proofErr w:type="spellEnd"/>
            <w:r w:rsidRPr="006E6BC4">
              <w:rPr>
                <w:sz w:val="28"/>
                <w:szCs w:val="28"/>
              </w:rPr>
              <w:t xml:space="preserve"> 1,6 м через каждые 60 - 100 м пути для </w:t>
            </w:r>
            <w:r w:rsidRPr="006E6BC4">
              <w:rPr>
                <w:sz w:val="28"/>
                <w:szCs w:val="28"/>
              </w:rPr>
              <w:lastRenderedPageBreak/>
              <w:t>обеспечения возможности разъезда инвалидов на креслах-колясках.</w:t>
            </w:r>
          </w:p>
          <w:p w:rsidR="00DE14C6" w:rsidRPr="006E6BC4" w:rsidRDefault="00DE14C6" w:rsidP="00395432">
            <w:pPr>
              <w:keepNext/>
              <w:jc w:val="both"/>
              <w:rPr>
                <w:sz w:val="28"/>
                <w:szCs w:val="28"/>
              </w:rPr>
            </w:pPr>
            <w:r w:rsidRPr="006E6BC4">
              <w:rPr>
                <w:sz w:val="28"/>
                <w:szCs w:val="28"/>
              </w:rPr>
              <w:t>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DE14C6" w:rsidRPr="006E6BC4" w:rsidRDefault="00DE14C6" w:rsidP="00395432">
            <w:pPr>
              <w:keepNext/>
              <w:jc w:val="both"/>
              <w:rPr>
                <w:sz w:val="28"/>
                <w:szCs w:val="28"/>
              </w:rPr>
            </w:pPr>
            <w:r w:rsidRPr="006E6BC4">
              <w:rPr>
                <w:sz w:val="28"/>
                <w:szCs w:val="28"/>
              </w:rPr>
              <w:t>Уклоны пути движения для проезда инвалидов на креслах-колясках не должны превышать:</w:t>
            </w:r>
          </w:p>
          <w:p w:rsidR="00DE14C6" w:rsidRPr="006E6BC4" w:rsidRDefault="00DE14C6" w:rsidP="00395432">
            <w:pPr>
              <w:keepNext/>
              <w:jc w:val="both"/>
              <w:rPr>
                <w:sz w:val="28"/>
                <w:szCs w:val="28"/>
              </w:rPr>
            </w:pPr>
            <w:r w:rsidRPr="006E6BC4">
              <w:rPr>
                <w:sz w:val="28"/>
                <w:szCs w:val="28"/>
              </w:rPr>
              <w:t>продольный - 5 процентов;</w:t>
            </w:r>
          </w:p>
          <w:p w:rsidR="00DE14C6" w:rsidRPr="006E6BC4" w:rsidRDefault="00DE14C6" w:rsidP="00395432">
            <w:pPr>
              <w:keepNext/>
              <w:jc w:val="both"/>
              <w:rPr>
                <w:sz w:val="28"/>
                <w:szCs w:val="28"/>
              </w:rPr>
            </w:pPr>
            <w:r w:rsidRPr="006E6BC4">
              <w:rPr>
                <w:sz w:val="28"/>
                <w:szCs w:val="28"/>
              </w:rPr>
              <w:t>поперечный - 1 - 2 процента.</w:t>
            </w:r>
          </w:p>
          <w:p w:rsidR="00DE14C6" w:rsidRPr="006E6BC4" w:rsidRDefault="00DE14C6" w:rsidP="00395432">
            <w:pPr>
              <w:keepNext/>
              <w:jc w:val="both"/>
              <w:rPr>
                <w:sz w:val="28"/>
                <w:szCs w:val="28"/>
              </w:rPr>
            </w:pPr>
            <w:r w:rsidRPr="006E6BC4">
              <w:rPr>
                <w:sz w:val="28"/>
                <w:szCs w:val="28"/>
              </w:rPr>
              <w:t>При устройстве съездов с тротуара около здания и в затесненных местах допускается увеличивать продольный уклон до 10 процентов на протяжении не более 10 м.</w:t>
            </w:r>
          </w:p>
          <w:p w:rsidR="00DE14C6" w:rsidRPr="006E6BC4" w:rsidRDefault="00DE14C6" w:rsidP="00395432">
            <w:pPr>
              <w:keepNext/>
              <w:jc w:val="both"/>
              <w:rPr>
                <w:sz w:val="28"/>
                <w:szCs w:val="28"/>
              </w:rPr>
            </w:pPr>
            <w:r w:rsidRPr="006E6BC4">
              <w:rPr>
                <w:sz w:val="28"/>
                <w:szCs w:val="28"/>
              </w:rPr>
              <w:t>Высота бордюров по краям пешеходных путей должна быть не менее 0,05 м.</w:t>
            </w:r>
          </w:p>
          <w:p w:rsidR="00DE14C6" w:rsidRPr="006E6BC4" w:rsidRDefault="00DE14C6" w:rsidP="00395432">
            <w:pPr>
              <w:keepNext/>
              <w:jc w:val="both"/>
              <w:rPr>
                <w:sz w:val="28"/>
                <w:szCs w:val="28"/>
              </w:rPr>
            </w:pPr>
            <w:r w:rsidRPr="006E6BC4">
              <w:rPr>
                <w:sz w:val="28"/>
                <w:szCs w:val="28"/>
              </w:rPr>
              <w:t>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w:t>
            </w:r>
          </w:p>
          <w:p w:rsidR="00DE14C6" w:rsidRPr="006E6BC4" w:rsidRDefault="00DE14C6" w:rsidP="00395432">
            <w:pPr>
              <w:keepNext/>
              <w:jc w:val="both"/>
              <w:rPr>
                <w:sz w:val="28"/>
                <w:szCs w:val="28"/>
              </w:rPr>
            </w:pPr>
            <w:r w:rsidRPr="006E6BC4">
              <w:rPr>
                <w:sz w:val="28"/>
                <w:szCs w:val="28"/>
              </w:rPr>
              <w:t xml:space="preserve">При невозможности организации отдельного наземного прохода для инвалидов и других </w:t>
            </w:r>
            <w:proofErr w:type="spellStart"/>
            <w:r w:rsidRPr="006E6BC4">
              <w:rPr>
                <w:sz w:val="28"/>
                <w:szCs w:val="28"/>
              </w:rPr>
              <w:t>маломобильных</w:t>
            </w:r>
            <w:proofErr w:type="spellEnd"/>
            <w:r w:rsidRPr="006E6BC4">
              <w:rPr>
                <w:sz w:val="28"/>
                <w:szCs w:val="28"/>
              </w:rPr>
              <w:t xml:space="preserve"> групп населения подземные и надземные переходы следует оборудовать пандусами и подъемными устройствами.</w:t>
            </w:r>
          </w:p>
          <w:p w:rsidR="00DE14C6" w:rsidRPr="006E6BC4" w:rsidRDefault="00DE14C6" w:rsidP="00395432">
            <w:pPr>
              <w:keepNext/>
              <w:jc w:val="both"/>
              <w:rPr>
                <w:sz w:val="28"/>
                <w:szCs w:val="28"/>
              </w:rPr>
            </w:pPr>
            <w:r w:rsidRPr="006E6BC4">
              <w:rPr>
                <w:sz w:val="28"/>
                <w:szCs w:val="28"/>
              </w:rPr>
              <w:t>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w:t>
            </w:r>
          </w:p>
          <w:p w:rsidR="00DE14C6" w:rsidRPr="006E6BC4" w:rsidRDefault="00DE14C6" w:rsidP="00395432">
            <w:pPr>
              <w:keepNext/>
              <w:jc w:val="both"/>
              <w:rPr>
                <w:sz w:val="28"/>
                <w:szCs w:val="28"/>
              </w:rPr>
            </w:pPr>
            <w:r w:rsidRPr="006E6BC4">
              <w:rPr>
                <w:sz w:val="28"/>
                <w:szCs w:val="28"/>
              </w:rPr>
              <w:t xml:space="preserve">Примечание. На путях движения </w:t>
            </w:r>
            <w:proofErr w:type="spellStart"/>
            <w:r w:rsidRPr="006E6BC4">
              <w:rPr>
                <w:sz w:val="28"/>
                <w:szCs w:val="28"/>
              </w:rPr>
              <w:t>маломобильных</w:t>
            </w:r>
            <w:proofErr w:type="spellEnd"/>
            <w:r w:rsidRPr="006E6BC4">
              <w:rPr>
                <w:sz w:val="28"/>
                <w:szCs w:val="28"/>
              </w:rPr>
              <w:t xml:space="preserve">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DE14C6" w:rsidRPr="006E6BC4" w:rsidRDefault="00DE14C6" w:rsidP="00395432">
            <w:pPr>
              <w:keepNext/>
              <w:jc w:val="both"/>
              <w:rPr>
                <w:sz w:val="28"/>
                <w:szCs w:val="28"/>
              </w:rPr>
            </w:pPr>
            <w:r w:rsidRPr="006E6BC4">
              <w:rPr>
                <w:sz w:val="28"/>
                <w:szCs w:val="28"/>
              </w:rPr>
              <w:t xml:space="preserve">Для открытых лестниц на перепадах рельефа рекомендуется принимать ширину </w:t>
            </w:r>
            <w:proofErr w:type="spellStart"/>
            <w:r w:rsidRPr="006E6BC4">
              <w:rPr>
                <w:sz w:val="28"/>
                <w:szCs w:val="28"/>
              </w:rPr>
              <w:t>проступей</w:t>
            </w:r>
            <w:proofErr w:type="spellEnd"/>
            <w:r w:rsidRPr="006E6BC4">
              <w:rPr>
                <w:sz w:val="28"/>
                <w:szCs w:val="28"/>
              </w:rPr>
              <w:t xml:space="preserve">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w:t>
            </w:r>
            <w:r w:rsidRPr="006E6BC4">
              <w:rPr>
                <w:sz w:val="28"/>
                <w:szCs w:val="28"/>
              </w:rPr>
              <w:lastRenderedPageBreak/>
              <w:t>пределах 1 - 2 процентов.</w:t>
            </w:r>
          </w:p>
          <w:p w:rsidR="00DE14C6" w:rsidRPr="006E6BC4" w:rsidRDefault="00DE14C6" w:rsidP="00395432">
            <w:pPr>
              <w:keepNext/>
              <w:jc w:val="both"/>
              <w:rPr>
                <w:sz w:val="28"/>
                <w:szCs w:val="28"/>
              </w:rPr>
            </w:pPr>
            <w:r w:rsidRPr="006E6BC4">
              <w:rPr>
                <w:sz w:val="28"/>
                <w:szCs w:val="28"/>
              </w:rPr>
              <w:t>Лестницы должны дублироваться пандусами, а при необходимости - другими средствами подъема.</w:t>
            </w:r>
          </w:p>
          <w:p w:rsidR="00DE14C6" w:rsidRPr="006E6BC4" w:rsidRDefault="00DE14C6" w:rsidP="00395432">
            <w:pPr>
              <w:keepNext/>
              <w:jc w:val="both"/>
              <w:rPr>
                <w:sz w:val="28"/>
                <w:szCs w:val="28"/>
              </w:rPr>
            </w:pPr>
            <w:r w:rsidRPr="006E6BC4">
              <w:rPr>
                <w:sz w:val="28"/>
                <w:szCs w:val="28"/>
              </w:rPr>
              <w:t>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w:t>
            </w:r>
          </w:p>
          <w:p w:rsidR="00DE14C6" w:rsidRPr="006E6BC4" w:rsidRDefault="00DE14C6" w:rsidP="00395432">
            <w:pPr>
              <w:keepNext/>
              <w:jc w:val="both"/>
              <w:rPr>
                <w:sz w:val="28"/>
                <w:szCs w:val="28"/>
              </w:rPr>
            </w:pPr>
            <w:r w:rsidRPr="006E6BC4">
              <w:rPr>
                <w:sz w:val="28"/>
                <w:szCs w:val="28"/>
              </w:rPr>
              <w:t>Устройства и оборудование (почтовые ящики, укрытия таксофонов, информационные щиты и прочее),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rsidR="00DE14C6" w:rsidRPr="006E6BC4" w:rsidRDefault="00DE14C6" w:rsidP="00395432">
            <w:pPr>
              <w:keepNext/>
              <w:jc w:val="both"/>
              <w:rPr>
                <w:sz w:val="28"/>
                <w:szCs w:val="28"/>
              </w:rPr>
            </w:pPr>
            <w:r w:rsidRPr="006E6BC4">
              <w:rPr>
                <w:sz w:val="28"/>
                <w:szCs w:val="28"/>
              </w:rPr>
              <w:t>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w:t>
            </w:r>
          </w:p>
          <w:p w:rsidR="00DE14C6" w:rsidRPr="006E6BC4" w:rsidRDefault="00DE14C6" w:rsidP="00395432">
            <w:pPr>
              <w:keepNext/>
              <w:jc w:val="both"/>
              <w:rPr>
                <w:sz w:val="28"/>
                <w:szCs w:val="28"/>
              </w:rPr>
            </w:pPr>
            <w:r w:rsidRPr="006E6BC4">
              <w:rPr>
                <w:sz w:val="28"/>
                <w:szCs w:val="28"/>
              </w:rPr>
              <w:t>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процентов мест (но не менее одного места) для специального автотранспорта инвалидов с учетом ширины зоны для парковки не менее 3,5 м, а около учреждений, специализирующихся на лечении спинальных больных, и восстановлении опорно-двигательных функций, - не менее 20 процентов мест.</w:t>
            </w:r>
          </w:p>
          <w:p w:rsidR="00DE14C6" w:rsidRPr="006E6BC4" w:rsidRDefault="00DE14C6" w:rsidP="00395432">
            <w:pPr>
              <w:keepNext/>
              <w:jc w:val="both"/>
              <w:rPr>
                <w:sz w:val="28"/>
                <w:szCs w:val="28"/>
              </w:rPr>
            </w:pPr>
            <w:r w:rsidRPr="006E6BC4">
              <w:rPr>
                <w:sz w:val="28"/>
                <w:szCs w:val="28"/>
              </w:rPr>
              <w:t>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w:t>
            </w:r>
          </w:p>
          <w:p w:rsidR="00DE14C6" w:rsidRPr="006E6BC4" w:rsidRDefault="00DE14C6" w:rsidP="00395432">
            <w:pPr>
              <w:keepNext/>
              <w:jc w:val="both"/>
              <w:rPr>
                <w:sz w:val="28"/>
                <w:szCs w:val="28"/>
              </w:rPr>
            </w:pPr>
            <w:r w:rsidRPr="006E6BC4">
              <w:rPr>
                <w:sz w:val="28"/>
                <w:szCs w:val="28"/>
              </w:rPr>
              <w:t>Места парковки оснащаются знаками, применяемыми в международной практике.</w:t>
            </w:r>
          </w:p>
          <w:p w:rsidR="00DE14C6" w:rsidRPr="006E6BC4" w:rsidRDefault="00DE14C6" w:rsidP="00395432">
            <w:pPr>
              <w:keepNext/>
              <w:jc w:val="both"/>
              <w:rPr>
                <w:sz w:val="28"/>
                <w:szCs w:val="28"/>
              </w:rPr>
            </w:pPr>
            <w:r w:rsidRPr="006E6BC4">
              <w:rPr>
                <w:sz w:val="28"/>
                <w:szCs w:val="28"/>
              </w:rPr>
              <w:t>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w:t>
            </w:r>
          </w:p>
          <w:p w:rsidR="00DE14C6" w:rsidRPr="006E6BC4" w:rsidRDefault="00DE14C6" w:rsidP="00395432">
            <w:pPr>
              <w:keepNext/>
              <w:jc w:val="both"/>
              <w:rPr>
                <w:sz w:val="28"/>
                <w:szCs w:val="28"/>
              </w:rPr>
            </w:pPr>
            <w:r w:rsidRPr="006E6BC4">
              <w:rPr>
                <w:sz w:val="28"/>
                <w:szCs w:val="28"/>
              </w:rPr>
              <w:t xml:space="preserve">Площадки и места отдыха следует размещать </w:t>
            </w:r>
            <w:proofErr w:type="spellStart"/>
            <w:r w:rsidRPr="006E6BC4">
              <w:rPr>
                <w:sz w:val="28"/>
                <w:szCs w:val="28"/>
              </w:rPr>
              <w:t>смежно</w:t>
            </w:r>
            <w:proofErr w:type="spellEnd"/>
            <w:r w:rsidRPr="006E6BC4">
              <w:rPr>
                <w:sz w:val="28"/>
                <w:szCs w:val="28"/>
              </w:rPr>
              <w:t xml:space="preserve"> вне габаритов путей движения мест отдыха и ожидания.</w:t>
            </w:r>
          </w:p>
          <w:p w:rsidR="00DE14C6" w:rsidRPr="006E6BC4" w:rsidRDefault="00DE14C6" w:rsidP="00395432">
            <w:pPr>
              <w:keepNext/>
              <w:jc w:val="both"/>
              <w:rPr>
                <w:sz w:val="28"/>
                <w:szCs w:val="28"/>
              </w:rPr>
            </w:pPr>
            <w:r w:rsidRPr="006E6BC4">
              <w:rPr>
                <w:sz w:val="28"/>
                <w:szCs w:val="28"/>
              </w:rPr>
              <w:t xml:space="preserve">Площадки и места отдыха должны быть оборудованы устройствами для защиты от перегрева, осадков и постороннего </w:t>
            </w:r>
            <w:r w:rsidRPr="006E6BC4">
              <w:rPr>
                <w:sz w:val="28"/>
                <w:szCs w:val="28"/>
              </w:rPr>
              <w:lastRenderedPageBreak/>
              <w:t>шума (для мест тихого отдыха); информационными указателями.</w:t>
            </w:r>
          </w:p>
          <w:p w:rsidR="00DE14C6" w:rsidRPr="006E6BC4" w:rsidRDefault="00DE14C6" w:rsidP="00395432">
            <w:pPr>
              <w:keepNext/>
              <w:jc w:val="both"/>
              <w:rPr>
                <w:sz w:val="28"/>
                <w:szCs w:val="28"/>
              </w:rPr>
            </w:pPr>
            <w:r w:rsidRPr="006E6BC4">
              <w:rPr>
                <w:sz w:val="28"/>
                <w:szCs w:val="28"/>
              </w:rPr>
              <w:t xml:space="preserve">Для озеленения участков объектов, посещаемых инвалидами и </w:t>
            </w:r>
            <w:proofErr w:type="spellStart"/>
            <w:r w:rsidRPr="006E6BC4">
              <w:rPr>
                <w:sz w:val="28"/>
                <w:szCs w:val="28"/>
              </w:rPr>
              <w:t>маломобильными</w:t>
            </w:r>
            <w:proofErr w:type="spellEnd"/>
            <w:r w:rsidRPr="006E6BC4">
              <w:rPr>
                <w:sz w:val="28"/>
                <w:szCs w:val="28"/>
              </w:rPr>
              <w:t xml:space="preserve"> группами населения, следует применять </w:t>
            </w:r>
            <w:proofErr w:type="spellStart"/>
            <w:r w:rsidRPr="006E6BC4">
              <w:rPr>
                <w:sz w:val="28"/>
                <w:szCs w:val="28"/>
              </w:rPr>
              <w:t>нетравмирующие</w:t>
            </w:r>
            <w:proofErr w:type="spellEnd"/>
            <w:r w:rsidRPr="006E6BC4">
              <w:rPr>
                <w:sz w:val="28"/>
                <w:szCs w:val="28"/>
              </w:rPr>
              <w:t xml:space="preserve"> древесно-кустарниковые породы.</w:t>
            </w:r>
          </w:p>
          <w:p w:rsidR="00DE14C6" w:rsidRPr="006E6BC4" w:rsidRDefault="00DE14C6" w:rsidP="00395432">
            <w:pPr>
              <w:keepNext/>
              <w:jc w:val="both"/>
              <w:rPr>
                <w:sz w:val="28"/>
                <w:szCs w:val="28"/>
              </w:rPr>
            </w:pPr>
            <w:r w:rsidRPr="006E6BC4">
              <w:rPr>
                <w:sz w:val="28"/>
                <w:szCs w:val="28"/>
              </w:rPr>
              <w:t>Следует предусматривать линейную посадку деревьев и кустарников для формирования кромок путей пешеходного движения.</w:t>
            </w:r>
          </w:p>
          <w:p w:rsidR="00DE14C6" w:rsidRPr="006E6BC4" w:rsidRDefault="00DE14C6" w:rsidP="00395432">
            <w:pPr>
              <w:keepNext/>
              <w:jc w:val="both"/>
              <w:rPr>
                <w:sz w:val="28"/>
                <w:szCs w:val="28"/>
              </w:rPr>
            </w:pPr>
            <w:r w:rsidRPr="006E6BC4">
              <w:rPr>
                <w:sz w:val="28"/>
                <w:szCs w:val="28"/>
              </w:rPr>
              <w:t>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w:t>
            </w:r>
          </w:p>
          <w:p w:rsidR="00DE14C6" w:rsidRPr="004C120A" w:rsidRDefault="00DE14C6" w:rsidP="00395432">
            <w:pPr>
              <w:keepNext/>
              <w:jc w:val="both"/>
              <w:rPr>
                <w:sz w:val="28"/>
                <w:szCs w:val="28"/>
              </w:rPr>
            </w:pPr>
            <w:r w:rsidRPr="006E6BC4">
              <w:rPr>
                <w:sz w:val="28"/>
                <w:szCs w:val="28"/>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tc>
      </w:tr>
      <w:tr w:rsidR="00DE14C6" w:rsidTr="00395432">
        <w:tc>
          <w:tcPr>
            <w:tcW w:w="1668" w:type="dxa"/>
          </w:tcPr>
          <w:p w:rsidR="00DE14C6" w:rsidRDefault="00DE14C6" w:rsidP="00395432">
            <w:r>
              <w:rPr>
                <w:b/>
                <w:bCs/>
                <w:sz w:val="28"/>
                <w:szCs w:val="28"/>
              </w:rPr>
              <w:lastRenderedPageBreak/>
              <w:t>Статья 30</w:t>
            </w:r>
            <w:r w:rsidRPr="00F512B4">
              <w:rPr>
                <w:b/>
                <w:bCs/>
                <w:sz w:val="28"/>
                <w:szCs w:val="28"/>
              </w:rPr>
              <w:t>.</w:t>
            </w:r>
          </w:p>
        </w:tc>
        <w:tc>
          <w:tcPr>
            <w:tcW w:w="8045" w:type="dxa"/>
          </w:tcPr>
          <w:p w:rsidR="00DE14C6" w:rsidRPr="004C120A" w:rsidRDefault="00DE14C6" w:rsidP="00395432">
            <w:pPr>
              <w:widowControl w:val="0"/>
              <w:jc w:val="both"/>
              <w:rPr>
                <w:b/>
                <w:bCs/>
                <w:sz w:val="28"/>
                <w:szCs w:val="28"/>
              </w:rPr>
            </w:pPr>
            <w:r w:rsidRPr="00F512B4">
              <w:rPr>
                <w:b/>
                <w:bCs/>
                <w:sz w:val="28"/>
                <w:szCs w:val="28"/>
              </w:rPr>
              <w:t>Использование земельных участков в зонах с особыми условиями использования (охранных зонах инженерных сетей)</w:t>
            </w:r>
          </w:p>
          <w:p w:rsidR="00DE14C6" w:rsidRPr="006E6BC4" w:rsidRDefault="00DE14C6" w:rsidP="00395432">
            <w:pPr>
              <w:jc w:val="both"/>
              <w:rPr>
                <w:rFonts w:eastAsia="Calibri"/>
                <w:sz w:val="28"/>
                <w:szCs w:val="28"/>
              </w:rPr>
            </w:pPr>
            <w:r w:rsidRPr="006E6BC4">
              <w:rPr>
                <w:rFonts w:eastAsia="Calibri"/>
                <w:sz w:val="28"/>
                <w:szCs w:val="28"/>
              </w:rPr>
              <w:t>1. В охранных зонах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DE14C6" w:rsidRPr="006E6BC4" w:rsidRDefault="00DE14C6" w:rsidP="00395432">
            <w:pPr>
              <w:jc w:val="both"/>
              <w:rPr>
                <w:rFonts w:eastAsia="Calibri"/>
                <w:sz w:val="28"/>
                <w:szCs w:val="28"/>
              </w:rPr>
            </w:pPr>
            <w:r w:rsidRPr="006E6BC4">
              <w:rPr>
                <w:rFonts w:eastAsia="Calibri"/>
                <w:sz w:val="28"/>
                <w:szCs w:val="28"/>
              </w:rPr>
              <w:t>а) строить объекты жилищно-гражданского и производственного назначения;</w:t>
            </w:r>
          </w:p>
          <w:p w:rsidR="00DE14C6" w:rsidRPr="006E6BC4" w:rsidRDefault="00DE14C6" w:rsidP="00395432">
            <w:pPr>
              <w:jc w:val="both"/>
              <w:rPr>
                <w:rFonts w:eastAsia="Calibri"/>
                <w:sz w:val="28"/>
                <w:szCs w:val="28"/>
              </w:rPr>
            </w:pPr>
            <w:r w:rsidRPr="006E6BC4">
              <w:rPr>
                <w:rFonts w:eastAsia="Calibri"/>
                <w:sz w:val="28"/>
                <w:szCs w:val="28"/>
              </w:rPr>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DE14C6" w:rsidRPr="006E6BC4" w:rsidRDefault="00DE14C6" w:rsidP="00395432">
            <w:pPr>
              <w:jc w:val="both"/>
              <w:rPr>
                <w:rFonts w:eastAsia="Calibri"/>
                <w:sz w:val="28"/>
                <w:szCs w:val="28"/>
              </w:rPr>
            </w:pPr>
            <w:r w:rsidRPr="006E6BC4">
              <w:rPr>
                <w:rFonts w:eastAsia="Calibri"/>
                <w:sz w:val="28"/>
                <w:szCs w:val="28"/>
              </w:rPr>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DE14C6" w:rsidRPr="006E6BC4" w:rsidRDefault="00DE14C6" w:rsidP="00395432">
            <w:pPr>
              <w:jc w:val="both"/>
              <w:rPr>
                <w:rFonts w:eastAsia="Calibri"/>
                <w:sz w:val="28"/>
                <w:szCs w:val="28"/>
              </w:rPr>
            </w:pPr>
            <w:r w:rsidRPr="006E6BC4">
              <w:rPr>
                <w:rFonts w:eastAsia="Calibri"/>
                <w:sz w:val="28"/>
                <w:szCs w:val="28"/>
              </w:rPr>
              <w:t>г) 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DE14C6" w:rsidRPr="006E6BC4" w:rsidRDefault="00DE14C6" w:rsidP="00395432">
            <w:pPr>
              <w:jc w:val="both"/>
              <w:rPr>
                <w:rFonts w:eastAsia="Calibri"/>
                <w:sz w:val="28"/>
                <w:szCs w:val="28"/>
              </w:rPr>
            </w:pPr>
            <w:proofErr w:type="spellStart"/>
            <w:r w:rsidRPr="006E6BC4">
              <w:rPr>
                <w:rFonts w:eastAsia="Calibri"/>
                <w:sz w:val="28"/>
                <w:szCs w:val="28"/>
              </w:rPr>
              <w:t>д</w:t>
            </w:r>
            <w:proofErr w:type="spellEnd"/>
            <w:r w:rsidRPr="006E6BC4">
              <w:rPr>
                <w:rFonts w:eastAsia="Calibri"/>
                <w:sz w:val="28"/>
                <w:szCs w:val="28"/>
              </w:rPr>
              <w:t>) устраивать свалки и склады, разливать растворы кислот, солей, щелочей и других химически активных веществ;</w:t>
            </w:r>
          </w:p>
          <w:p w:rsidR="00DE14C6" w:rsidRPr="006E6BC4" w:rsidRDefault="00DE14C6" w:rsidP="00395432">
            <w:pPr>
              <w:jc w:val="both"/>
              <w:rPr>
                <w:rFonts w:eastAsia="Calibri"/>
                <w:sz w:val="28"/>
                <w:szCs w:val="28"/>
              </w:rPr>
            </w:pPr>
            <w:r w:rsidRPr="006E6BC4">
              <w:rPr>
                <w:rFonts w:eastAsia="Calibri"/>
                <w:sz w:val="28"/>
                <w:szCs w:val="28"/>
              </w:rPr>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DE14C6" w:rsidRPr="006E6BC4" w:rsidRDefault="00DE14C6" w:rsidP="00395432">
            <w:pPr>
              <w:jc w:val="both"/>
              <w:rPr>
                <w:rFonts w:eastAsia="Calibri"/>
                <w:sz w:val="28"/>
                <w:szCs w:val="28"/>
              </w:rPr>
            </w:pPr>
            <w:r w:rsidRPr="006E6BC4">
              <w:rPr>
                <w:rFonts w:eastAsia="Calibri"/>
                <w:sz w:val="28"/>
                <w:szCs w:val="28"/>
              </w:rPr>
              <w:t>ж) размещать источники огня;</w:t>
            </w:r>
          </w:p>
          <w:p w:rsidR="00DE14C6" w:rsidRPr="006E6BC4" w:rsidRDefault="00DE14C6" w:rsidP="00395432">
            <w:pPr>
              <w:jc w:val="both"/>
              <w:rPr>
                <w:rFonts w:eastAsia="Calibri"/>
                <w:sz w:val="28"/>
                <w:szCs w:val="28"/>
              </w:rPr>
            </w:pPr>
            <w:proofErr w:type="spellStart"/>
            <w:r w:rsidRPr="006E6BC4">
              <w:rPr>
                <w:rFonts w:eastAsia="Calibri"/>
                <w:sz w:val="28"/>
                <w:szCs w:val="28"/>
              </w:rPr>
              <w:lastRenderedPageBreak/>
              <w:t>з</w:t>
            </w:r>
            <w:proofErr w:type="spellEnd"/>
            <w:r w:rsidRPr="006E6BC4">
              <w:rPr>
                <w:rFonts w:eastAsia="Calibri"/>
                <w:sz w:val="28"/>
                <w:szCs w:val="28"/>
              </w:rPr>
              <w:t>) рыть погреба, копать и обрабатывать почву сельскохозяйственными и мелиоративными орудиями и механизмами на глубину более 0,3 метра.</w:t>
            </w:r>
          </w:p>
          <w:p w:rsidR="00DE14C6" w:rsidRPr="006E6BC4" w:rsidRDefault="00DE14C6" w:rsidP="00395432">
            <w:pPr>
              <w:jc w:val="both"/>
              <w:rPr>
                <w:rFonts w:eastAsia="Calibri"/>
                <w:sz w:val="28"/>
                <w:szCs w:val="28"/>
              </w:rPr>
            </w:pPr>
            <w:r w:rsidRPr="006E6BC4">
              <w:rPr>
                <w:rFonts w:eastAsia="Calibri"/>
                <w:sz w:val="28"/>
                <w:szCs w:val="28"/>
              </w:rPr>
              <w:t>Земельные участки, расположенные в охранных зонах газораспределительных сетей, у их собственников, владельцев или пользователей не изымаются и могут быть использованы ими с учетом ограничений (обременений), устанавливаемых постановлением Правительства Российской Федерации от 20 ноября 2000 года №878 «Об утверждении правил охраны газораспределительных сетей» и налагаемых на земельные участки в установленном порядке.</w:t>
            </w:r>
          </w:p>
          <w:p w:rsidR="00DE14C6" w:rsidRPr="006E6BC4" w:rsidRDefault="00DE14C6" w:rsidP="00395432">
            <w:pPr>
              <w:jc w:val="both"/>
              <w:rPr>
                <w:rFonts w:eastAsia="Calibri"/>
                <w:sz w:val="28"/>
                <w:szCs w:val="28"/>
              </w:rPr>
            </w:pPr>
            <w:r w:rsidRPr="006E6BC4">
              <w:rPr>
                <w:rFonts w:eastAsia="Calibri"/>
                <w:sz w:val="28"/>
                <w:szCs w:val="28"/>
              </w:rPr>
              <w:t>Хозяйственная деятельность в охранных зонах газораспределительных сетей, не предусмотренная постановлением Правительства Российской Федерации от 20 ноября 2000 года №878 «Об утверждении правил охраны газораспределительных сетей»,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p w:rsidR="00DE14C6" w:rsidRPr="006E6BC4" w:rsidRDefault="00DE14C6" w:rsidP="00395432">
            <w:pPr>
              <w:jc w:val="both"/>
              <w:rPr>
                <w:rFonts w:eastAsia="Calibri"/>
                <w:sz w:val="28"/>
                <w:szCs w:val="28"/>
              </w:rPr>
            </w:pPr>
            <w:r w:rsidRPr="006E6BC4">
              <w:rPr>
                <w:rFonts w:eastAsia="Calibri"/>
                <w:sz w:val="28"/>
                <w:szCs w:val="28"/>
              </w:rPr>
              <w:t>В охранных зонах систем газоснабжения без письменного уведомления организаций, в собственности или оперативном управлении которых находятся эти системы, запрещается:</w:t>
            </w:r>
          </w:p>
          <w:p w:rsidR="00DE14C6" w:rsidRPr="006E6BC4" w:rsidRDefault="00DE14C6" w:rsidP="00395432">
            <w:pPr>
              <w:jc w:val="both"/>
              <w:rPr>
                <w:rFonts w:eastAsia="Calibri"/>
                <w:sz w:val="28"/>
                <w:szCs w:val="28"/>
              </w:rPr>
            </w:pPr>
            <w:r w:rsidRPr="006E6BC4">
              <w:rPr>
                <w:rFonts w:eastAsia="Calibri"/>
                <w:sz w:val="28"/>
                <w:szCs w:val="28"/>
              </w:rPr>
              <w:t>а) производить строительство, капитальный ремонт, реконструкцию или снос любых зданий и сооружений;</w:t>
            </w:r>
          </w:p>
          <w:p w:rsidR="00DE14C6" w:rsidRPr="006E6BC4" w:rsidRDefault="00DE14C6" w:rsidP="00395432">
            <w:pPr>
              <w:jc w:val="both"/>
              <w:rPr>
                <w:rFonts w:eastAsia="Calibri"/>
                <w:sz w:val="28"/>
                <w:szCs w:val="28"/>
              </w:rPr>
            </w:pPr>
            <w:r w:rsidRPr="006E6BC4">
              <w:rPr>
                <w:rFonts w:eastAsia="Calibri"/>
                <w:sz w:val="28"/>
                <w:szCs w:val="28"/>
              </w:rPr>
              <w:t>б) складировать материалы, высаживать деревья всех видов;</w:t>
            </w:r>
          </w:p>
          <w:p w:rsidR="00DE14C6" w:rsidRPr="006E6BC4" w:rsidRDefault="00DE14C6" w:rsidP="00395432">
            <w:pPr>
              <w:jc w:val="both"/>
              <w:rPr>
                <w:rFonts w:eastAsia="Calibri"/>
                <w:sz w:val="28"/>
                <w:szCs w:val="28"/>
              </w:rPr>
            </w:pPr>
            <w:r w:rsidRPr="006E6BC4">
              <w:rPr>
                <w:rFonts w:eastAsia="Calibri"/>
                <w:sz w:val="28"/>
                <w:szCs w:val="28"/>
              </w:rPr>
              <w:t>в) производить земляные и дорожные работы.</w:t>
            </w:r>
          </w:p>
          <w:p w:rsidR="00DE14C6" w:rsidRPr="006E6BC4" w:rsidRDefault="00DE14C6" w:rsidP="00395432">
            <w:pPr>
              <w:jc w:val="both"/>
              <w:rPr>
                <w:rFonts w:eastAsia="Calibri"/>
                <w:sz w:val="28"/>
                <w:szCs w:val="28"/>
              </w:rPr>
            </w:pPr>
            <w:r w:rsidRPr="006E6BC4">
              <w:rPr>
                <w:rFonts w:eastAsia="Calibri"/>
                <w:sz w:val="28"/>
                <w:szCs w:val="28"/>
              </w:rPr>
              <w:t>Организации и частные лица, получившие письменное разрешение на ведение указанных работ в охранных зонах систем газоснабжения, обязаны выполнять их с соблюдением мероприятий по их сохранности.</w:t>
            </w:r>
          </w:p>
          <w:p w:rsidR="00DE14C6" w:rsidRPr="006E6BC4" w:rsidRDefault="00DE14C6" w:rsidP="00395432">
            <w:pPr>
              <w:jc w:val="both"/>
              <w:rPr>
                <w:rFonts w:eastAsia="Calibri"/>
                <w:sz w:val="28"/>
                <w:szCs w:val="28"/>
              </w:rPr>
            </w:pPr>
            <w:r w:rsidRPr="006E6BC4">
              <w:rPr>
                <w:rFonts w:eastAsia="Calibri"/>
                <w:sz w:val="28"/>
                <w:szCs w:val="28"/>
              </w:rPr>
              <w:t>В охранных зонах систем газоснабжения запрещается:</w:t>
            </w:r>
          </w:p>
          <w:p w:rsidR="00DE14C6" w:rsidRPr="006E6BC4" w:rsidRDefault="00DE14C6" w:rsidP="00395432">
            <w:pPr>
              <w:jc w:val="both"/>
              <w:rPr>
                <w:rFonts w:eastAsia="Calibri"/>
                <w:sz w:val="28"/>
                <w:szCs w:val="28"/>
              </w:rPr>
            </w:pPr>
            <w:r w:rsidRPr="006E6BC4">
              <w:rPr>
                <w:rFonts w:eastAsia="Calibri"/>
                <w:sz w:val="28"/>
                <w:szCs w:val="28"/>
              </w:rPr>
              <w:t>а) перемещать и производить засыпку, нарушать сохранность опознавательных и предупредительных знаков;</w:t>
            </w:r>
          </w:p>
          <w:p w:rsidR="00DE14C6" w:rsidRPr="006E6BC4" w:rsidRDefault="00DE14C6" w:rsidP="00395432">
            <w:pPr>
              <w:jc w:val="both"/>
              <w:rPr>
                <w:rFonts w:eastAsia="Calibri"/>
                <w:sz w:val="28"/>
                <w:szCs w:val="28"/>
              </w:rPr>
            </w:pPr>
            <w:r w:rsidRPr="006E6BC4">
              <w:rPr>
                <w:rFonts w:eastAsia="Calibri"/>
                <w:sz w:val="28"/>
                <w:szCs w:val="28"/>
              </w:rPr>
              <w:t>б) размещать какие-либо открытые или закрытые источники огня.</w:t>
            </w:r>
          </w:p>
          <w:p w:rsidR="00DE14C6" w:rsidRPr="006E6BC4" w:rsidRDefault="00DE14C6" w:rsidP="00395432">
            <w:pPr>
              <w:jc w:val="both"/>
              <w:rPr>
                <w:rFonts w:eastAsia="Calibri"/>
                <w:sz w:val="28"/>
                <w:szCs w:val="28"/>
              </w:rPr>
            </w:pPr>
            <w:r w:rsidRPr="006E6BC4">
              <w:rPr>
                <w:rFonts w:eastAsia="Calibri"/>
                <w:sz w:val="28"/>
                <w:szCs w:val="28"/>
              </w:rPr>
              <w:t>Организации и частные лица на предоставленных им в пользование земельных участках, зданиях, по которым проходят наружные газопроводы, обязаны обеспечить сохранность этих газопроводов и свободный допуск к ним работников организаций, эксплуатирующих их.</w:t>
            </w:r>
          </w:p>
          <w:p w:rsidR="00DE14C6" w:rsidRPr="006E6BC4" w:rsidRDefault="00DE14C6" w:rsidP="00395432">
            <w:pPr>
              <w:jc w:val="both"/>
              <w:rPr>
                <w:rFonts w:eastAsia="Calibri"/>
                <w:sz w:val="28"/>
                <w:szCs w:val="28"/>
              </w:rPr>
            </w:pPr>
            <w:r w:rsidRPr="006E6BC4">
              <w:rPr>
                <w:rFonts w:eastAsia="Calibri"/>
                <w:sz w:val="28"/>
                <w:szCs w:val="28"/>
              </w:rPr>
              <w:t xml:space="preserve">В проектно - сметной документации на строительство, реконструкцию, капитальный ремонт зданий и сооружений, вблизи которых расположены наружные газопроводы, должны предусматриваться мероприятия по обеспечению их </w:t>
            </w:r>
            <w:r w:rsidRPr="006E6BC4">
              <w:rPr>
                <w:rFonts w:eastAsia="Calibri"/>
                <w:sz w:val="28"/>
                <w:szCs w:val="28"/>
              </w:rPr>
              <w:lastRenderedPageBreak/>
              <w:t>сохранности. Мероприятия подлежат согласованию с организациями, в собственности или оперативном управлении которых находятся наружные газопроводы.</w:t>
            </w:r>
          </w:p>
          <w:p w:rsidR="00DE14C6" w:rsidRPr="006E6BC4" w:rsidRDefault="00DE14C6" w:rsidP="00395432">
            <w:pPr>
              <w:jc w:val="both"/>
              <w:rPr>
                <w:rFonts w:eastAsia="Calibri"/>
                <w:sz w:val="28"/>
                <w:szCs w:val="28"/>
              </w:rPr>
            </w:pPr>
            <w:r w:rsidRPr="006E6BC4">
              <w:rPr>
                <w:rFonts w:eastAsia="Calibri"/>
                <w:sz w:val="28"/>
                <w:szCs w:val="28"/>
              </w:rPr>
              <w:t>Организации, выполняющие земляные работы вблизи действующих наружных газопроводов, при обнаружении трубопровода, не указанного в технической документации на производство этих работ, обязаны немедленно прекратить работы, принять меры к обеспечению сохранности трубопровода и сообщить об этом организациям, эксплуатирующим подземные инженерные сооружения.</w:t>
            </w:r>
          </w:p>
          <w:p w:rsidR="00DE14C6" w:rsidRPr="006E6BC4" w:rsidRDefault="00DE14C6" w:rsidP="00395432">
            <w:pPr>
              <w:jc w:val="both"/>
              <w:rPr>
                <w:rFonts w:eastAsia="Calibri"/>
                <w:sz w:val="28"/>
                <w:szCs w:val="28"/>
              </w:rPr>
            </w:pPr>
            <w:r w:rsidRPr="006E6BC4">
              <w:rPr>
                <w:rFonts w:eastAsia="Calibri"/>
                <w:sz w:val="28"/>
                <w:szCs w:val="28"/>
              </w:rPr>
              <w:t xml:space="preserve">2. В охранных зонах электрических сетей запрещается осуществлять любые действия, которые могут нарушить безопасную работу объектов </w:t>
            </w:r>
            <w:proofErr w:type="spellStart"/>
            <w:r w:rsidRPr="006E6BC4">
              <w:rPr>
                <w:rFonts w:eastAsia="Calibri"/>
                <w:sz w:val="28"/>
                <w:szCs w:val="28"/>
              </w:rPr>
              <w:t>электросетевого</w:t>
            </w:r>
            <w:proofErr w:type="spellEnd"/>
            <w:r w:rsidRPr="006E6BC4">
              <w:rPr>
                <w:rFonts w:eastAsia="Calibri"/>
                <w:sz w:val="28"/>
                <w:szCs w:val="28"/>
              </w:rPr>
              <w:t xml:space="preserve">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DE14C6" w:rsidRPr="006E6BC4" w:rsidRDefault="00DE14C6" w:rsidP="00395432">
            <w:pPr>
              <w:jc w:val="both"/>
              <w:rPr>
                <w:rFonts w:eastAsia="Calibri"/>
                <w:sz w:val="28"/>
                <w:szCs w:val="28"/>
              </w:rPr>
            </w:pPr>
            <w:r w:rsidRPr="006E6BC4">
              <w:rPr>
                <w:rFonts w:eastAsia="Calibri"/>
                <w:sz w:val="28"/>
                <w:szCs w:val="28"/>
              </w:rPr>
              <w:t xml:space="preserve">а)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w:t>
            </w:r>
            <w:proofErr w:type="spellStart"/>
            <w:r w:rsidRPr="006E6BC4">
              <w:rPr>
                <w:rFonts w:eastAsia="Calibri"/>
                <w:sz w:val="28"/>
                <w:szCs w:val="28"/>
              </w:rPr>
              <w:t>электросетевого</w:t>
            </w:r>
            <w:proofErr w:type="spellEnd"/>
            <w:r w:rsidRPr="006E6BC4">
              <w:rPr>
                <w:rFonts w:eastAsia="Calibri"/>
                <w:sz w:val="28"/>
                <w:szCs w:val="28"/>
              </w:rPr>
              <w:t xml:space="preserve"> хозяйства, а также проводить любые работы и возводить сооружения, которые могут препятствовать доступу к объектам </w:t>
            </w:r>
            <w:proofErr w:type="spellStart"/>
            <w:r w:rsidRPr="006E6BC4">
              <w:rPr>
                <w:rFonts w:eastAsia="Calibri"/>
                <w:sz w:val="28"/>
                <w:szCs w:val="28"/>
              </w:rPr>
              <w:t>электросетевого</w:t>
            </w:r>
            <w:proofErr w:type="spellEnd"/>
            <w:r w:rsidRPr="006E6BC4">
              <w:rPr>
                <w:rFonts w:eastAsia="Calibri"/>
                <w:sz w:val="28"/>
                <w:szCs w:val="28"/>
              </w:rPr>
              <w:t xml:space="preserve"> хозяйства, без создания необходимых для такого доступа проходов и подъездов;</w:t>
            </w:r>
          </w:p>
          <w:p w:rsidR="00DE14C6" w:rsidRPr="006E6BC4" w:rsidRDefault="00DE14C6" w:rsidP="00395432">
            <w:pPr>
              <w:jc w:val="both"/>
              <w:rPr>
                <w:rFonts w:eastAsia="Calibri"/>
                <w:sz w:val="28"/>
                <w:szCs w:val="28"/>
              </w:rPr>
            </w:pPr>
            <w:r w:rsidRPr="006E6BC4">
              <w:rPr>
                <w:rFonts w:eastAsia="Calibri"/>
                <w:sz w:val="28"/>
                <w:szCs w:val="28"/>
              </w:rPr>
              <w:t>б) размещать свалки;</w:t>
            </w:r>
          </w:p>
          <w:p w:rsidR="00DE14C6" w:rsidRPr="006E6BC4" w:rsidRDefault="00DE14C6" w:rsidP="00395432">
            <w:pPr>
              <w:jc w:val="both"/>
              <w:rPr>
                <w:rFonts w:eastAsia="Calibri"/>
                <w:sz w:val="28"/>
                <w:szCs w:val="28"/>
              </w:rPr>
            </w:pPr>
            <w:r w:rsidRPr="006E6BC4">
              <w:rPr>
                <w:rFonts w:eastAsia="Calibri"/>
                <w:sz w:val="28"/>
                <w:szCs w:val="28"/>
              </w:rPr>
              <w:t>в) складировать или размещать хранилища любых, в том числе горюче-смазочных, материалов;</w:t>
            </w:r>
          </w:p>
          <w:p w:rsidR="00DE14C6" w:rsidRPr="006E6BC4" w:rsidRDefault="00DE14C6" w:rsidP="00395432">
            <w:pPr>
              <w:jc w:val="both"/>
              <w:rPr>
                <w:rFonts w:eastAsia="Calibri"/>
                <w:sz w:val="28"/>
                <w:szCs w:val="28"/>
              </w:rPr>
            </w:pPr>
            <w:r w:rsidRPr="006E6BC4">
              <w:rPr>
                <w:rFonts w:eastAsia="Calibri"/>
                <w:sz w:val="28"/>
                <w:szCs w:val="28"/>
              </w:rPr>
              <w:t>г)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DE14C6" w:rsidRPr="006E6BC4" w:rsidRDefault="00DE14C6" w:rsidP="00395432">
            <w:pPr>
              <w:jc w:val="both"/>
              <w:rPr>
                <w:rFonts w:eastAsia="Calibri"/>
                <w:sz w:val="28"/>
                <w:szCs w:val="28"/>
              </w:rPr>
            </w:pPr>
            <w:r w:rsidRPr="006E6BC4">
              <w:rPr>
                <w:rFonts w:eastAsia="Calibri"/>
                <w:sz w:val="28"/>
                <w:szCs w:val="28"/>
              </w:rPr>
              <w:t>В пределах охранных зон без письменного решения о согласовании сетевых организаций юридическим и физическим лицам запрещаются:</w:t>
            </w:r>
          </w:p>
          <w:p w:rsidR="00DE14C6" w:rsidRPr="006E6BC4" w:rsidRDefault="00DE14C6" w:rsidP="00395432">
            <w:pPr>
              <w:jc w:val="both"/>
              <w:rPr>
                <w:rFonts w:eastAsia="Calibri"/>
                <w:sz w:val="28"/>
                <w:szCs w:val="28"/>
              </w:rPr>
            </w:pPr>
            <w:r w:rsidRPr="006E6BC4">
              <w:rPr>
                <w:rFonts w:eastAsia="Calibri"/>
                <w:sz w:val="28"/>
                <w:szCs w:val="28"/>
              </w:rPr>
              <w:t>а) строительство, капитальный ремонт, реконструкция или снос зданий и сооружений;</w:t>
            </w:r>
          </w:p>
          <w:p w:rsidR="00DE14C6" w:rsidRPr="006E6BC4" w:rsidRDefault="00DE14C6" w:rsidP="00395432">
            <w:pPr>
              <w:jc w:val="both"/>
              <w:rPr>
                <w:rFonts w:eastAsia="Calibri"/>
                <w:sz w:val="28"/>
                <w:szCs w:val="28"/>
              </w:rPr>
            </w:pPr>
            <w:r w:rsidRPr="006E6BC4">
              <w:rPr>
                <w:rFonts w:eastAsia="Calibri"/>
                <w:sz w:val="28"/>
                <w:szCs w:val="28"/>
              </w:rPr>
              <w:t>б) горные, взрывные, мелиоративные работы, в том числе связанные с временным затоплением земель;</w:t>
            </w:r>
          </w:p>
          <w:p w:rsidR="00DE14C6" w:rsidRPr="006E6BC4" w:rsidRDefault="00DE14C6" w:rsidP="00395432">
            <w:pPr>
              <w:jc w:val="both"/>
              <w:rPr>
                <w:rFonts w:eastAsia="Calibri"/>
                <w:sz w:val="28"/>
                <w:szCs w:val="28"/>
              </w:rPr>
            </w:pPr>
            <w:r w:rsidRPr="006E6BC4">
              <w:rPr>
                <w:rFonts w:eastAsia="Calibri"/>
                <w:sz w:val="28"/>
                <w:szCs w:val="28"/>
              </w:rPr>
              <w:t>в) посадка и вырубка деревьев и кустарников;</w:t>
            </w:r>
          </w:p>
          <w:p w:rsidR="00DE14C6" w:rsidRPr="006E6BC4" w:rsidRDefault="00DE14C6" w:rsidP="00395432">
            <w:pPr>
              <w:jc w:val="both"/>
              <w:rPr>
                <w:rFonts w:eastAsia="Calibri"/>
                <w:sz w:val="28"/>
                <w:szCs w:val="28"/>
              </w:rPr>
            </w:pPr>
            <w:r w:rsidRPr="006E6BC4">
              <w:rPr>
                <w:rFonts w:eastAsia="Calibri"/>
                <w:sz w:val="28"/>
                <w:szCs w:val="28"/>
              </w:rPr>
              <w:t xml:space="preserve">г)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w:t>
            </w:r>
            <w:r w:rsidRPr="006E6BC4">
              <w:rPr>
                <w:rFonts w:eastAsia="Calibri"/>
                <w:sz w:val="28"/>
                <w:szCs w:val="28"/>
              </w:rPr>
              <w:lastRenderedPageBreak/>
              <w:t>линий электропередачи).</w:t>
            </w:r>
          </w:p>
          <w:p w:rsidR="00DE14C6" w:rsidRPr="006E6BC4" w:rsidRDefault="00DE14C6" w:rsidP="00395432">
            <w:pPr>
              <w:jc w:val="both"/>
              <w:rPr>
                <w:rFonts w:eastAsia="Calibri"/>
                <w:sz w:val="28"/>
                <w:szCs w:val="28"/>
              </w:rPr>
            </w:pPr>
            <w:r w:rsidRPr="006E6BC4">
              <w:rPr>
                <w:rFonts w:eastAsia="Calibri"/>
                <w:sz w:val="28"/>
                <w:szCs w:val="28"/>
              </w:rPr>
              <w:t xml:space="preserve">В охранных зонах, установленных для объектов </w:t>
            </w:r>
            <w:proofErr w:type="spellStart"/>
            <w:r w:rsidRPr="006E6BC4">
              <w:rPr>
                <w:rFonts w:eastAsia="Calibri"/>
                <w:sz w:val="28"/>
                <w:szCs w:val="28"/>
              </w:rPr>
              <w:t>электросетевого</w:t>
            </w:r>
            <w:proofErr w:type="spellEnd"/>
            <w:r w:rsidRPr="006E6BC4">
              <w:rPr>
                <w:rFonts w:eastAsia="Calibri"/>
                <w:sz w:val="28"/>
                <w:szCs w:val="28"/>
              </w:rPr>
              <w:t xml:space="preserve"> хозяйства напряжением до 1000 вольт, помимо вышеуказанных действий по согласованию, без письменного решения о согласовании сетевых организаций запрещается:</w:t>
            </w:r>
          </w:p>
          <w:p w:rsidR="00DE14C6" w:rsidRPr="006E6BC4" w:rsidRDefault="00DE14C6" w:rsidP="00395432">
            <w:pPr>
              <w:jc w:val="both"/>
              <w:rPr>
                <w:rFonts w:eastAsia="Calibri"/>
                <w:sz w:val="28"/>
                <w:szCs w:val="28"/>
              </w:rPr>
            </w:pPr>
            <w:r w:rsidRPr="006E6BC4">
              <w:rPr>
                <w:rFonts w:eastAsia="Calibri"/>
                <w:sz w:val="28"/>
                <w:szCs w:val="28"/>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земельные участки</w:t>
            </w:r>
            <w:r>
              <w:rPr>
                <w:rFonts w:eastAsia="Calibri"/>
                <w:sz w:val="28"/>
                <w:szCs w:val="28"/>
              </w:rPr>
              <w:t xml:space="preserve"> и иные </w:t>
            </w:r>
            <w:r w:rsidRPr="006E6BC4">
              <w:rPr>
                <w:rFonts w:eastAsia="Calibri"/>
                <w:sz w:val="28"/>
                <w:szCs w:val="28"/>
              </w:rPr>
              <w:t xml:space="preserve"> объекты </w:t>
            </w:r>
            <w:r>
              <w:rPr>
                <w:rFonts w:eastAsia="Calibri"/>
                <w:sz w:val="28"/>
                <w:szCs w:val="28"/>
              </w:rPr>
              <w:t>недвижимости расположенные в границах территории  ведения гражданином садоводства или огородничества для собственных</w:t>
            </w:r>
            <w:r w:rsidRPr="006E6BC4">
              <w:rPr>
                <w:rFonts w:eastAsia="Calibri"/>
                <w:sz w:val="28"/>
                <w:szCs w:val="28"/>
              </w:rPr>
              <w:t>, объекты жилищного строительства, в том числе индивидуального (в охранных зонах воздушных линий электропередачи);</w:t>
            </w:r>
          </w:p>
          <w:p w:rsidR="00DE14C6" w:rsidRPr="006E6BC4" w:rsidRDefault="00DE14C6" w:rsidP="00395432">
            <w:pPr>
              <w:jc w:val="both"/>
              <w:rPr>
                <w:rFonts w:eastAsia="Calibri"/>
                <w:sz w:val="28"/>
                <w:szCs w:val="28"/>
              </w:rPr>
            </w:pPr>
            <w:r w:rsidRPr="006E6BC4">
              <w:rPr>
                <w:rFonts w:eastAsia="Calibri"/>
                <w:sz w:val="28"/>
                <w:szCs w:val="28"/>
              </w:rPr>
              <w:t>б) складировать или размещать хранилища любых, в том числе горюче-смазочных, материалов.</w:t>
            </w:r>
          </w:p>
          <w:p w:rsidR="00DE14C6" w:rsidRPr="006E6BC4" w:rsidRDefault="00DE14C6" w:rsidP="00395432">
            <w:pPr>
              <w:jc w:val="both"/>
              <w:rPr>
                <w:rFonts w:eastAsia="Calibri"/>
                <w:sz w:val="28"/>
                <w:szCs w:val="28"/>
              </w:rPr>
            </w:pPr>
            <w:r w:rsidRPr="006E6BC4">
              <w:rPr>
                <w:rFonts w:eastAsia="Calibri"/>
                <w:sz w:val="28"/>
                <w:szCs w:val="28"/>
              </w:rPr>
              <w:t>3. 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 в частности:</w:t>
            </w:r>
          </w:p>
          <w:p w:rsidR="00DE14C6" w:rsidRPr="006E6BC4" w:rsidRDefault="00DE14C6" w:rsidP="00395432">
            <w:pPr>
              <w:jc w:val="both"/>
              <w:rPr>
                <w:rFonts w:eastAsia="Calibri"/>
                <w:sz w:val="28"/>
                <w:szCs w:val="28"/>
              </w:rPr>
            </w:pPr>
            <w:r w:rsidRPr="006E6BC4">
              <w:rPr>
                <w:rFonts w:eastAsia="Calibri"/>
                <w:sz w:val="28"/>
                <w:szCs w:val="28"/>
              </w:rPr>
              <w:t>а) перемещать, засыпать и ломать опознавательные и сигнальные знаки, контрольно - измерительные пункты;</w:t>
            </w:r>
          </w:p>
          <w:p w:rsidR="00DE14C6" w:rsidRPr="006E6BC4" w:rsidRDefault="00DE14C6" w:rsidP="00395432">
            <w:pPr>
              <w:jc w:val="both"/>
              <w:rPr>
                <w:rFonts w:eastAsia="Calibri"/>
                <w:sz w:val="28"/>
                <w:szCs w:val="28"/>
              </w:rPr>
            </w:pPr>
            <w:r w:rsidRPr="006E6BC4">
              <w:rPr>
                <w:rFonts w:eastAsia="Calibri"/>
                <w:sz w:val="28"/>
                <w:szCs w:val="28"/>
              </w:rPr>
              <w:t>б) устраивать всякого рода свалки, выливать растворы кислот, солей и щелочей;</w:t>
            </w:r>
          </w:p>
          <w:p w:rsidR="00DE14C6" w:rsidRPr="006E6BC4" w:rsidRDefault="00DE14C6" w:rsidP="00395432">
            <w:pPr>
              <w:jc w:val="both"/>
              <w:rPr>
                <w:rFonts w:eastAsia="Calibri"/>
                <w:sz w:val="28"/>
                <w:szCs w:val="28"/>
              </w:rPr>
            </w:pPr>
            <w:r w:rsidRPr="006E6BC4">
              <w:rPr>
                <w:rFonts w:eastAsia="Calibri"/>
                <w:sz w:val="28"/>
                <w:szCs w:val="28"/>
              </w:rPr>
              <w:t>в)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DE14C6" w:rsidRPr="006E6BC4" w:rsidRDefault="00DE14C6" w:rsidP="00395432">
            <w:pPr>
              <w:jc w:val="both"/>
              <w:rPr>
                <w:rFonts w:eastAsia="Calibri"/>
                <w:sz w:val="28"/>
                <w:szCs w:val="28"/>
              </w:rPr>
            </w:pPr>
            <w:r w:rsidRPr="006E6BC4">
              <w:rPr>
                <w:rFonts w:eastAsia="Calibri"/>
                <w:sz w:val="28"/>
                <w:szCs w:val="28"/>
              </w:rPr>
              <w:t>г) размещать какие-либо открытые или закрытые источники огня.</w:t>
            </w:r>
          </w:p>
          <w:p w:rsidR="00DE14C6" w:rsidRPr="006E6BC4" w:rsidRDefault="00DE14C6" w:rsidP="00395432">
            <w:pPr>
              <w:jc w:val="both"/>
              <w:rPr>
                <w:rFonts w:eastAsia="Calibri"/>
                <w:sz w:val="28"/>
                <w:szCs w:val="28"/>
              </w:rPr>
            </w:pPr>
            <w:r w:rsidRPr="006E6BC4">
              <w:rPr>
                <w:rFonts w:eastAsia="Calibri"/>
                <w:sz w:val="28"/>
                <w:szCs w:val="28"/>
              </w:rPr>
              <w:t>В охранных зонах трубопроводов без письменного разрешения предприятий трубопроводного транспорта запрещается:</w:t>
            </w:r>
          </w:p>
          <w:p w:rsidR="00DE14C6" w:rsidRPr="006E6BC4" w:rsidRDefault="00DE14C6" w:rsidP="00395432">
            <w:pPr>
              <w:jc w:val="both"/>
              <w:rPr>
                <w:rFonts w:eastAsia="Calibri"/>
                <w:sz w:val="28"/>
                <w:szCs w:val="28"/>
              </w:rPr>
            </w:pPr>
            <w:r w:rsidRPr="006E6BC4">
              <w:rPr>
                <w:rFonts w:eastAsia="Calibri"/>
                <w:sz w:val="28"/>
                <w:szCs w:val="28"/>
              </w:rPr>
              <w:t>а) возводить любые постройки и сооружения;</w:t>
            </w:r>
          </w:p>
          <w:p w:rsidR="00DE14C6" w:rsidRPr="006E6BC4" w:rsidRDefault="00DE14C6" w:rsidP="00395432">
            <w:pPr>
              <w:jc w:val="both"/>
              <w:rPr>
                <w:rFonts w:eastAsia="Calibri"/>
                <w:sz w:val="28"/>
                <w:szCs w:val="28"/>
              </w:rPr>
            </w:pPr>
            <w:r w:rsidRPr="006E6BC4">
              <w:rPr>
                <w:rFonts w:eastAsia="Calibri"/>
                <w:sz w:val="28"/>
                <w:szCs w:val="28"/>
              </w:rPr>
              <w:t>б) 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DE14C6" w:rsidRPr="006E6BC4" w:rsidRDefault="00DE14C6" w:rsidP="00395432">
            <w:pPr>
              <w:jc w:val="both"/>
              <w:rPr>
                <w:rFonts w:eastAsia="Calibri"/>
                <w:sz w:val="28"/>
                <w:szCs w:val="28"/>
              </w:rPr>
            </w:pPr>
            <w:r w:rsidRPr="006E6BC4">
              <w:rPr>
                <w:rFonts w:eastAsia="Calibri"/>
                <w:sz w:val="28"/>
                <w:szCs w:val="28"/>
              </w:rPr>
              <w:t>в)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DE14C6" w:rsidRPr="006E6BC4" w:rsidRDefault="00DE14C6" w:rsidP="00395432">
            <w:pPr>
              <w:jc w:val="both"/>
              <w:rPr>
                <w:rFonts w:eastAsia="Calibri"/>
                <w:sz w:val="28"/>
                <w:szCs w:val="28"/>
              </w:rPr>
            </w:pPr>
            <w:r w:rsidRPr="006E6BC4">
              <w:rPr>
                <w:rFonts w:eastAsia="Calibri"/>
                <w:sz w:val="28"/>
                <w:szCs w:val="28"/>
              </w:rPr>
              <w:t>г) производить мелиоративные земляные работы, сооружать оросительные и осушительные системы;</w:t>
            </w:r>
          </w:p>
          <w:p w:rsidR="00DE14C6" w:rsidRPr="006E6BC4" w:rsidRDefault="00DE14C6" w:rsidP="00395432">
            <w:pPr>
              <w:jc w:val="both"/>
              <w:rPr>
                <w:rFonts w:eastAsia="Calibri"/>
                <w:sz w:val="28"/>
                <w:szCs w:val="28"/>
              </w:rPr>
            </w:pPr>
            <w:proofErr w:type="spellStart"/>
            <w:r w:rsidRPr="006E6BC4">
              <w:rPr>
                <w:rFonts w:eastAsia="Calibri"/>
                <w:sz w:val="28"/>
                <w:szCs w:val="28"/>
              </w:rPr>
              <w:t>д</w:t>
            </w:r>
            <w:proofErr w:type="spellEnd"/>
            <w:r w:rsidRPr="006E6BC4">
              <w:rPr>
                <w:rFonts w:eastAsia="Calibri"/>
                <w:sz w:val="28"/>
                <w:szCs w:val="28"/>
              </w:rPr>
              <w:t xml:space="preserve">) производить всякого рода открытые и подземные, горные, </w:t>
            </w:r>
            <w:r w:rsidRPr="006E6BC4">
              <w:rPr>
                <w:rFonts w:eastAsia="Calibri"/>
                <w:sz w:val="28"/>
                <w:szCs w:val="28"/>
              </w:rPr>
              <w:lastRenderedPageBreak/>
              <w:t>строительные, монтажные и взрывные работы, планировку грунта.</w:t>
            </w:r>
          </w:p>
          <w:p w:rsidR="00DE14C6" w:rsidRPr="004C120A" w:rsidRDefault="00DE14C6" w:rsidP="00395432">
            <w:pPr>
              <w:jc w:val="both"/>
              <w:rPr>
                <w:rFonts w:eastAsia="Calibri"/>
                <w:sz w:val="28"/>
                <w:szCs w:val="28"/>
              </w:rPr>
            </w:pPr>
            <w:r w:rsidRPr="006E6BC4">
              <w:rPr>
                <w:rFonts w:eastAsia="Calibri"/>
                <w:sz w:val="28"/>
                <w:szCs w:val="28"/>
              </w:rPr>
              <w:t>Земельные участки, входящие в охранные зоны трубопроводов, не изымаются у землепользователей и используются ими для проведения сельскохозяйственных и иных работ с обязательным соблюдением требований настоящих Правил.</w:t>
            </w:r>
          </w:p>
        </w:tc>
      </w:tr>
      <w:tr w:rsidR="00DE14C6" w:rsidTr="00395432">
        <w:tc>
          <w:tcPr>
            <w:tcW w:w="1668" w:type="dxa"/>
          </w:tcPr>
          <w:p w:rsidR="00DE14C6" w:rsidRDefault="00DE14C6" w:rsidP="00395432">
            <w:r>
              <w:rPr>
                <w:rFonts w:eastAsia="Calibri"/>
                <w:b/>
                <w:sz w:val="28"/>
                <w:szCs w:val="28"/>
              </w:rPr>
              <w:lastRenderedPageBreak/>
              <w:t>Статья 31</w:t>
            </w:r>
            <w:r w:rsidRPr="00F512B4">
              <w:rPr>
                <w:rFonts w:eastAsia="Calibri"/>
                <w:b/>
                <w:sz w:val="28"/>
                <w:szCs w:val="28"/>
              </w:rPr>
              <w:t>.</w:t>
            </w:r>
          </w:p>
        </w:tc>
        <w:tc>
          <w:tcPr>
            <w:tcW w:w="8045" w:type="dxa"/>
          </w:tcPr>
          <w:p w:rsidR="00DE14C6" w:rsidRPr="004C120A" w:rsidRDefault="00DE14C6" w:rsidP="00395432">
            <w:pPr>
              <w:jc w:val="both"/>
              <w:rPr>
                <w:rFonts w:eastAsia="Calibri"/>
                <w:b/>
                <w:sz w:val="28"/>
                <w:szCs w:val="28"/>
              </w:rPr>
            </w:pPr>
            <w:r w:rsidRPr="00F512B4">
              <w:rPr>
                <w:rFonts w:eastAsia="Calibri"/>
                <w:b/>
                <w:sz w:val="28"/>
                <w:szCs w:val="28"/>
              </w:rPr>
              <w:t xml:space="preserve">Использование земельных участков в границах </w:t>
            </w:r>
            <w:proofErr w:type="spellStart"/>
            <w:r w:rsidRPr="00F512B4">
              <w:rPr>
                <w:rFonts w:eastAsia="Calibri"/>
                <w:b/>
                <w:sz w:val="28"/>
                <w:szCs w:val="28"/>
              </w:rPr>
              <w:t>водоохранных</w:t>
            </w:r>
            <w:proofErr w:type="spellEnd"/>
            <w:r w:rsidRPr="00F512B4">
              <w:rPr>
                <w:rFonts w:eastAsia="Calibri"/>
                <w:b/>
                <w:sz w:val="28"/>
                <w:szCs w:val="28"/>
              </w:rPr>
              <w:t xml:space="preserve"> зон </w:t>
            </w:r>
          </w:p>
          <w:p w:rsidR="00DE14C6" w:rsidRPr="006E6BC4" w:rsidRDefault="00DE14C6" w:rsidP="00395432">
            <w:pPr>
              <w:jc w:val="both"/>
              <w:rPr>
                <w:rFonts w:eastAsia="Calibri"/>
                <w:sz w:val="28"/>
                <w:szCs w:val="28"/>
              </w:rPr>
            </w:pPr>
            <w:r w:rsidRPr="006E6BC4">
              <w:rPr>
                <w:rFonts w:eastAsia="Calibri"/>
                <w:sz w:val="28"/>
                <w:szCs w:val="28"/>
              </w:rPr>
              <w:t xml:space="preserve">1. В границах </w:t>
            </w:r>
            <w:proofErr w:type="spellStart"/>
            <w:r w:rsidRPr="006E6BC4">
              <w:rPr>
                <w:rFonts w:eastAsia="Calibri"/>
                <w:sz w:val="28"/>
                <w:szCs w:val="28"/>
              </w:rPr>
              <w:t>водоохранных</w:t>
            </w:r>
            <w:proofErr w:type="spellEnd"/>
            <w:r w:rsidRPr="006E6BC4">
              <w:rPr>
                <w:rFonts w:eastAsia="Calibri"/>
                <w:sz w:val="28"/>
                <w:szCs w:val="28"/>
              </w:rPr>
              <w:t xml:space="preserve"> зон запрещаются:</w:t>
            </w:r>
          </w:p>
          <w:p w:rsidR="00DE14C6" w:rsidRPr="006E6BC4" w:rsidRDefault="00DE14C6"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1)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DE14C6" w:rsidRPr="006E6BC4" w:rsidRDefault="00DE14C6"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2)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DE14C6" w:rsidRPr="006E6BC4" w:rsidRDefault="00DE14C6"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3)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РФ),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DE14C6" w:rsidRPr="006E6BC4" w:rsidRDefault="00DE14C6"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4) размещение специализированных хранилищ пестицидов и </w:t>
            </w:r>
            <w:proofErr w:type="spellStart"/>
            <w:r w:rsidRPr="006E6BC4">
              <w:rPr>
                <w:rFonts w:ascii="Times New Roman" w:hAnsi="Times New Roman" w:cs="Times New Roman"/>
                <w:sz w:val="28"/>
                <w:szCs w:val="28"/>
              </w:rPr>
              <w:t>агрохимикатов</w:t>
            </w:r>
            <w:proofErr w:type="spellEnd"/>
            <w:r w:rsidRPr="006E6BC4">
              <w:rPr>
                <w:rFonts w:ascii="Times New Roman" w:hAnsi="Times New Roman" w:cs="Times New Roman"/>
                <w:sz w:val="28"/>
                <w:szCs w:val="28"/>
              </w:rPr>
              <w:t xml:space="preserve">, применение пестицидов и </w:t>
            </w:r>
            <w:proofErr w:type="spellStart"/>
            <w:r w:rsidRPr="006E6BC4">
              <w:rPr>
                <w:rFonts w:ascii="Times New Roman" w:hAnsi="Times New Roman" w:cs="Times New Roman"/>
                <w:sz w:val="28"/>
                <w:szCs w:val="28"/>
              </w:rPr>
              <w:t>агрохимикатов</w:t>
            </w:r>
            <w:proofErr w:type="spellEnd"/>
            <w:r w:rsidRPr="006E6BC4">
              <w:rPr>
                <w:rFonts w:ascii="Times New Roman" w:hAnsi="Times New Roman" w:cs="Times New Roman"/>
                <w:sz w:val="28"/>
                <w:szCs w:val="28"/>
              </w:rPr>
              <w:t>;</w:t>
            </w:r>
          </w:p>
          <w:p w:rsidR="00DE14C6" w:rsidRPr="006E6BC4" w:rsidRDefault="00DE14C6"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5)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15" w:history="1">
              <w:r w:rsidRPr="006E6BC4">
                <w:rPr>
                  <w:rFonts w:ascii="Times New Roman" w:hAnsi="Times New Roman" w:cs="Times New Roman"/>
                  <w:sz w:val="28"/>
                  <w:szCs w:val="28"/>
                </w:rPr>
                <w:t>статьей 19.1</w:t>
              </w:r>
            </w:hyperlink>
            <w:r w:rsidRPr="006E6BC4">
              <w:rPr>
                <w:rFonts w:ascii="Times New Roman" w:hAnsi="Times New Roman" w:cs="Times New Roman"/>
                <w:sz w:val="28"/>
                <w:szCs w:val="28"/>
              </w:rPr>
              <w:t xml:space="preserve"> Закона Российской Федерации от 21 февраля 1992 года N 2395-1 "О недрах").</w:t>
            </w:r>
          </w:p>
          <w:p w:rsidR="00DE14C6" w:rsidRPr="006E6BC4" w:rsidRDefault="00DE14C6"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В границах </w:t>
            </w:r>
            <w:proofErr w:type="spellStart"/>
            <w:r w:rsidRPr="006E6BC4">
              <w:rPr>
                <w:rFonts w:ascii="Times New Roman" w:hAnsi="Times New Roman" w:cs="Times New Roman"/>
                <w:sz w:val="28"/>
                <w:szCs w:val="28"/>
              </w:rPr>
              <w:t>водоохранных</w:t>
            </w:r>
            <w:proofErr w:type="spellEnd"/>
            <w:r w:rsidRPr="006E6BC4">
              <w:rPr>
                <w:rFonts w:ascii="Times New Roman" w:hAnsi="Times New Roman" w:cs="Times New Roman"/>
                <w:sz w:val="28"/>
                <w:szCs w:val="28"/>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w:t>
            </w:r>
            <w:r w:rsidRPr="006E6BC4">
              <w:rPr>
                <w:rFonts w:ascii="Times New Roman" w:hAnsi="Times New Roman" w:cs="Times New Roman"/>
                <w:sz w:val="28"/>
                <w:szCs w:val="28"/>
              </w:rPr>
              <w:lastRenderedPageBreak/>
              <w:t>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DE14C6" w:rsidRPr="006E6BC4" w:rsidRDefault="00DE14C6"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1) централизованные системы водоотведения (канализации), централизованные ливневые системы водоотведения;</w:t>
            </w:r>
          </w:p>
          <w:p w:rsidR="00DE14C6" w:rsidRPr="006E6BC4" w:rsidRDefault="00DE14C6"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DE14C6" w:rsidRPr="006E6BC4" w:rsidRDefault="00DE14C6"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РФ;</w:t>
            </w:r>
          </w:p>
          <w:p w:rsidR="00DE14C6" w:rsidRPr="006E6BC4" w:rsidRDefault="00DE14C6"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DE14C6" w:rsidRPr="006E6BC4" w:rsidRDefault="00DE14C6"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В отношении территорий </w:t>
            </w:r>
            <w:r>
              <w:rPr>
                <w:rFonts w:ascii="Times New Roman" w:hAnsi="Times New Roman" w:cs="Times New Roman"/>
                <w:sz w:val="28"/>
                <w:szCs w:val="28"/>
              </w:rPr>
              <w:t>ведения гражданами садоводства или огородничества для собственных нужд</w:t>
            </w:r>
            <w:r w:rsidRPr="006E6BC4">
              <w:rPr>
                <w:rFonts w:ascii="Times New Roman" w:hAnsi="Times New Roman" w:cs="Times New Roman"/>
                <w:sz w:val="28"/>
                <w:szCs w:val="28"/>
              </w:rPr>
              <w:t xml:space="preserve">, размещенных в границах </w:t>
            </w:r>
            <w:proofErr w:type="spellStart"/>
            <w:r w:rsidRPr="006E6BC4">
              <w:rPr>
                <w:rFonts w:ascii="Times New Roman" w:hAnsi="Times New Roman" w:cs="Times New Roman"/>
                <w:sz w:val="28"/>
                <w:szCs w:val="28"/>
              </w:rPr>
              <w:t>водоохранных</w:t>
            </w:r>
            <w:proofErr w:type="spellEnd"/>
            <w:r w:rsidRPr="006E6BC4">
              <w:rPr>
                <w:rFonts w:ascii="Times New Roman" w:hAnsi="Times New Roman" w:cs="Times New Roman"/>
                <w:sz w:val="28"/>
                <w:szCs w:val="28"/>
              </w:rPr>
              <w:t xml:space="preserve"> зон и не оборудованных сооружениями для очистки сточных вод, до момента их оборудования такими сооружениями и (или) подключения к системам, указанным в </w:t>
            </w:r>
            <w:hyperlink w:anchor="Par17" w:history="1">
              <w:r w:rsidRPr="006E6BC4">
                <w:rPr>
                  <w:rFonts w:ascii="Times New Roman" w:hAnsi="Times New Roman" w:cs="Times New Roman"/>
                  <w:sz w:val="28"/>
                  <w:szCs w:val="28"/>
                </w:rPr>
                <w:t>пункте 1 части 16</w:t>
              </w:r>
            </w:hyperlink>
            <w:r w:rsidRPr="006E6BC4">
              <w:rPr>
                <w:rFonts w:ascii="Times New Roman" w:hAnsi="Times New Roman" w:cs="Times New Roman"/>
                <w:sz w:val="28"/>
                <w:szCs w:val="28"/>
              </w:rPr>
              <w:t xml:space="preserve"> Водного кодекса РФ,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DE14C6" w:rsidRPr="006E6BC4" w:rsidRDefault="00DE14C6"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Установление на местности границ </w:t>
            </w:r>
            <w:proofErr w:type="spellStart"/>
            <w:r w:rsidRPr="006E6BC4">
              <w:rPr>
                <w:rFonts w:ascii="Times New Roman" w:hAnsi="Times New Roman" w:cs="Times New Roman"/>
                <w:sz w:val="28"/>
                <w:szCs w:val="28"/>
              </w:rPr>
              <w:t>водоохранных</w:t>
            </w:r>
            <w:proofErr w:type="spellEnd"/>
            <w:r w:rsidRPr="006E6BC4">
              <w:rPr>
                <w:rFonts w:ascii="Times New Roman" w:hAnsi="Times New Roman" w:cs="Times New Roman"/>
                <w:sz w:val="28"/>
                <w:szCs w:val="28"/>
              </w:rPr>
              <w:t xml:space="preserve"> зон и границ прибрежных защитных полос водных объектов, в том числе посредством специальных информационных знаков, осуществляется в </w:t>
            </w:r>
            <w:hyperlink r:id="rId16" w:history="1">
              <w:r w:rsidRPr="006E6BC4">
                <w:rPr>
                  <w:rFonts w:ascii="Times New Roman" w:hAnsi="Times New Roman" w:cs="Times New Roman"/>
                  <w:sz w:val="28"/>
                  <w:szCs w:val="28"/>
                </w:rPr>
                <w:t>порядке</w:t>
              </w:r>
            </w:hyperlink>
            <w:r w:rsidRPr="006E6BC4">
              <w:rPr>
                <w:rFonts w:ascii="Times New Roman" w:hAnsi="Times New Roman" w:cs="Times New Roman"/>
                <w:sz w:val="28"/>
                <w:szCs w:val="28"/>
              </w:rPr>
              <w:t>, установленном Правительством Российской Федерации.</w:t>
            </w:r>
          </w:p>
          <w:p w:rsidR="00DE14C6" w:rsidRPr="006E6BC4" w:rsidRDefault="00DE14C6"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2. Водные объекты или их части, имеющие особое природоохранное, научное, культурное, эстетическое, рекреационное и оздоровительное значение, могут быть </w:t>
            </w:r>
            <w:r w:rsidRPr="006E6BC4">
              <w:rPr>
                <w:rFonts w:ascii="Times New Roman" w:hAnsi="Times New Roman" w:cs="Times New Roman"/>
                <w:sz w:val="28"/>
                <w:szCs w:val="28"/>
              </w:rPr>
              <w:lastRenderedPageBreak/>
              <w:t>признаны особо охраняемыми водными объектами.</w:t>
            </w:r>
          </w:p>
          <w:p w:rsidR="00DE14C6" w:rsidRPr="006E6BC4" w:rsidRDefault="00DE14C6"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Статус, режим особой охраны и границы территорий, в пределах которых расположены водные объекты, устанавливаются в соответствии с </w:t>
            </w:r>
            <w:hyperlink r:id="rId17" w:history="1">
              <w:r w:rsidRPr="006E6BC4">
                <w:rPr>
                  <w:rFonts w:ascii="Times New Roman" w:hAnsi="Times New Roman" w:cs="Times New Roman"/>
                  <w:sz w:val="28"/>
                  <w:szCs w:val="28"/>
                </w:rPr>
                <w:t>законодательством</w:t>
              </w:r>
            </w:hyperlink>
            <w:r w:rsidRPr="006E6BC4">
              <w:rPr>
                <w:rFonts w:ascii="Times New Roman" w:hAnsi="Times New Roman" w:cs="Times New Roman"/>
                <w:sz w:val="28"/>
                <w:szCs w:val="28"/>
              </w:rPr>
              <w:t xml:space="preserve"> об особо охраняемых природных территориях и законодательством Российской Федерации об объектах культурного наследия.</w:t>
            </w:r>
          </w:p>
          <w:p w:rsidR="00DE14C6" w:rsidRPr="006E6BC4" w:rsidRDefault="00DE14C6"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Особый режим использования водного объекта или его части, в границах которых располагается объект археологического наследия, предусматривает возможность проведения работ, определенных Водным кодексом РФ,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 и проведения археологических полевых работ в порядке, установленном Федеральным </w:t>
            </w:r>
            <w:hyperlink r:id="rId18" w:history="1">
              <w:r w:rsidRPr="006E6BC4">
                <w:rPr>
                  <w:rFonts w:ascii="Times New Roman" w:hAnsi="Times New Roman" w:cs="Times New Roman"/>
                  <w:sz w:val="28"/>
                  <w:szCs w:val="28"/>
                </w:rPr>
                <w:t>законом</w:t>
              </w:r>
            </w:hyperlink>
            <w:r w:rsidRPr="006E6BC4">
              <w:rPr>
                <w:rFonts w:ascii="Times New Roman" w:hAnsi="Times New Roman" w:cs="Times New Roman"/>
                <w:sz w:val="28"/>
                <w:szCs w:val="28"/>
              </w:rPr>
              <w:t xml:space="preserve"> от 25 июня 2002 года N 73-ФЗ "Об объектах культурного наследия (памятниках истории и культуры) народов Российской Федерации".</w:t>
            </w:r>
          </w:p>
          <w:p w:rsidR="00DE14C6" w:rsidRPr="006E6BC4" w:rsidRDefault="00DE14C6"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3. В соответствии с </w:t>
            </w:r>
            <w:hyperlink r:id="rId19" w:history="1">
              <w:r w:rsidRPr="006E6BC4">
                <w:rPr>
                  <w:rFonts w:ascii="Times New Roman" w:hAnsi="Times New Roman" w:cs="Times New Roman"/>
                  <w:sz w:val="28"/>
                  <w:szCs w:val="28"/>
                </w:rPr>
                <w:t>законодательством</w:t>
              </w:r>
            </w:hyperlink>
            <w:r w:rsidRPr="006E6BC4">
              <w:rPr>
                <w:rFonts w:ascii="Times New Roman" w:hAnsi="Times New Roman" w:cs="Times New Roman"/>
                <w:sz w:val="28"/>
                <w:szCs w:val="28"/>
              </w:rPr>
              <w:t xml:space="preserve"> в области охраны окружающей среды и законодательством в области защиты населения и территорий от чрезвычайных ситуаций зонами экологического бедствия, зонами чрезвычайных ситуаций могут объявляться водные объекты и речные бассейны, в которых в результате техногенных и природных явлений происходят изменения, представляющие угрозу здоровью или жизни человека, объектам животного и растительного мира, другим объектам окружающей среды.</w:t>
            </w:r>
          </w:p>
          <w:p w:rsidR="00DE14C6" w:rsidRPr="006E6BC4" w:rsidRDefault="00DE14C6"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4. В целях предотвращения негативного воздействия вод (затопления, подтопления, разрушения берегов водных объектов, заболачивания) и ликвидации его последствий проводятся специальные защитные мероприятия в соответствии с Водным кодексом РФ и другими федеральными законами.</w:t>
            </w:r>
          </w:p>
          <w:p w:rsidR="00DE14C6" w:rsidRPr="006E6BC4" w:rsidRDefault="00DE14C6"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DE14C6" w:rsidRPr="006E6BC4" w:rsidRDefault="00DE14C6"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В границах зон затопления, подтопления запрещаются:</w:t>
            </w:r>
          </w:p>
          <w:p w:rsidR="00DE14C6" w:rsidRPr="006E6BC4" w:rsidRDefault="00DE14C6"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1) использование сточных вод в целях регулирования плодородия почв;</w:t>
            </w:r>
          </w:p>
          <w:p w:rsidR="00DE14C6" w:rsidRPr="006E6BC4" w:rsidRDefault="00DE14C6"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DE14C6" w:rsidRDefault="00DE14C6" w:rsidP="00395432">
            <w:r w:rsidRPr="006E6BC4">
              <w:rPr>
                <w:sz w:val="28"/>
                <w:szCs w:val="28"/>
              </w:rPr>
              <w:t xml:space="preserve">3) осуществление авиационных мер по борьбе с вредными </w:t>
            </w:r>
            <w:r w:rsidRPr="006E6BC4">
              <w:rPr>
                <w:sz w:val="28"/>
                <w:szCs w:val="28"/>
              </w:rPr>
              <w:lastRenderedPageBreak/>
              <w:t>организмами.</w:t>
            </w:r>
          </w:p>
        </w:tc>
      </w:tr>
      <w:tr w:rsidR="00DE14C6" w:rsidTr="00395432">
        <w:tc>
          <w:tcPr>
            <w:tcW w:w="1668" w:type="dxa"/>
          </w:tcPr>
          <w:p w:rsidR="00DE14C6" w:rsidRDefault="00DE14C6" w:rsidP="00395432">
            <w:r w:rsidRPr="00F512B4">
              <w:rPr>
                <w:b/>
                <w:sz w:val="28"/>
                <w:szCs w:val="28"/>
              </w:rPr>
              <w:lastRenderedPageBreak/>
              <w:t>Статья 3</w:t>
            </w:r>
            <w:r>
              <w:rPr>
                <w:b/>
                <w:sz w:val="28"/>
                <w:szCs w:val="28"/>
              </w:rPr>
              <w:t>2</w:t>
            </w:r>
            <w:r w:rsidRPr="00F512B4">
              <w:rPr>
                <w:b/>
                <w:sz w:val="28"/>
                <w:szCs w:val="28"/>
              </w:rPr>
              <w:t>.</w:t>
            </w:r>
          </w:p>
        </w:tc>
        <w:tc>
          <w:tcPr>
            <w:tcW w:w="8045" w:type="dxa"/>
          </w:tcPr>
          <w:p w:rsidR="00DE14C6" w:rsidRPr="004C120A" w:rsidRDefault="00DE14C6" w:rsidP="00395432">
            <w:pPr>
              <w:pStyle w:val="ConsNormal"/>
              <w:ind w:firstLine="0"/>
              <w:jc w:val="both"/>
              <w:rPr>
                <w:rFonts w:ascii="Times New Roman" w:eastAsia="Calibri" w:hAnsi="Times New Roman" w:cs="Times New Roman"/>
                <w:b/>
                <w:sz w:val="28"/>
                <w:szCs w:val="28"/>
              </w:rPr>
            </w:pPr>
            <w:r w:rsidRPr="00F512B4">
              <w:rPr>
                <w:rFonts w:ascii="Times New Roman" w:hAnsi="Times New Roman" w:cs="Times New Roman"/>
                <w:b/>
                <w:sz w:val="28"/>
                <w:szCs w:val="28"/>
              </w:rPr>
              <w:t>Сохранность объектов культурного наследия. Зоны охраны объектов культурного наследия</w:t>
            </w:r>
          </w:p>
          <w:p w:rsidR="00DE14C6" w:rsidRPr="006E6BC4" w:rsidRDefault="00DE14C6" w:rsidP="00DE14C6">
            <w:pPr>
              <w:pStyle w:val="ConsNormal"/>
              <w:numPr>
                <w:ilvl w:val="0"/>
                <w:numId w:val="5"/>
              </w:numPr>
              <w:suppressAutoHyphens w:val="0"/>
              <w:autoSpaceDE w:val="0"/>
              <w:autoSpaceDN w:val="0"/>
              <w:adjustRightInd w:val="0"/>
              <w:jc w:val="both"/>
              <w:rPr>
                <w:rFonts w:ascii="Times New Roman" w:hAnsi="Times New Roman" w:cs="Times New Roman"/>
                <w:sz w:val="28"/>
                <w:szCs w:val="28"/>
              </w:rPr>
            </w:pPr>
            <w:r w:rsidRPr="006E6BC4">
              <w:rPr>
                <w:rFonts w:ascii="Times New Roman" w:hAnsi="Times New Roman" w:cs="Times New Roman"/>
                <w:sz w:val="28"/>
                <w:szCs w:val="28"/>
              </w:rPr>
              <w:t>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DE14C6" w:rsidRPr="006E6BC4" w:rsidRDefault="00DE14C6" w:rsidP="00395432">
            <w:pPr>
              <w:pStyle w:val="ConsNormal"/>
              <w:ind w:firstLine="567"/>
              <w:jc w:val="both"/>
              <w:rPr>
                <w:rFonts w:ascii="Times New Roman" w:hAnsi="Times New Roman" w:cs="Times New Roman"/>
                <w:sz w:val="28"/>
                <w:szCs w:val="28"/>
              </w:rPr>
            </w:pPr>
            <w:r w:rsidRPr="006E6BC4">
              <w:rPr>
                <w:rFonts w:ascii="Times New Roman" w:hAnsi="Times New Roman" w:cs="Times New Roman"/>
                <w:sz w:val="28"/>
                <w:szCs w:val="28"/>
              </w:rPr>
              <w:t>В охранной зоне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DE14C6" w:rsidRPr="006E6BC4" w:rsidRDefault="00DE14C6"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DE14C6" w:rsidRPr="006E6BC4" w:rsidRDefault="00DE14C6"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Границы зон охраны объектов культурного наследия, отнесенных к особо ценным объектам культурного наследия народов Российской Федерации, объектов культурного наследия, включенных в Список всемирного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федеральным органом охраны объектов культурного наследия на основании проектов зон охраны таких объектов культурного наследия с учетом представляемого соответствующим региональным органом охраны объектов культурного наследия в федеральный орган охраны объектов культурного наследия заключения.</w:t>
            </w:r>
          </w:p>
          <w:p w:rsidR="00DE14C6" w:rsidRPr="006E6BC4" w:rsidRDefault="00DE14C6"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Границы зон охраны объектов культурного наследия, в том числе границы объединенной зоны охраны объектов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на основании проектов зон охраны объектов культурного наследия в отношении объектов культурного </w:t>
            </w:r>
            <w:r w:rsidRPr="006E6BC4">
              <w:rPr>
                <w:rFonts w:ascii="Times New Roman" w:hAnsi="Times New Roman" w:cs="Times New Roman"/>
                <w:sz w:val="28"/>
                <w:szCs w:val="28"/>
              </w:rPr>
              <w:lastRenderedPageBreak/>
              <w:t>наследия федерального значения либо проекта объединенной зоны охраны объектов культурного наследия - органом 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законами субъектов Российской Федерации.</w:t>
            </w:r>
          </w:p>
          <w:p w:rsidR="00DE14C6" w:rsidRPr="006E6BC4" w:rsidRDefault="00DE14C6" w:rsidP="00DE14C6">
            <w:pPr>
              <w:pStyle w:val="ConsNormal"/>
              <w:numPr>
                <w:ilvl w:val="0"/>
                <w:numId w:val="5"/>
              </w:numPr>
              <w:suppressAutoHyphens w:val="0"/>
              <w:autoSpaceDE w:val="0"/>
              <w:autoSpaceDN w:val="0"/>
              <w:adjustRightInd w:val="0"/>
              <w:ind w:left="0" w:firstLine="851"/>
              <w:jc w:val="both"/>
              <w:rPr>
                <w:rFonts w:ascii="Times New Roman" w:hAnsi="Times New Roman" w:cs="Times New Roman"/>
                <w:sz w:val="28"/>
                <w:szCs w:val="28"/>
              </w:rPr>
            </w:pPr>
            <w:r w:rsidRPr="006E6BC4">
              <w:rPr>
                <w:rFonts w:ascii="Times New Roman" w:hAnsi="Times New Roman" w:cs="Times New Roman"/>
                <w:sz w:val="28"/>
                <w:szCs w:val="28"/>
              </w:rPr>
              <w:t>Распространение наружной рекламы на объектах культурного наследия, их территориях.</w:t>
            </w:r>
          </w:p>
          <w:p w:rsidR="00DE14C6" w:rsidRPr="006E6BC4" w:rsidRDefault="00DE14C6" w:rsidP="00395432">
            <w:pPr>
              <w:pStyle w:val="ConsNormal"/>
              <w:ind w:firstLine="567"/>
              <w:jc w:val="both"/>
              <w:rPr>
                <w:rFonts w:ascii="Times New Roman" w:hAnsi="Times New Roman" w:cs="Times New Roman"/>
                <w:sz w:val="28"/>
                <w:szCs w:val="28"/>
              </w:rPr>
            </w:pPr>
            <w:r w:rsidRPr="006E6BC4">
              <w:rPr>
                <w:rFonts w:ascii="Times New Roman" w:hAnsi="Times New Roman" w:cs="Times New Roman"/>
                <w:sz w:val="28"/>
                <w:szCs w:val="28"/>
              </w:rPr>
              <w:t>Не допускается распространение наружной рекламы на объектах культурного наследия, включенных в реестр, а также на их территориях, за исключением территорий достопримечательных мест.</w:t>
            </w:r>
          </w:p>
          <w:p w:rsidR="00DE14C6" w:rsidRPr="006E6BC4" w:rsidRDefault="00DE14C6"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Запрет или ограничение распространения наружной рекламы на объектах культурного наследия, находящихся в границах территории достопримечательного места и включенных в реестр, а также требования к ее распространению устанавливаются соответствующим органом охраны объектов культурного наследия, определенным </w:t>
            </w:r>
            <w:hyperlink r:id="rId20" w:history="1">
              <w:r w:rsidRPr="006E6BC4">
                <w:rPr>
                  <w:rFonts w:ascii="Times New Roman" w:hAnsi="Times New Roman" w:cs="Times New Roman"/>
                  <w:sz w:val="28"/>
                  <w:szCs w:val="28"/>
                </w:rPr>
                <w:t>пунктом 7 статьи 47.6</w:t>
              </w:r>
            </w:hyperlink>
            <w:r w:rsidRPr="006E6BC4">
              <w:rPr>
                <w:rFonts w:ascii="Times New Roman" w:hAnsi="Times New Roman" w:cs="Times New Roman"/>
                <w:sz w:val="28"/>
                <w:szCs w:val="28"/>
              </w:rPr>
              <w:t xml:space="preserve"> Федерального закона от 25 июня 2002 года №73-ФЗ «Об объектах культурного наследия (памятниках истории и культуры) народов Российской федерации».</w:t>
            </w:r>
          </w:p>
          <w:p w:rsidR="00DE14C6" w:rsidRPr="006E6BC4" w:rsidRDefault="00DE14C6"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Требования настоящего пункта не применяются в отношении распространения на объектах культурного наследия, их территориях наружной рекламы, содержащей исключительно информацию о проведении на объектах культурного наследия, их территориях театрально-зрелищных, культурно-просветительных и зрелищно-развлекательных мероприятий или исключительно информацию об указанных мероприятиях с одновременным упоминанием об определенном лице как о спонсоре конкретного мероприятия при условии, если такому упоминанию отведено не более чем десять процентов рекламной площади (пространства). Требования к распространению на объектах культурного наследия, их территориях наружной рекламы указываются в охранном обязательстве собственника или иного законного владельца объекта культурного наследия в случае распространения наружной рекламы, предусмотренной настоящим пунктом.</w:t>
            </w:r>
          </w:p>
          <w:p w:rsidR="00DE14C6" w:rsidRPr="006E6BC4" w:rsidRDefault="00DE14C6" w:rsidP="00395432">
            <w:pPr>
              <w:pStyle w:val="ConsNormal"/>
              <w:ind w:firstLine="567"/>
              <w:jc w:val="both"/>
              <w:rPr>
                <w:rFonts w:ascii="Times New Roman" w:hAnsi="Times New Roman" w:cs="Times New Roman"/>
                <w:sz w:val="28"/>
                <w:szCs w:val="28"/>
              </w:rPr>
            </w:pPr>
            <w:r w:rsidRPr="006E6BC4">
              <w:rPr>
                <w:rFonts w:ascii="Times New Roman" w:hAnsi="Times New Roman" w:cs="Times New Roman"/>
                <w:sz w:val="28"/>
                <w:szCs w:val="28"/>
              </w:rPr>
              <w:t xml:space="preserve">3. Проектирование и проведение земляных, строительных, мелиоративных, хозяйственных работ, указанных в </w:t>
            </w:r>
            <w:hyperlink r:id="rId21" w:history="1">
              <w:r w:rsidRPr="006E6BC4">
                <w:rPr>
                  <w:rFonts w:ascii="Times New Roman" w:hAnsi="Times New Roman" w:cs="Times New Roman"/>
                  <w:sz w:val="28"/>
                  <w:szCs w:val="28"/>
                </w:rPr>
                <w:t>статье 30</w:t>
              </w:r>
            </w:hyperlink>
            <w:r w:rsidRPr="006E6BC4">
              <w:rPr>
                <w:rFonts w:ascii="Times New Roman" w:hAnsi="Times New Roman" w:cs="Times New Roman"/>
                <w:sz w:val="28"/>
                <w:szCs w:val="28"/>
              </w:rPr>
              <w:t xml:space="preserve"> Федерального закона от 25 июня 2002 года №73-ФЗ «Об объектах культурного наследия (памятниках истории и культуры) народов Российской федерации» работ по использованию лесов и иных работ осуществляются при </w:t>
            </w:r>
            <w:r w:rsidRPr="006E6BC4">
              <w:rPr>
                <w:rFonts w:ascii="Times New Roman" w:hAnsi="Times New Roman" w:cs="Times New Roman"/>
                <w:sz w:val="28"/>
                <w:szCs w:val="28"/>
              </w:rPr>
              <w:lastRenderedPageBreak/>
              <w:t>отсутствии на данной территории объектов культурного наследия, включенных в реестр, выявленных объектов культурного наследия или объектов, обладающих признаками объекта культурного наследия, либо при условии соблюдения техническим заказчиком (застройщиком) объекта капитального строительства, заказчиками других видов работ, лицом, проводящим указанные работы, требований настоящей статьи.</w:t>
            </w:r>
          </w:p>
          <w:p w:rsidR="00DE14C6" w:rsidRPr="006E6BC4" w:rsidRDefault="00DE14C6" w:rsidP="00395432">
            <w:pPr>
              <w:pStyle w:val="ConsNormal"/>
              <w:ind w:firstLine="567"/>
              <w:jc w:val="both"/>
              <w:rPr>
                <w:rFonts w:ascii="Times New Roman" w:hAnsi="Times New Roman" w:cs="Times New Roman"/>
                <w:sz w:val="28"/>
                <w:szCs w:val="28"/>
              </w:rPr>
            </w:pPr>
            <w:r w:rsidRPr="006E6BC4">
              <w:rPr>
                <w:rFonts w:ascii="Times New Roman" w:hAnsi="Times New Roman" w:cs="Times New Roman"/>
                <w:sz w:val="28"/>
                <w:szCs w:val="28"/>
              </w:rPr>
              <w:t xml:space="preserve">Изыскательские, проектные, земляные, строительные, мелиоративные, хозяйственные работы, указанные в </w:t>
            </w:r>
            <w:hyperlink r:id="rId22" w:history="1">
              <w:r w:rsidRPr="006E6BC4">
                <w:rPr>
                  <w:rFonts w:ascii="Times New Roman" w:hAnsi="Times New Roman" w:cs="Times New Roman"/>
                  <w:sz w:val="28"/>
                  <w:szCs w:val="28"/>
                </w:rPr>
                <w:t>статье 30</w:t>
              </w:r>
            </w:hyperlink>
            <w:r w:rsidRPr="006E6BC4">
              <w:rPr>
                <w:rFonts w:ascii="Times New Roman" w:hAnsi="Times New Roman" w:cs="Times New Roman"/>
                <w:sz w:val="28"/>
                <w:szCs w:val="28"/>
              </w:rPr>
              <w:t xml:space="preserve"> Федерального закона от 25 июня 2002 года №73-ФЗ «Об объектах культурного наследия (памятниках истории и культуры) народов Российской федерации» работы по использованию лесов и иные работы в границах территории объекта культурного наследия, включенного в реестр, проводятся при условии соблюдения установленных </w:t>
            </w:r>
            <w:hyperlink r:id="rId23" w:history="1">
              <w:r w:rsidRPr="006E6BC4">
                <w:rPr>
                  <w:rFonts w:ascii="Times New Roman" w:hAnsi="Times New Roman" w:cs="Times New Roman"/>
                  <w:sz w:val="28"/>
                  <w:szCs w:val="28"/>
                </w:rPr>
                <w:t>статьей 5.1</w:t>
              </w:r>
            </w:hyperlink>
            <w:r w:rsidRPr="006E6BC4">
              <w:rPr>
                <w:rFonts w:ascii="Times New Roman" w:hAnsi="Times New Roman" w:cs="Times New Roman"/>
                <w:sz w:val="28"/>
                <w:szCs w:val="28"/>
              </w:rPr>
              <w:t xml:space="preserve"> Федерального закона от 25 июня 2002 года №73-ФЗ «Об объектах культурного наследия (памятниках истории и культуры) народов Российской федерации» требований к осуществлению деятельности в границах территории объекта культурного наследия, особого режима использования земельного участка, в границах которого располагается объект археологического наследия, и при условии реализации согласованных соответствующим органом охраны объектов культурного наследия, определенным </w:t>
            </w:r>
            <w:hyperlink w:anchor="Par92" w:history="1">
              <w:r w:rsidRPr="006E6BC4">
                <w:rPr>
                  <w:rFonts w:ascii="Times New Roman" w:hAnsi="Times New Roman" w:cs="Times New Roman"/>
                  <w:sz w:val="28"/>
                  <w:szCs w:val="28"/>
                </w:rPr>
                <w:t>пунктом 2 статьи 45</w:t>
              </w:r>
            </w:hyperlink>
            <w:r w:rsidRPr="006E6BC4">
              <w:rPr>
                <w:rFonts w:ascii="Times New Roman" w:hAnsi="Times New Roman" w:cs="Times New Roman"/>
                <w:sz w:val="28"/>
                <w:szCs w:val="28"/>
              </w:rPr>
              <w:t xml:space="preserve"> Федерального закона от 25 июня 2002 года №73-ФЗ «Об объектах культурного наследия (памятниках истории и культуры) народов Российской федерации», обязательных разделов об обеспечении сохранности указанных объектов культурного наследия в проектах проведения таких работ или проектов обеспечения сохранности указанных объектов культурного наследия либо плана проведения спасательных археологических полевых работ, включающих оценку воздействия проводимых работ на указанные объекты культурного наследия.</w:t>
            </w:r>
          </w:p>
          <w:p w:rsidR="00DE14C6" w:rsidRPr="006E6BC4" w:rsidRDefault="00DE14C6"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Строительные и иные работы на земельном участке, непосредственно связанном с земельным участком в границах территории объекта культурного наследия, проводятся при наличии в проектной документации разделов об обеспечении сохранности указанного объекта культурного наследия или о проведении спасательных археологических полевых работ или проекта обеспечения сохранности указанного объекта культурного наследия либо плана проведения спасательных археологических полевых работ, включающих оценку воздействия проводимых работ на указанный объект культурного наследия, согласованных с региональным органом </w:t>
            </w:r>
            <w:r w:rsidRPr="006E6BC4">
              <w:rPr>
                <w:rFonts w:ascii="Times New Roman" w:hAnsi="Times New Roman" w:cs="Times New Roman"/>
                <w:sz w:val="28"/>
                <w:szCs w:val="28"/>
              </w:rPr>
              <w:lastRenderedPageBreak/>
              <w:t>охраны объектов культурного наследия.</w:t>
            </w:r>
          </w:p>
          <w:p w:rsidR="00DE14C6" w:rsidRPr="006E6BC4" w:rsidRDefault="00DE14C6"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В случае обнаружения в ходе проведения изыскательских, проектных, земляных, строительных, мелиоративных, хозяйственных работ, указанных в </w:t>
            </w:r>
            <w:hyperlink r:id="rId24" w:history="1">
              <w:r w:rsidRPr="006E6BC4">
                <w:rPr>
                  <w:rFonts w:ascii="Times New Roman" w:hAnsi="Times New Roman" w:cs="Times New Roman"/>
                  <w:sz w:val="28"/>
                  <w:szCs w:val="28"/>
                </w:rPr>
                <w:t>статье 30</w:t>
              </w:r>
            </w:hyperlink>
            <w:r w:rsidRPr="006E6BC4">
              <w:rPr>
                <w:rFonts w:ascii="Times New Roman" w:hAnsi="Times New Roman" w:cs="Times New Roman"/>
                <w:sz w:val="28"/>
                <w:szCs w:val="28"/>
              </w:rPr>
              <w:t xml:space="preserve"> Федерального закона от 25 июня 2002 года №73-ФЗ «Об объектах культурного наследия (памятниках истории и культуры) народов Российской федерации» работ по использованию лесов и иных работ объекта, обладающего признаками объекта культурного наследия, в том числе объекта археологического наследия, заказчик указанных работ, технический заказчик (застройщик) объекта капитального строительства, лицо, проводящее указанные работы, обязаны незамедлительно приостановить указанные работы и в течение трех дней со дня обнаружения такого объекта направить в уп</w:t>
            </w:r>
            <w:hyperlink r:id="rId25" w:history="1">
              <w:r w:rsidRPr="006E6BC4">
                <w:rPr>
                  <w:rFonts w:ascii="Times New Roman" w:hAnsi="Times New Roman" w:cs="Times New Roman"/>
                  <w:sz w:val="28"/>
                  <w:szCs w:val="28"/>
                </w:rPr>
                <w:t>равление государственной охраны объектов культурного наследия Краснодарского края</w:t>
              </w:r>
            </w:hyperlink>
            <w:r w:rsidRPr="006E6BC4">
              <w:rPr>
                <w:rFonts w:ascii="Times New Roman" w:hAnsi="Times New Roman" w:cs="Times New Roman"/>
                <w:sz w:val="28"/>
                <w:szCs w:val="28"/>
              </w:rPr>
              <w:t xml:space="preserve"> письменное заявление об обнаруженном объекте культурного наследия.</w:t>
            </w:r>
          </w:p>
          <w:p w:rsidR="00DE14C6" w:rsidRPr="006E6BC4" w:rsidRDefault="00DE14C6"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Указанные лица обязаны соблюдать предусмотренный </w:t>
            </w:r>
            <w:hyperlink r:id="rId26" w:history="1">
              <w:r w:rsidRPr="006E6BC4">
                <w:rPr>
                  <w:rFonts w:ascii="Times New Roman" w:hAnsi="Times New Roman" w:cs="Times New Roman"/>
                  <w:sz w:val="28"/>
                  <w:szCs w:val="28"/>
                </w:rPr>
                <w:t>пунктом 5 статьи 5.1</w:t>
              </w:r>
            </w:hyperlink>
            <w:r w:rsidRPr="006E6BC4">
              <w:rPr>
                <w:rFonts w:ascii="Times New Roman" w:hAnsi="Times New Roman" w:cs="Times New Roman"/>
                <w:sz w:val="28"/>
                <w:szCs w:val="28"/>
              </w:rPr>
              <w:t xml:space="preserve"> Федерального закона от 25 июня 2002 года №73-ФЗ «Об объектах культурного наследия (памятниках истории и культуры) народов Российской федерации» особый режим использования земельного участка, в границах которого располагается выявленный объект археологического наследия.</w:t>
            </w:r>
          </w:p>
          <w:p w:rsidR="00DE14C6" w:rsidRPr="006E6BC4" w:rsidRDefault="00DE14C6"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Изыскательские, земляные, строительные, мелиоративные, хозяйственные работы, указанные в </w:t>
            </w:r>
            <w:hyperlink r:id="rId27" w:history="1">
              <w:r w:rsidRPr="006E6BC4">
                <w:rPr>
                  <w:rFonts w:ascii="Times New Roman" w:hAnsi="Times New Roman" w:cs="Times New Roman"/>
                  <w:sz w:val="28"/>
                  <w:szCs w:val="28"/>
                </w:rPr>
                <w:t>статье 30</w:t>
              </w:r>
            </w:hyperlink>
            <w:r w:rsidRPr="006E6BC4">
              <w:rPr>
                <w:rFonts w:ascii="Times New Roman" w:hAnsi="Times New Roman" w:cs="Times New Roman"/>
                <w:sz w:val="28"/>
                <w:szCs w:val="28"/>
              </w:rPr>
              <w:t xml:space="preserve"> Федерального закона от 25 июня 2002 года №73-ФЗ «Об объектах культурного наследия (памятниках истории и культуры) народов Российской федерации» работы по использованию лесов и иные работы, проведение которых может ухудшить состояние объекта культурного наследия, включенного в реестр, выявленного объекта культурного наследия (в том числе объекта культурного наследия, включенного в реестр, выявленного объекта культурного наследия, расположенных за пределами земельного участка (земельных участков), в границах которого (которых) проводятся указанные работы), нарушить их целостность и сохранность, должны быть немедленно приостановлены заказчиком указанных работ, техническим заказчиком (застройщиком) объекта капитального строительства, лицом, проводящим указанные работы, после получения предписания соответствующего органа охраны объектов культурного наследия о приостановлении указанных работ.</w:t>
            </w:r>
          </w:p>
          <w:p w:rsidR="00DE14C6" w:rsidRPr="006E6BC4" w:rsidRDefault="00DE14C6"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В случае ликвидации опасности разрушения объектов, указанных в настоящей статье, либо устранения угрозы нарушения их целостности и сохранности приостановленные работы могут быть возобновлены по письменному разрешению </w:t>
            </w:r>
            <w:r w:rsidRPr="006E6BC4">
              <w:rPr>
                <w:rFonts w:ascii="Times New Roman" w:hAnsi="Times New Roman" w:cs="Times New Roman"/>
                <w:sz w:val="28"/>
                <w:szCs w:val="28"/>
              </w:rPr>
              <w:lastRenderedPageBreak/>
              <w:t>уп</w:t>
            </w:r>
            <w:hyperlink r:id="rId28" w:history="1">
              <w:r w:rsidRPr="006E6BC4">
                <w:rPr>
                  <w:rFonts w:ascii="Times New Roman" w:hAnsi="Times New Roman" w:cs="Times New Roman"/>
                  <w:sz w:val="28"/>
                  <w:szCs w:val="28"/>
                </w:rPr>
                <w:t>равления государственной охраны объектов культурного наследия Краснодарского края</w:t>
              </w:r>
            </w:hyperlink>
            <w:r w:rsidRPr="006E6BC4">
              <w:rPr>
                <w:rFonts w:ascii="Times New Roman" w:hAnsi="Times New Roman" w:cs="Times New Roman"/>
                <w:sz w:val="28"/>
                <w:szCs w:val="28"/>
              </w:rPr>
              <w:t>, на основании предписания которого работы были приостановлены.</w:t>
            </w:r>
          </w:p>
          <w:p w:rsidR="00DE14C6" w:rsidRPr="006E6BC4" w:rsidRDefault="00DE14C6"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В случае установления, изменения границ территорий, зон охраны объекта культурного наследия, включенного в реестр, а также в случае принятия решения о включении объекта, обладающего признаками объекта культурного наследия, в перечень выявленных объектов культурного наследия в настоящие Правила вносятся изменения.</w:t>
            </w:r>
          </w:p>
          <w:p w:rsidR="00DE14C6" w:rsidRPr="006E6BC4" w:rsidRDefault="00DE14C6" w:rsidP="00395432">
            <w:pPr>
              <w:pStyle w:val="ConsNormal"/>
              <w:ind w:firstLine="567"/>
              <w:jc w:val="both"/>
              <w:rPr>
                <w:rFonts w:ascii="Times New Roman" w:hAnsi="Times New Roman" w:cs="Times New Roman"/>
                <w:sz w:val="28"/>
                <w:szCs w:val="28"/>
              </w:rPr>
            </w:pPr>
            <w:r w:rsidRPr="006E6BC4">
              <w:rPr>
                <w:rFonts w:ascii="Times New Roman" w:hAnsi="Times New Roman" w:cs="Times New Roman"/>
                <w:sz w:val="28"/>
                <w:szCs w:val="28"/>
              </w:rPr>
              <w:t xml:space="preserve">4. В случае невозможности обеспечить физическую сохранность объекта археологического наследия под сохранением этого объекта археологического наследия понимаются спасательные археологические полевые работы, проводимые в порядке, определенном </w:t>
            </w:r>
            <w:hyperlink r:id="rId29" w:history="1">
              <w:r w:rsidRPr="006E6BC4">
                <w:rPr>
                  <w:rFonts w:ascii="Times New Roman" w:hAnsi="Times New Roman" w:cs="Times New Roman"/>
                  <w:sz w:val="28"/>
                  <w:szCs w:val="28"/>
                </w:rPr>
                <w:t>статьей 45.1</w:t>
              </w:r>
            </w:hyperlink>
            <w:r w:rsidRPr="006E6BC4">
              <w:rPr>
                <w:rFonts w:ascii="Times New Roman" w:hAnsi="Times New Roman" w:cs="Times New Roman"/>
                <w:sz w:val="28"/>
                <w:szCs w:val="28"/>
              </w:rPr>
              <w:t xml:space="preserve"> Федерального закона от 25 июня 2002 года №73-ФЗ «Об объектах культурного наследия (памятниках истории и культуры) народов Российской федерации», с полным или частичным изъятием археологических предметов из раскопов.</w:t>
            </w:r>
          </w:p>
          <w:p w:rsidR="00DE14C6" w:rsidRPr="006E6BC4" w:rsidRDefault="00DE14C6"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Изменение площади и (или) количества помещений объекта культурного наследия или его частей возможно исключительно путем проведения предусмотренных Федеральным законом от 25 июня 2002 года №73-ФЗ «Об объектах культурного наследия (памятниках истории и культуры) народов Российской федерации» работ по сохранению объекта культурного наследия.</w:t>
            </w:r>
          </w:p>
          <w:p w:rsidR="00DE14C6" w:rsidRPr="006E6BC4" w:rsidRDefault="00DE14C6"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Работы по сохранению объекта культурного наследия, которые затрагивают конструктивные и другие характеристики надежности и безопасности данного объекта культурного наследия, проводятся в соответствии с требованиями Федерального закона от 25 июня 2002 года №73-ФЗ «Об объектах культурного наследия (памятниках истории и культуры) народов Российской федерации»  и Градостроительного </w:t>
            </w:r>
            <w:hyperlink r:id="rId30" w:history="1">
              <w:r w:rsidRPr="006E6BC4">
                <w:rPr>
                  <w:rFonts w:ascii="Times New Roman" w:hAnsi="Times New Roman" w:cs="Times New Roman"/>
                  <w:sz w:val="28"/>
                  <w:szCs w:val="28"/>
                </w:rPr>
                <w:t>кодекса</w:t>
              </w:r>
            </w:hyperlink>
            <w:r w:rsidRPr="006E6BC4">
              <w:rPr>
                <w:rFonts w:ascii="Times New Roman" w:hAnsi="Times New Roman" w:cs="Times New Roman"/>
                <w:sz w:val="28"/>
                <w:szCs w:val="28"/>
              </w:rPr>
              <w:t xml:space="preserve"> Российской Федерации.</w:t>
            </w:r>
          </w:p>
          <w:p w:rsidR="00DE14C6" w:rsidRPr="006E6BC4" w:rsidRDefault="00DE14C6"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5. Работы по сохранению объекта культурного наследия, включенного в реестр, или выявленного объекта культурного наследия проводятся на основании задания на проведение указанных работ, разрешения на проведение указанных работ, выданных органом охраны объектов культурного наследия, проектной документации на проведение работ по сохранению объекта культурного наследия, включенного в реестр, или выявленного объекта культурного наследия, согласованной соответствующим органом охраны объектов культурного наследия, а также при условии осуществления технического, авторского надзора и государственного надзора в области охраны объектов культурного наследия за их проведением.</w:t>
            </w:r>
          </w:p>
          <w:p w:rsidR="00DE14C6" w:rsidRPr="006E6BC4" w:rsidRDefault="00DE14C6"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lastRenderedPageBreak/>
              <w:t>К проведению работ по сохранению объекта культурного наследия, включенного в реестр, или выявленного объекта культурного наследия допускаются юридические лица и индивидуальные предприниматели, имеющие лицензию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w:t>
            </w:r>
          </w:p>
          <w:p w:rsidR="00DE14C6" w:rsidRPr="006E6BC4" w:rsidRDefault="00DE14C6"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Проведение работ по сохранению объекта культурного наследия, при которых затрагиваются конструктивные и другие характеристики надежности и безопасности объекта, осуществляется в соответствии с требованиями Градостроительного </w:t>
            </w:r>
            <w:hyperlink r:id="rId31" w:history="1">
              <w:r w:rsidRPr="006E6BC4">
                <w:rPr>
                  <w:rFonts w:ascii="Times New Roman" w:hAnsi="Times New Roman" w:cs="Times New Roman"/>
                  <w:sz w:val="28"/>
                  <w:szCs w:val="28"/>
                </w:rPr>
                <w:t>кодекса</w:t>
              </w:r>
            </w:hyperlink>
            <w:r w:rsidRPr="006E6BC4">
              <w:rPr>
                <w:rFonts w:ascii="Times New Roman" w:hAnsi="Times New Roman" w:cs="Times New Roman"/>
                <w:sz w:val="28"/>
                <w:szCs w:val="28"/>
              </w:rPr>
              <w:t xml:space="preserve"> Российской Федерации.</w:t>
            </w:r>
          </w:p>
          <w:p w:rsidR="00DE14C6" w:rsidRPr="006E6BC4" w:rsidRDefault="00DE14C6"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Работы по сохранению объекта культурного наследия проводятся в соответствии с правилами проведения работ по сохранению объектов культурного наследия, в том числе правилами проведения работ, при которых затрагиваются конструктивные и другие характеристики надежности и безопасности объекта, утверждаемыми в порядке, установленном законодательством Российской Федерации.</w:t>
            </w:r>
          </w:p>
          <w:p w:rsidR="00DE14C6" w:rsidRPr="004C120A" w:rsidRDefault="00DE14C6"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Работы по консервации и реставрации объектов культурного наследия, включенных в реестр, или выявленных объектов культурного наследия проводятся физическими лицами, аттестованными федеральным органом охраны объектов культурного наследия в установленном им порядке, состоящими в трудовых отношениях с юридическими лицами или индивидуальными предпринимателями, имеющими лицензию на осуществление деятельности по сохранению объектов культурного наследия (памятников истории и культуры) народов Российской Федерации, а также физическими лицами, аттестованными федеральным органом охраны объектов культурного наследия в установленном им порядке, являющимися индивидуальными предпринимателями, имеющими лицензию на осуществление деятельности по сохранению объектов культурного наследия (памятников истории и культуры) народов Российской Федерации.</w:t>
            </w:r>
          </w:p>
        </w:tc>
      </w:tr>
      <w:tr w:rsidR="00DE14C6" w:rsidTr="00395432">
        <w:tc>
          <w:tcPr>
            <w:tcW w:w="1668" w:type="dxa"/>
          </w:tcPr>
          <w:p w:rsidR="00DE14C6" w:rsidRDefault="00DE14C6" w:rsidP="00395432">
            <w:r>
              <w:rPr>
                <w:b/>
                <w:bCs/>
                <w:sz w:val="28"/>
                <w:szCs w:val="28"/>
              </w:rPr>
              <w:lastRenderedPageBreak/>
              <w:t>Статья 33</w:t>
            </w:r>
            <w:r w:rsidRPr="00F512B4">
              <w:rPr>
                <w:b/>
                <w:bCs/>
                <w:sz w:val="28"/>
                <w:szCs w:val="28"/>
              </w:rPr>
              <w:t>.</w:t>
            </w:r>
          </w:p>
        </w:tc>
        <w:tc>
          <w:tcPr>
            <w:tcW w:w="8045" w:type="dxa"/>
          </w:tcPr>
          <w:p w:rsidR="00DE14C6" w:rsidRPr="004C120A" w:rsidRDefault="00DE14C6" w:rsidP="00395432">
            <w:pPr>
              <w:jc w:val="both"/>
              <w:outlineLvl w:val="1"/>
              <w:rPr>
                <w:rFonts w:eastAsia="Calibri"/>
                <w:b/>
                <w:sz w:val="28"/>
                <w:szCs w:val="28"/>
              </w:rPr>
            </w:pPr>
            <w:r w:rsidRPr="00F512B4">
              <w:rPr>
                <w:b/>
                <w:bCs/>
                <w:sz w:val="28"/>
                <w:szCs w:val="28"/>
              </w:rPr>
              <w:t xml:space="preserve">Иные </w:t>
            </w:r>
            <w:r w:rsidRPr="00F512B4">
              <w:rPr>
                <w:rFonts w:eastAsia="Calibri"/>
                <w:b/>
                <w:sz w:val="28"/>
                <w:szCs w:val="28"/>
              </w:rPr>
              <w:t>ограничения использования земельных участков и объектов капитального строительства</w:t>
            </w:r>
          </w:p>
          <w:p w:rsidR="00DE14C6" w:rsidRPr="006E6BC4" w:rsidRDefault="00DE14C6" w:rsidP="00395432">
            <w:pPr>
              <w:jc w:val="both"/>
              <w:outlineLvl w:val="1"/>
              <w:rPr>
                <w:rFonts w:eastAsia="Calibri"/>
                <w:sz w:val="28"/>
                <w:szCs w:val="28"/>
              </w:rPr>
            </w:pPr>
            <w:r w:rsidRPr="006E6BC4">
              <w:rPr>
                <w:rFonts w:eastAsia="Calibri"/>
                <w:sz w:val="28"/>
                <w:szCs w:val="28"/>
              </w:rPr>
              <w:t>В защитных лесах и на особо защитных участках лесов запрещается осуществление деятельности, несовместимой с их целевым назначением и полезными функциями.</w:t>
            </w:r>
          </w:p>
          <w:p w:rsidR="00DE14C6" w:rsidRPr="006E6BC4" w:rsidRDefault="00DE14C6" w:rsidP="00395432">
            <w:pPr>
              <w:jc w:val="both"/>
              <w:outlineLvl w:val="1"/>
              <w:rPr>
                <w:rFonts w:eastAsia="Calibri"/>
                <w:sz w:val="28"/>
                <w:szCs w:val="28"/>
              </w:rPr>
            </w:pPr>
            <w:r w:rsidRPr="006E6BC4">
              <w:rPr>
                <w:rFonts w:eastAsia="Calibri"/>
                <w:sz w:val="28"/>
                <w:szCs w:val="28"/>
              </w:rPr>
              <w:t xml:space="preserve">В лесах, расположенных на территориях национальных парков, природных парков и государственных природных заказников, запрещается проведение сплошных рубок лесных насаждений, если иное не предусмотрено правовым режимом </w:t>
            </w:r>
            <w:r w:rsidRPr="006E6BC4">
              <w:rPr>
                <w:rFonts w:eastAsia="Calibri"/>
                <w:sz w:val="28"/>
                <w:szCs w:val="28"/>
              </w:rPr>
              <w:lastRenderedPageBreak/>
              <w:t>функциональных зон, установленных в границах этих особо охраняемых природных территорий.</w:t>
            </w:r>
          </w:p>
          <w:p w:rsidR="00DE14C6" w:rsidRPr="006E6BC4" w:rsidRDefault="00DE14C6" w:rsidP="00395432">
            <w:pPr>
              <w:jc w:val="both"/>
              <w:outlineLvl w:val="1"/>
              <w:rPr>
                <w:rFonts w:eastAsia="Calibri"/>
                <w:sz w:val="28"/>
                <w:szCs w:val="28"/>
              </w:rPr>
            </w:pPr>
            <w:r w:rsidRPr="006E6BC4">
              <w:rPr>
                <w:rFonts w:eastAsia="Calibri"/>
                <w:sz w:val="28"/>
                <w:szCs w:val="28"/>
              </w:rPr>
              <w:t xml:space="preserve">В пределах внутренних водных путей, расположенных за пределами территорий поселений, организации внутреннего водного транспорта вправе использовать безвозмездно для работ, связанных с судоходством, береговую полосу - полосу земли шириной 20 метров от края воды вглубь берега при среднемноголетнем уровне воды на свободных реках и нормальном уровне воды на искусственно созданных внутренних водных путях. На берегу, имеющем уклон более 45 градусов, береговая полоса определяется от края берега вглубь берега. </w:t>
            </w:r>
            <w:hyperlink r:id="rId32" w:history="1">
              <w:r w:rsidRPr="006E6BC4">
                <w:rPr>
                  <w:rFonts w:eastAsia="Calibri"/>
                  <w:sz w:val="28"/>
                  <w:szCs w:val="28"/>
                </w:rPr>
                <w:t>Особые условия</w:t>
              </w:r>
            </w:hyperlink>
            <w:r w:rsidRPr="006E6BC4">
              <w:rPr>
                <w:rFonts w:eastAsia="Calibri"/>
                <w:sz w:val="28"/>
                <w:szCs w:val="28"/>
              </w:rPr>
              <w:t xml:space="preserve"> пользования береговой полосой устанавливаются Правительством Российской Федерации.</w:t>
            </w:r>
          </w:p>
          <w:p w:rsidR="00DE14C6" w:rsidRPr="006E6BC4" w:rsidRDefault="00DE14C6" w:rsidP="00395432">
            <w:pPr>
              <w:jc w:val="both"/>
              <w:outlineLvl w:val="1"/>
              <w:rPr>
                <w:rFonts w:eastAsia="Calibri"/>
                <w:sz w:val="28"/>
                <w:szCs w:val="28"/>
              </w:rPr>
            </w:pPr>
            <w:r w:rsidRPr="006E6BC4">
              <w:rPr>
                <w:rFonts w:eastAsia="Calibri"/>
                <w:sz w:val="28"/>
                <w:szCs w:val="28"/>
              </w:rPr>
              <w:t>Иностранные граждане, иностранные юридические лица, лица без гражданства, а также юридические лица, в уставном (складочном) капитале которых доля иностранных граждан, иностранных юридических лиц, лиц без гражданства составляет более чем 50 процентов, могут обладать земельными участками из земель сельскохозяйственного назначения только на праве аренды.</w:t>
            </w:r>
          </w:p>
          <w:p w:rsidR="00DE14C6" w:rsidRPr="006E6BC4" w:rsidRDefault="00DE14C6" w:rsidP="00395432">
            <w:pPr>
              <w:jc w:val="both"/>
              <w:outlineLvl w:val="1"/>
              <w:rPr>
                <w:rFonts w:eastAsia="Calibri"/>
                <w:sz w:val="28"/>
                <w:szCs w:val="28"/>
              </w:rPr>
            </w:pPr>
            <w:r w:rsidRPr="006E6BC4">
              <w:rPr>
                <w:rFonts w:eastAsia="Calibri"/>
                <w:sz w:val="28"/>
                <w:szCs w:val="28"/>
              </w:rPr>
              <w:t>Собственники, владельцы и пользователи земельных участков, на которых размещены геодезические пункты, обязаны уведомлять федеральный орган исполнительной власти в области геодезии и картографии и его территориальные органы о всех случаях повреждения или уничтожения геодезических пунктов, а также предоставлять возможность подъезда (подхода) к геодезическим пунктам при проведении геодезических и картографических работ.</w:t>
            </w:r>
          </w:p>
          <w:p w:rsidR="00DE14C6" w:rsidRPr="006E6BC4" w:rsidRDefault="00DE14C6" w:rsidP="00395432">
            <w:pPr>
              <w:jc w:val="both"/>
              <w:outlineLvl w:val="1"/>
              <w:rPr>
                <w:rFonts w:eastAsia="Calibri"/>
                <w:sz w:val="28"/>
                <w:szCs w:val="28"/>
              </w:rPr>
            </w:pPr>
            <w:r w:rsidRPr="006E6BC4">
              <w:rPr>
                <w:rFonts w:eastAsia="Calibri"/>
                <w:sz w:val="28"/>
                <w:szCs w:val="28"/>
              </w:rPr>
              <w:t>На земельные участки, через которые осуществляется проход или проезд к стационарным пунктам наблюдений, входящим в государственную наблюдательную сеть гидрометеорологической службы, могут быть установлены сервитуты в порядке, определенном законодательством Российской Федерации.</w:t>
            </w:r>
          </w:p>
          <w:p w:rsidR="00DE14C6" w:rsidRPr="006E6BC4" w:rsidRDefault="00DE14C6" w:rsidP="00395432">
            <w:pPr>
              <w:jc w:val="both"/>
              <w:outlineLvl w:val="0"/>
              <w:rPr>
                <w:rFonts w:eastAsia="Calibri"/>
                <w:sz w:val="28"/>
                <w:szCs w:val="28"/>
              </w:rPr>
            </w:pPr>
            <w:r w:rsidRPr="006E6BC4">
              <w:rPr>
                <w:rFonts w:eastAsia="Calibri"/>
                <w:sz w:val="28"/>
                <w:szCs w:val="28"/>
              </w:rPr>
              <w:t xml:space="preserve">Земельные участки (их части) полосы отвода железных дорог, не занятые объектами железнодорожного транспорта и объектами, предназначенными для обеспечения безопасности движения и эксплуатации железнодорожного транспорта, могут использоваться в соответствии с </w:t>
            </w:r>
            <w:hyperlink r:id="rId33" w:history="1">
              <w:r w:rsidRPr="006E6BC4">
                <w:rPr>
                  <w:rFonts w:eastAsia="Calibri"/>
                  <w:sz w:val="28"/>
                  <w:szCs w:val="28"/>
                </w:rPr>
                <w:t>законодательством</w:t>
              </w:r>
            </w:hyperlink>
            <w:r w:rsidRPr="006E6BC4">
              <w:rPr>
                <w:rFonts w:eastAsia="Calibri"/>
                <w:sz w:val="28"/>
                <w:szCs w:val="28"/>
              </w:rPr>
              <w:t xml:space="preserve"> Российской Федерации для сельскохозяйственного производства,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w:t>
            </w:r>
            <w:r w:rsidRPr="006E6BC4">
              <w:rPr>
                <w:rFonts w:eastAsia="Calibri"/>
                <w:sz w:val="28"/>
                <w:szCs w:val="28"/>
              </w:rPr>
              <w:lastRenderedPageBreak/>
              <w:t>и иных целей при условии соблюдения требований безопасности движения, установленных федеральными законами.</w:t>
            </w:r>
          </w:p>
          <w:p w:rsidR="00DE14C6" w:rsidRPr="006E6BC4" w:rsidRDefault="00DE14C6" w:rsidP="00395432">
            <w:pPr>
              <w:jc w:val="both"/>
              <w:outlineLvl w:val="0"/>
              <w:rPr>
                <w:rFonts w:eastAsia="Calibri"/>
                <w:sz w:val="28"/>
                <w:szCs w:val="28"/>
              </w:rPr>
            </w:pPr>
            <w:r w:rsidRPr="006E6BC4">
              <w:rPr>
                <w:rFonts w:eastAsia="Calibri"/>
                <w:sz w:val="28"/>
                <w:szCs w:val="28"/>
              </w:rPr>
              <w:t>В границах полосы отвода в целях обеспечения безопасности движения и эксплуатации железнодорожного транспорта заинтересованная организация обязана обеспечить следующий режим использования земельных участков:</w:t>
            </w:r>
          </w:p>
          <w:p w:rsidR="00DE14C6" w:rsidRPr="006E6BC4" w:rsidRDefault="00DE14C6" w:rsidP="00395432">
            <w:pPr>
              <w:jc w:val="both"/>
              <w:outlineLvl w:val="0"/>
              <w:rPr>
                <w:rFonts w:eastAsia="Calibri"/>
                <w:sz w:val="28"/>
                <w:szCs w:val="28"/>
              </w:rPr>
            </w:pPr>
            <w:r w:rsidRPr="006E6BC4">
              <w:rPr>
                <w:rFonts w:eastAsia="Calibri"/>
                <w:sz w:val="28"/>
                <w:szCs w:val="28"/>
              </w:rPr>
              <w:t>а) не допускать размещение капитальных зданий и сооружений, многолетних насаждений и других объектов, ухудшающих видимость железнодорожного пути и создающих угрозу безопасности движения и эксплуатации железнодорожного транспорта;</w:t>
            </w:r>
          </w:p>
          <w:p w:rsidR="00DE14C6" w:rsidRPr="006E6BC4" w:rsidRDefault="00DE14C6" w:rsidP="00395432">
            <w:pPr>
              <w:jc w:val="both"/>
              <w:outlineLvl w:val="0"/>
              <w:rPr>
                <w:rFonts w:eastAsia="Calibri"/>
                <w:sz w:val="28"/>
                <w:szCs w:val="28"/>
              </w:rPr>
            </w:pPr>
            <w:r w:rsidRPr="006E6BC4">
              <w:rPr>
                <w:rFonts w:eastAsia="Calibri"/>
                <w:sz w:val="28"/>
                <w:szCs w:val="28"/>
              </w:rPr>
              <w:t>б) не допускать в местах расположения инженерных коммуникаций строительство и размещение каких-либо зданий и сооружений, если это угрожает безопасности движения и эксплуатации железнодорожного транспорта, а в местах расположения водопроводных, канализационных сетей и водозаборных сооружений - проведение сельскохозяйственных работ;</w:t>
            </w:r>
          </w:p>
          <w:p w:rsidR="00DE14C6" w:rsidRPr="006E6BC4" w:rsidRDefault="00DE14C6" w:rsidP="00395432">
            <w:pPr>
              <w:jc w:val="both"/>
              <w:outlineLvl w:val="0"/>
              <w:rPr>
                <w:rFonts w:eastAsia="Calibri"/>
                <w:sz w:val="28"/>
                <w:szCs w:val="28"/>
              </w:rPr>
            </w:pPr>
            <w:r w:rsidRPr="006E6BC4">
              <w:rPr>
                <w:rFonts w:eastAsia="Calibri"/>
                <w:sz w:val="28"/>
                <w:szCs w:val="28"/>
              </w:rPr>
              <w:t>в) не допускать в местах прилегания к сельскохозяйственным угодьям разрастание сорной травянистой и древесно-кустарниковой растительности;</w:t>
            </w:r>
          </w:p>
          <w:p w:rsidR="00DE14C6" w:rsidRPr="006E6BC4" w:rsidRDefault="00DE14C6" w:rsidP="00395432">
            <w:pPr>
              <w:jc w:val="both"/>
              <w:outlineLvl w:val="0"/>
              <w:rPr>
                <w:rFonts w:eastAsia="Calibri"/>
                <w:sz w:val="28"/>
                <w:szCs w:val="28"/>
              </w:rPr>
            </w:pPr>
            <w:r w:rsidRPr="006E6BC4">
              <w:rPr>
                <w:rFonts w:eastAsia="Calibri"/>
                <w:sz w:val="28"/>
                <w:szCs w:val="28"/>
              </w:rPr>
              <w:t>г) не допускать в местах прилегания к лесным массивам скопление сухостоя, валежника, порубочных остатков и других горючих материалов;</w:t>
            </w:r>
          </w:p>
          <w:p w:rsidR="00DE14C6" w:rsidRPr="006E6BC4" w:rsidRDefault="00DE14C6" w:rsidP="00395432">
            <w:pPr>
              <w:jc w:val="both"/>
              <w:outlineLvl w:val="0"/>
              <w:rPr>
                <w:rFonts w:eastAsia="Calibri"/>
                <w:sz w:val="28"/>
                <w:szCs w:val="28"/>
              </w:rPr>
            </w:pPr>
            <w:proofErr w:type="spellStart"/>
            <w:r w:rsidRPr="006E6BC4">
              <w:rPr>
                <w:rFonts w:eastAsia="Calibri"/>
                <w:sz w:val="28"/>
                <w:szCs w:val="28"/>
              </w:rPr>
              <w:t>д</w:t>
            </w:r>
            <w:proofErr w:type="spellEnd"/>
            <w:r w:rsidRPr="006E6BC4">
              <w:rPr>
                <w:rFonts w:eastAsia="Calibri"/>
                <w:sz w:val="28"/>
                <w:szCs w:val="28"/>
              </w:rPr>
              <w:t>) отделять границу полосы отвода от опушки естественного леса противопожарной опашкой шириной от 3 до 5 метров или минерализованной полосой шириной не менее 3 метров.</w:t>
            </w:r>
          </w:p>
          <w:p w:rsidR="00DE14C6" w:rsidRPr="006E6BC4" w:rsidRDefault="00DE14C6" w:rsidP="00395432">
            <w:pPr>
              <w:jc w:val="both"/>
              <w:outlineLvl w:val="0"/>
              <w:rPr>
                <w:rFonts w:eastAsia="Calibri"/>
                <w:sz w:val="28"/>
                <w:szCs w:val="28"/>
              </w:rPr>
            </w:pPr>
            <w:r w:rsidRPr="006E6BC4">
              <w:rPr>
                <w:rFonts w:eastAsia="Calibri"/>
                <w:sz w:val="28"/>
                <w:szCs w:val="28"/>
              </w:rPr>
              <w:t xml:space="preserve">Размещение объектов капитального строительства, инженерных коммуникаций, линий электропередачи, связи, магистральных </w:t>
            </w:r>
            <w:proofErr w:type="spellStart"/>
            <w:r w:rsidRPr="006E6BC4">
              <w:rPr>
                <w:rFonts w:eastAsia="Calibri"/>
                <w:sz w:val="28"/>
                <w:szCs w:val="28"/>
              </w:rPr>
              <w:t>газо</w:t>
            </w:r>
            <w:proofErr w:type="spellEnd"/>
            <w:r w:rsidRPr="006E6BC4">
              <w:rPr>
                <w:rFonts w:eastAsia="Calibri"/>
                <w:sz w:val="28"/>
                <w:szCs w:val="28"/>
              </w:rPr>
              <w:t>-, нефтепроводов и других линейных сооружений в границах полосы отвода допускается только по согласованию с заинтересованной организацией.</w:t>
            </w:r>
          </w:p>
          <w:p w:rsidR="00DE14C6" w:rsidRPr="006E6BC4" w:rsidRDefault="00DE14C6" w:rsidP="00395432">
            <w:pPr>
              <w:jc w:val="both"/>
              <w:outlineLvl w:val="2"/>
              <w:rPr>
                <w:rFonts w:eastAsia="Calibri"/>
                <w:sz w:val="28"/>
                <w:szCs w:val="28"/>
              </w:rPr>
            </w:pPr>
            <w:r w:rsidRPr="006E6BC4">
              <w:rPr>
                <w:rFonts w:eastAsia="Calibri"/>
                <w:sz w:val="28"/>
                <w:szCs w:val="28"/>
              </w:rPr>
              <w:t xml:space="preserve">Для каждого аэродрома устанавливается </w:t>
            </w:r>
            <w:proofErr w:type="spellStart"/>
            <w:r w:rsidRPr="006E6BC4">
              <w:rPr>
                <w:rFonts w:eastAsia="Calibri"/>
                <w:sz w:val="28"/>
                <w:szCs w:val="28"/>
              </w:rPr>
              <w:t>приаэродромная</w:t>
            </w:r>
            <w:proofErr w:type="spellEnd"/>
            <w:r w:rsidRPr="006E6BC4">
              <w:rPr>
                <w:rFonts w:eastAsia="Calibri"/>
                <w:sz w:val="28"/>
                <w:szCs w:val="28"/>
              </w:rPr>
              <w:t xml:space="preserve"> территория. </w:t>
            </w:r>
          </w:p>
          <w:p w:rsidR="00DE14C6" w:rsidRPr="006E6BC4" w:rsidRDefault="00DE14C6" w:rsidP="00395432">
            <w:pPr>
              <w:jc w:val="both"/>
              <w:outlineLvl w:val="2"/>
              <w:rPr>
                <w:sz w:val="28"/>
                <w:szCs w:val="28"/>
              </w:rPr>
            </w:pPr>
            <w:r w:rsidRPr="006E6BC4">
              <w:rPr>
                <w:sz w:val="28"/>
                <w:szCs w:val="28"/>
              </w:rPr>
              <w:t xml:space="preserve">Проектирование, строительство и развитие городских и сельских поселений, а также строительство и реконструкция промышленных, сельскохозяйственных и иных объектов в пределах </w:t>
            </w:r>
            <w:proofErr w:type="spellStart"/>
            <w:r w:rsidRPr="006E6BC4">
              <w:rPr>
                <w:sz w:val="28"/>
                <w:szCs w:val="28"/>
              </w:rPr>
              <w:t>приаэродромной</w:t>
            </w:r>
            <w:proofErr w:type="spellEnd"/>
            <w:r w:rsidRPr="006E6BC4">
              <w:rPr>
                <w:sz w:val="28"/>
                <w:szCs w:val="28"/>
              </w:rPr>
              <w:t xml:space="preserve"> территории должны проводиться с соблюдением требований безопасности полетов воздушных судов, с учетом возможных негативных воздействий оборудования аэродрома и полетов воздушных судов на здоровье граждан и деятельность юридических лиц и по согласованию с собственником аэродрома.</w:t>
            </w:r>
          </w:p>
          <w:p w:rsidR="00DE14C6" w:rsidRPr="006E6BC4" w:rsidRDefault="00DE14C6" w:rsidP="00395432">
            <w:pPr>
              <w:jc w:val="both"/>
              <w:outlineLvl w:val="2"/>
              <w:rPr>
                <w:rFonts w:eastAsia="Calibri"/>
                <w:sz w:val="28"/>
                <w:szCs w:val="28"/>
              </w:rPr>
            </w:pPr>
            <w:r w:rsidRPr="006E6BC4">
              <w:rPr>
                <w:rFonts w:eastAsia="Calibri"/>
                <w:sz w:val="28"/>
                <w:szCs w:val="28"/>
              </w:rPr>
              <w:t xml:space="preserve">Запрещается размещать в полосах воздушных подходов на удалении до 30 км, а вне полос воздушных подходов - до 15 км </w:t>
            </w:r>
            <w:r w:rsidRPr="006E6BC4">
              <w:rPr>
                <w:rFonts w:eastAsia="Calibri"/>
                <w:sz w:val="28"/>
                <w:szCs w:val="28"/>
              </w:rPr>
              <w:lastRenderedPageBreak/>
              <w:t>от контрольной точки аэродрома объекты выбросов (размещения) отходов, животноводческие фермы, скотобойни и другие объекты, способствующие привлечению и массовому скоплению птиц.</w:t>
            </w:r>
          </w:p>
          <w:p w:rsidR="00DE14C6" w:rsidRPr="006E6BC4" w:rsidRDefault="00DE14C6" w:rsidP="00395432">
            <w:pPr>
              <w:jc w:val="both"/>
              <w:outlineLvl w:val="2"/>
              <w:rPr>
                <w:rFonts w:eastAsia="Calibri"/>
                <w:sz w:val="28"/>
                <w:szCs w:val="28"/>
              </w:rPr>
            </w:pPr>
            <w:r w:rsidRPr="006E6BC4">
              <w:rPr>
                <w:rFonts w:eastAsia="Calibri"/>
                <w:sz w:val="28"/>
                <w:szCs w:val="28"/>
              </w:rPr>
              <w:t>В пределах границ района аэродрома (вертодрома, посадочной площадки) запрещается строительство без согласования старшего авиационного начальника аэродрома (вертодрома, посадочной площадки):</w:t>
            </w:r>
          </w:p>
          <w:p w:rsidR="00DE14C6" w:rsidRPr="006E6BC4" w:rsidRDefault="00DE14C6" w:rsidP="00395432">
            <w:pPr>
              <w:jc w:val="both"/>
              <w:outlineLvl w:val="2"/>
              <w:rPr>
                <w:rFonts w:eastAsia="Calibri"/>
                <w:sz w:val="28"/>
                <w:szCs w:val="28"/>
              </w:rPr>
            </w:pPr>
            <w:r w:rsidRPr="006E6BC4">
              <w:rPr>
                <w:rFonts w:eastAsia="Calibri"/>
                <w:sz w:val="28"/>
                <w:szCs w:val="28"/>
              </w:rPr>
              <w:t>а) объектов высотой 50 м и более относительно уровня аэродрома (вертодрома);</w:t>
            </w:r>
          </w:p>
          <w:p w:rsidR="00DE14C6" w:rsidRPr="006E6BC4" w:rsidRDefault="00DE14C6" w:rsidP="00395432">
            <w:pPr>
              <w:jc w:val="both"/>
              <w:outlineLvl w:val="2"/>
              <w:rPr>
                <w:rFonts w:eastAsia="Calibri"/>
                <w:sz w:val="28"/>
                <w:szCs w:val="28"/>
              </w:rPr>
            </w:pPr>
            <w:r w:rsidRPr="006E6BC4">
              <w:rPr>
                <w:rFonts w:eastAsia="Calibri"/>
                <w:sz w:val="28"/>
                <w:szCs w:val="28"/>
              </w:rPr>
              <w:t>б) линий связи и электропередачи, а также других источников радио- и электромагнитных излучений, которые могут создавать помехи для работы радиотехнических средств;</w:t>
            </w:r>
          </w:p>
          <w:p w:rsidR="00DE14C6" w:rsidRPr="006E6BC4" w:rsidRDefault="00DE14C6" w:rsidP="00395432">
            <w:pPr>
              <w:jc w:val="both"/>
              <w:outlineLvl w:val="2"/>
              <w:rPr>
                <w:rFonts w:eastAsia="Calibri"/>
                <w:sz w:val="28"/>
                <w:szCs w:val="28"/>
              </w:rPr>
            </w:pPr>
            <w:r w:rsidRPr="006E6BC4">
              <w:rPr>
                <w:rFonts w:eastAsia="Calibri"/>
                <w:sz w:val="28"/>
                <w:szCs w:val="28"/>
              </w:rPr>
              <w:t>в) взрывоопасных объектов;</w:t>
            </w:r>
          </w:p>
          <w:p w:rsidR="00DE14C6" w:rsidRPr="006E6BC4" w:rsidRDefault="00DE14C6" w:rsidP="00395432">
            <w:pPr>
              <w:jc w:val="both"/>
              <w:outlineLvl w:val="2"/>
              <w:rPr>
                <w:rFonts w:eastAsia="Calibri"/>
                <w:sz w:val="28"/>
                <w:szCs w:val="28"/>
              </w:rPr>
            </w:pPr>
            <w:r w:rsidRPr="006E6BC4">
              <w:rPr>
                <w:rFonts w:eastAsia="Calibri"/>
                <w:sz w:val="28"/>
                <w:szCs w:val="28"/>
              </w:rPr>
              <w:t>г) факельных устройств  для аварийного сжигания сбрасываемых газов высотой 50 м и более (с учетом возможной высоты выброса пламени);</w:t>
            </w:r>
          </w:p>
          <w:p w:rsidR="00DE14C6" w:rsidRPr="006E6BC4" w:rsidRDefault="00DE14C6" w:rsidP="00395432">
            <w:pPr>
              <w:jc w:val="both"/>
              <w:outlineLvl w:val="2"/>
              <w:rPr>
                <w:rFonts w:eastAsia="Calibri"/>
                <w:sz w:val="28"/>
                <w:szCs w:val="28"/>
              </w:rPr>
            </w:pPr>
            <w:proofErr w:type="spellStart"/>
            <w:r w:rsidRPr="006E6BC4">
              <w:rPr>
                <w:rFonts w:eastAsia="Calibri"/>
                <w:sz w:val="28"/>
                <w:szCs w:val="28"/>
              </w:rPr>
              <w:t>д</w:t>
            </w:r>
            <w:proofErr w:type="spellEnd"/>
            <w:r w:rsidRPr="006E6BC4">
              <w:rPr>
                <w:rFonts w:eastAsia="Calibri"/>
                <w:sz w:val="28"/>
                <w:szCs w:val="28"/>
              </w:rPr>
              <w:t>) промышленных и иных предприятий и сооружений, деятельность которых может привести к ухудшению видимости в районе аэродрома (вертодрома).</w:t>
            </w:r>
          </w:p>
          <w:p w:rsidR="00DE14C6" w:rsidRPr="006E6BC4" w:rsidRDefault="00DE14C6" w:rsidP="00395432">
            <w:pPr>
              <w:jc w:val="both"/>
              <w:outlineLvl w:val="2"/>
              <w:rPr>
                <w:rFonts w:eastAsia="Calibri"/>
                <w:sz w:val="28"/>
                <w:szCs w:val="28"/>
              </w:rPr>
            </w:pPr>
            <w:r w:rsidRPr="006E6BC4">
              <w:rPr>
                <w:rFonts w:eastAsia="Calibri"/>
                <w:sz w:val="28"/>
                <w:szCs w:val="28"/>
              </w:rPr>
              <w:t>Строительство и размещение объектов вне района аэродрома (вертодрома), если их истинная высота превышает 50 м, согласовываются с территориальным органом Федерального агентства воздушного транспорта.</w:t>
            </w:r>
          </w:p>
          <w:p w:rsidR="00DE14C6" w:rsidRDefault="00DE14C6" w:rsidP="00395432"/>
        </w:tc>
      </w:tr>
      <w:tr w:rsidR="00DE14C6" w:rsidTr="00395432">
        <w:tc>
          <w:tcPr>
            <w:tcW w:w="1668" w:type="dxa"/>
          </w:tcPr>
          <w:p w:rsidR="00DE14C6" w:rsidRDefault="00DE14C6" w:rsidP="00395432">
            <w:r>
              <w:rPr>
                <w:b/>
                <w:sz w:val="28"/>
                <w:szCs w:val="28"/>
              </w:rPr>
              <w:lastRenderedPageBreak/>
              <w:t>Статья 34.</w:t>
            </w:r>
          </w:p>
        </w:tc>
        <w:tc>
          <w:tcPr>
            <w:tcW w:w="8045" w:type="dxa"/>
          </w:tcPr>
          <w:p w:rsidR="00DE14C6" w:rsidRPr="006E6BC4" w:rsidRDefault="00DE14C6" w:rsidP="00395432">
            <w:pPr>
              <w:jc w:val="both"/>
              <w:rPr>
                <w:b/>
                <w:sz w:val="28"/>
                <w:szCs w:val="28"/>
              </w:rPr>
            </w:pPr>
            <w:r w:rsidRPr="006E6BC4">
              <w:rPr>
                <w:b/>
                <w:sz w:val="28"/>
                <w:szCs w:val="28"/>
              </w:rPr>
              <w:t>Ответственность за нарушения Правил</w:t>
            </w:r>
          </w:p>
          <w:p w:rsidR="00DE14C6" w:rsidRPr="006E6BC4" w:rsidRDefault="00DE14C6" w:rsidP="00395432">
            <w:pPr>
              <w:jc w:val="both"/>
              <w:rPr>
                <w:sz w:val="28"/>
                <w:szCs w:val="28"/>
              </w:rPr>
            </w:pPr>
            <w:r w:rsidRPr="006E6BC4">
              <w:rPr>
                <w:sz w:val="28"/>
                <w:szCs w:val="28"/>
              </w:rPr>
              <w:t>За нарушение настоящих Правил физические и юридические лица, а также должностные лица несут ответственность, предусмотренную Кодексом Российской Федерации от 30 декабря 2001 года №195-ФЗ «Об административных правонарушениях», Законом Краснодарского края 23 июля</w:t>
            </w:r>
            <w:r w:rsidRPr="006E6BC4">
              <w:rPr>
                <w:b/>
                <w:i/>
                <w:sz w:val="28"/>
                <w:szCs w:val="28"/>
              </w:rPr>
              <w:t xml:space="preserve"> </w:t>
            </w:r>
            <w:r w:rsidRPr="006E6BC4">
              <w:rPr>
                <w:sz w:val="28"/>
                <w:szCs w:val="28"/>
              </w:rPr>
              <w:t>2003 года №608-КЗ</w:t>
            </w:r>
            <w:r w:rsidRPr="006E6BC4">
              <w:rPr>
                <w:b/>
                <w:i/>
                <w:sz w:val="28"/>
                <w:szCs w:val="28"/>
              </w:rPr>
              <w:t xml:space="preserve"> </w:t>
            </w:r>
            <w:r w:rsidRPr="006E6BC4">
              <w:rPr>
                <w:sz w:val="28"/>
                <w:szCs w:val="28"/>
              </w:rPr>
              <w:t>«Об административных правонарушениях».</w:t>
            </w:r>
          </w:p>
          <w:p w:rsidR="00DE14C6" w:rsidRDefault="00DE14C6" w:rsidP="00395432"/>
        </w:tc>
      </w:tr>
    </w:tbl>
    <w:p w:rsidR="00C66BC0" w:rsidRPr="006E6BC4" w:rsidRDefault="00C66BC0" w:rsidP="00C66BC0">
      <w:pPr>
        <w:keepNext/>
        <w:tabs>
          <w:tab w:val="left" w:pos="3983"/>
        </w:tabs>
        <w:jc w:val="both"/>
        <w:rPr>
          <w:sz w:val="28"/>
          <w:szCs w:val="28"/>
        </w:rPr>
      </w:pPr>
    </w:p>
    <w:p w:rsidR="00C66BC0" w:rsidRPr="006E6BC4" w:rsidRDefault="00C66BC0" w:rsidP="00C66BC0">
      <w:pPr>
        <w:keepNext/>
        <w:ind w:firstLine="540"/>
        <w:jc w:val="both"/>
        <w:rPr>
          <w:bCs/>
          <w:sz w:val="28"/>
          <w:szCs w:val="28"/>
        </w:rPr>
      </w:pPr>
    </w:p>
    <w:p w:rsidR="00C66BC0" w:rsidRPr="0002318B" w:rsidRDefault="00C66BC0" w:rsidP="00C66BC0">
      <w:pPr>
        <w:pStyle w:val="a8"/>
        <w:tabs>
          <w:tab w:val="left" w:pos="851"/>
        </w:tabs>
        <w:ind w:left="0" w:firstLine="709"/>
        <w:jc w:val="both"/>
        <w:rPr>
          <w:rStyle w:val="a7"/>
          <w:rFonts w:eastAsia="SimSun"/>
          <w:i w:val="0"/>
          <w:sz w:val="28"/>
          <w:szCs w:val="28"/>
        </w:rPr>
      </w:pPr>
      <w:r w:rsidRPr="0002318B">
        <w:rPr>
          <w:rStyle w:val="a7"/>
          <w:rFonts w:eastAsia="SimSun"/>
          <w:i w:val="0"/>
          <w:sz w:val="28"/>
          <w:szCs w:val="28"/>
        </w:rPr>
        <w:t>2. Внести  в</w:t>
      </w:r>
      <w:r w:rsidR="00D74B2F">
        <w:rPr>
          <w:rStyle w:val="a7"/>
          <w:rFonts w:eastAsia="SimSun"/>
          <w:i w:val="0"/>
          <w:sz w:val="28"/>
          <w:szCs w:val="28"/>
        </w:rPr>
        <w:t xml:space="preserve">  градостроительные регламенты  правил</w:t>
      </w:r>
      <w:r w:rsidRPr="0002318B">
        <w:rPr>
          <w:rStyle w:val="a7"/>
          <w:rFonts w:eastAsia="SimSun"/>
          <w:i w:val="0"/>
          <w:sz w:val="28"/>
          <w:szCs w:val="28"/>
        </w:rPr>
        <w:t xml:space="preserve"> землепользования и застройки Воронежского  сельского поселения </w:t>
      </w:r>
      <w:proofErr w:type="spellStart"/>
      <w:r w:rsidRPr="0002318B">
        <w:rPr>
          <w:rStyle w:val="a7"/>
          <w:rFonts w:eastAsia="SimSun"/>
          <w:i w:val="0"/>
          <w:sz w:val="28"/>
          <w:szCs w:val="28"/>
        </w:rPr>
        <w:t>Усть-Лабинского</w:t>
      </w:r>
      <w:proofErr w:type="spellEnd"/>
      <w:r w:rsidRPr="0002318B">
        <w:rPr>
          <w:rStyle w:val="a7"/>
          <w:rFonts w:eastAsia="SimSun"/>
          <w:i w:val="0"/>
          <w:sz w:val="28"/>
          <w:szCs w:val="28"/>
        </w:rPr>
        <w:t xml:space="preserve"> района следующие изменения:</w:t>
      </w:r>
    </w:p>
    <w:p w:rsidR="00C66BC0" w:rsidRPr="0002318B" w:rsidRDefault="00D74B2F" w:rsidP="00D74B2F">
      <w:pPr>
        <w:autoSpaceDE w:val="0"/>
        <w:spacing w:line="200" w:lineRule="atLeast"/>
        <w:jc w:val="both"/>
        <w:rPr>
          <w:rStyle w:val="a7"/>
          <w:rFonts w:eastAsia="SimSun"/>
          <w:i w:val="0"/>
          <w:sz w:val="28"/>
          <w:szCs w:val="28"/>
        </w:rPr>
      </w:pPr>
      <w:r>
        <w:rPr>
          <w:rStyle w:val="a7"/>
          <w:rFonts w:eastAsia="SimSun"/>
          <w:i w:val="0"/>
          <w:sz w:val="28"/>
          <w:szCs w:val="28"/>
        </w:rPr>
        <w:t xml:space="preserve">          </w:t>
      </w:r>
      <w:r w:rsidR="00C66BC0" w:rsidRPr="00D74B2F">
        <w:rPr>
          <w:rStyle w:val="a7"/>
          <w:rFonts w:eastAsia="SimSun"/>
          <w:i w:val="0"/>
          <w:sz w:val="28"/>
          <w:szCs w:val="28"/>
        </w:rPr>
        <w:t>2.1.</w:t>
      </w:r>
      <w:r w:rsidR="00C66BC0">
        <w:rPr>
          <w:rStyle w:val="a7"/>
          <w:rFonts w:eastAsia="SimSun"/>
          <w:i w:val="0"/>
          <w:szCs w:val="28"/>
        </w:rPr>
        <w:t xml:space="preserve">В </w:t>
      </w:r>
      <w:r w:rsidR="0002318B" w:rsidRPr="0002318B">
        <w:rPr>
          <w:rStyle w:val="a7"/>
          <w:rFonts w:eastAsia="SimSun"/>
          <w:i w:val="0"/>
          <w:sz w:val="28"/>
          <w:szCs w:val="28"/>
        </w:rPr>
        <w:t>т</w:t>
      </w:r>
      <w:r w:rsidR="00C66BC0">
        <w:rPr>
          <w:sz w:val="28"/>
          <w:szCs w:val="28"/>
        </w:rPr>
        <w:t>аблице 1</w:t>
      </w:r>
      <w:r w:rsidR="00C66BC0" w:rsidRPr="00EA0452">
        <w:rPr>
          <w:sz w:val="28"/>
          <w:szCs w:val="28"/>
        </w:rPr>
        <w:t xml:space="preserve"> </w:t>
      </w:r>
      <w:r w:rsidR="00C66BC0">
        <w:rPr>
          <w:sz w:val="28"/>
          <w:szCs w:val="28"/>
        </w:rPr>
        <w:t>подраз</w:t>
      </w:r>
      <w:r>
        <w:rPr>
          <w:sz w:val="28"/>
          <w:szCs w:val="28"/>
        </w:rPr>
        <w:t>дел</w:t>
      </w:r>
      <w:r w:rsidR="00C66BC0" w:rsidRPr="00EA0452">
        <w:rPr>
          <w:sz w:val="28"/>
          <w:szCs w:val="28"/>
        </w:rPr>
        <w:t xml:space="preserve"> «Предельные размеры земельных участков и предельные параметры разрешенного строительства, реконструкции объектов капитального строительства», относительно</w:t>
      </w:r>
      <w:r w:rsidR="00C66BC0">
        <w:rPr>
          <w:sz w:val="28"/>
          <w:szCs w:val="28"/>
        </w:rPr>
        <w:t xml:space="preserve"> основных</w:t>
      </w:r>
      <w:r w:rsidR="00C66BC0" w:rsidRPr="00EA0452">
        <w:rPr>
          <w:sz w:val="28"/>
          <w:szCs w:val="28"/>
        </w:rPr>
        <w:t xml:space="preserve"> вид</w:t>
      </w:r>
      <w:r w:rsidR="00C66BC0">
        <w:rPr>
          <w:sz w:val="28"/>
          <w:szCs w:val="28"/>
        </w:rPr>
        <w:t>ов</w:t>
      </w:r>
      <w:r w:rsidR="00C66BC0" w:rsidRPr="00EA0452">
        <w:rPr>
          <w:sz w:val="28"/>
          <w:szCs w:val="28"/>
        </w:rPr>
        <w:t xml:space="preserve"> разрешенного использования </w:t>
      </w:r>
      <w:r w:rsidR="00C66BC0">
        <w:rPr>
          <w:sz w:val="28"/>
          <w:szCs w:val="28"/>
        </w:rPr>
        <w:t>«</w:t>
      </w:r>
      <w:r w:rsidR="00C66BC0" w:rsidRPr="009A6DD8">
        <w:rPr>
          <w:sz w:val="28"/>
          <w:szCs w:val="28"/>
        </w:rPr>
        <w:t>Для индивидуального жилищного строительство</w:t>
      </w:r>
      <w:r w:rsidR="00C66BC0" w:rsidRPr="002A73D4">
        <w:rPr>
          <w:sz w:val="28"/>
          <w:szCs w:val="28"/>
        </w:rPr>
        <w:t xml:space="preserve"> </w:t>
      </w:r>
      <w:r w:rsidR="00C66BC0">
        <w:rPr>
          <w:sz w:val="28"/>
          <w:szCs w:val="28"/>
        </w:rPr>
        <w:t xml:space="preserve">(код 2.1); </w:t>
      </w:r>
      <w:r w:rsidR="00C66BC0" w:rsidRPr="002A73D4">
        <w:rPr>
          <w:sz w:val="28"/>
          <w:szCs w:val="28"/>
        </w:rPr>
        <w:t>Для ведения личного подсобного хозяйства (код 2.2)</w:t>
      </w:r>
      <w:r w:rsidR="00C66BC0">
        <w:rPr>
          <w:sz w:val="28"/>
          <w:szCs w:val="28"/>
        </w:rPr>
        <w:t>»</w:t>
      </w:r>
      <w:r w:rsidR="00C66BC0" w:rsidRPr="00EA0452">
        <w:rPr>
          <w:sz w:val="28"/>
          <w:szCs w:val="28"/>
        </w:rPr>
        <w:t xml:space="preserve"> </w:t>
      </w:r>
      <w:r w:rsidR="00C66BC0">
        <w:rPr>
          <w:sz w:val="28"/>
          <w:szCs w:val="28"/>
        </w:rPr>
        <w:t xml:space="preserve">Стати 3.1  градостроительного регламента </w:t>
      </w:r>
      <w:r w:rsidR="00C66BC0" w:rsidRPr="00D74B2F">
        <w:rPr>
          <w:rStyle w:val="a7"/>
          <w:rFonts w:eastAsia="SimSun"/>
          <w:i w:val="0"/>
          <w:sz w:val="28"/>
          <w:szCs w:val="28"/>
        </w:rPr>
        <w:t>территориальной зоны</w:t>
      </w:r>
      <w:r w:rsidR="00C66BC0">
        <w:rPr>
          <w:rFonts w:eastAsia="SimSun"/>
          <w:color w:val="000000"/>
          <w:sz w:val="28"/>
          <w:szCs w:val="28"/>
          <w:lang w:eastAsia="zh-CN"/>
        </w:rPr>
        <w:t xml:space="preserve"> «</w:t>
      </w:r>
      <w:r w:rsidR="00C66BC0" w:rsidRPr="00912ADE">
        <w:rPr>
          <w:rFonts w:eastAsia="SimSun"/>
          <w:color w:val="000000"/>
          <w:sz w:val="28"/>
          <w:szCs w:val="28"/>
          <w:lang w:eastAsia="zh-CN"/>
        </w:rPr>
        <w:t>Ж</w:t>
      </w:r>
      <w:r w:rsidR="00C66BC0">
        <w:rPr>
          <w:rFonts w:eastAsia="SimSun"/>
          <w:color w:val="000000"/>
          <w:sz w:val="28"/>
          <w:szCs w:val="28"/>
          <w:lang w:eastAsia="zh-CN"/>
        </w:rPr>
        <w:t>-</w:t>
      </w:r>
      <w:r w:rsidR="00C66BC0" w:rsidRPr="00912ADE">
        <w:rPr>
          <w:rFonts w:eastAsia="SimSun"/>
          <w:color w:val="000000"/>
          <w:sz w:val="28"/>
          <w:szCs w:val="28"/>
          <w:lang w:eastAsia="zh-CN"/>
        </w:rPr>
        <w:lastRenderedPageBreak/>
        <w:t>1Б индивидуальн</w:t>
      </w:r>
      <w:r w:rsidR="00C66BC0">
        <w:rPr>
          <w:rFonts w:eastAsia="SimSun"/>
          <w:color w:val="000000"/>
          <w:sz w:val="28"/>
          <w:szCs w:val="28"/>
          <w:lang w:eastAsia="zh-CN"/>
        </w:rPr>
        <w:t>ой</w:t>
      </w:r>
      <w:r w:rsidR="00C66BC0" w:rsidRPr="00912ADE">
        <w:rPr>
          <w:rFonts w:eastAsia="SimSun"/>
          <w:color w:val="000000"/>
          <w:sz w:val="28"/>
          <w:szCs w:val="28"/>
          <w:lang w:eastAsia="zh-CN"/>
        </w:rPr>
        <w:t xml:space="preserve"> жил</w:t>
      </w:r>
      <w:r w:rsidR="00C66BC0">
        <w:rPr>
          <w:rFonts w:eastAsia="SimSun"/>
          <w:color w:val="000000"/>
          <w:sz w:val="28"/>
          <w:szCs w:val="28"/>
          <w:lang w:eastAsia="zh-CN"/>
        </w:rPr>
        <w:t>ой</w:t>
      </w:r>
      <w:r w:rsidR="00C66BC0" w:rsidRPr="00912ADE">
        <w:rPr>
          <w:rFonts w:eastAsia="SimSun"/>
          <w:color w:val="000000"/>
          <w:sz w:val="28"/>
          <w:szCs w:val="28"/>
          <w:lang w:eastAsia="zh-CN"/>
        </w:rPr>
        <w:t xml:space="preserve"> </w:t>
      </w:r>
      <w:r w:rsidR="00C66BC0">
        <w:rPr>
          <w:rFonts w:eastAsia="SimSun"/>
          <w:color w:val="000000"/>
          <w:sz w:val="28"/>
          <w:szCs w:val="28"/>
          <w:lang w:eastAsia="zh-CN"/>
        </w:rPr>
        <w:t>застройки»</w:t>
      </w:r>
      <w:r>
        <w:rPr>
          <w:rFonts w:eastAsia="SimSun"/>
          <w:color w:val="000000"/>
          <w:sz w:val="28"/>
          <w:szCs w:val="28"/>
          <w:lang w:eastAsia="zh-CN"/>
        </w:rPr>
        <w:t xml:space="preserve">, </w:t>
      </w:r>
      <w:r w:rsidR="00C66BC0" w:rsidRPr="00912ADE">
        <w:rPr>
          <w:rFonts w:eastAsia="SimSun"/>
          <w:color w:val="000000"/>
          <w:sz w:val="28"/>
          <w:szCs w:val="28"/>
          <w:lang w:eastAsia="zh-CN"/>
        </w:rPr>
        <w:t xml:space="preserve"> </w:t>
      </w:r>
      <w:r w:rsidR="00C66BC0" w:rsidRPr="0002318B">
        <w:rPr>
          <w:sz w:val="28"/>
          <w:szCs w:val="28"/>
        </w:rPr>
        <w:t>раздела</w:t>
      </w:r>
      <w:r w:rsidR="00C66BC0" w:rsidRPr="0002318B">
        <w:rPr>
          <w:rStyle w:val="a7"/>
          <w:rFonts w:eastAsia="SimSun"/>
          <w:i w:val="0"/>
          <w:sz w:val="28"/>
          <w:szCs w:val="28"/>
        </w:rPr>
        <w:t xml:space="preserve"> 3 «Градостроительны</w:t>
      </w:r>
      <w:r>
        <w:rPr>
          <w:rStyle w:val="a7"/>
          <w:rFonts w:eastAsia="SimSun"/>
          <w:i w:val="0"/>
          <w:sz w:val="28"/>
          <w:szCs w:val="28"/>
        </w:rPr>
        <w:t>е</w:t>
      </w:r>
      <w:r w:rsidR="00C66BC0" w:rsidRPr="0002318B">
        <w:rPr>
          <w:rStyle w:val="a7"/>
          <w:rFonts w:eastAsia="SimSun"/>
          <w:i w:val="0"/>
          <w:sz w:val="28"/>
          <w:szCs w:val="28"/>
        </w:rPr>
        <w:t xml:space="preserve"> регламент</w:t>
      </w:r>
      <w:r>
        <w:rPr>
          <w:rStyle w:val="a7"/>
          <w:rFonts w:eastAsia="SimSun"/>
          <w:i w:val="0"/>
          <w:sz w:val="28"/>
          <w:szCs w:val="28"/>
        </w:rPr>
        <w:t>ы</w:t>
      </w:r>
      <w:r w:rsidR="00C66BC0" w:rsidRPr="0002318B">
        <w:rPr>
          <w:rStyle w:val="a7"/>
          <w:rFonts w:eastAsia="SimSun"/>
          <w:i w:val="0"/>
          <w:sz w:val="28"/>
          <w:szCs w:val="28"/>
        </w:rPr>
        <w:t>» изложить в новой редакции:</w:t>
      </w:r>
    </w:p>
    <w:tbl>
      <w:tblPr>
        <w:tblW w:w="9639" w:type="dxa"/>
        <w:tblInd w:w="108" w:type="dxa"/>
        <w:tblLayout w:type="fixed"/>
        <w:tblLook w:val="0000"/>
      </w:tblPr>
      <w:tblGrid>
        <w:gridCol w:w="2694"/>
        <w:gridCol w:w="3118"/>
        <w:gridCol w:w="1843"/>
        <w:gridCol w:w="1984"/>
      </w:tblGrid>
      <w:tr w:rsidR="00C66BC0" w:rsidRPr="00241FE9" w:rsidTr="00765741">
        <w:trPr>
          <w:trHeight w:val="264"/>
          <w:tblHeader/>
        </w:trPr>
        <w:tc>
          <w:tcPr>
            <w:tcW w:w="2694" w:type="dxa"/>
            <w:tcBorders>
              <w:top w:val="single" w:sz="4" w:space="0" w:color="000000"/>
              <w:left w:val="single" w:sz="4" w:space="0" w:color="000000"/>
              <w:bottom w:val="single" w:sz="4" w:space="0" w:color="000000"/>
            </w:tcBorders>
            <w:shd w:val="clear" w:color="auto" w:fill="auto"/>
            <w:vAlign w:val="center"/>
          </w:tcPr>
          <w:p w:rsidR="00C66BC0" w:rsidRPr="009A6DD8" w:rsidRDefault="00C66BC0" w:rsidP="00765741">
            <w:pPr>
              <w:spacing w:line="200" w:lineRule="atLeast"/>
              <w:ind w:left="-90" w:right="-108"/>
              <w:jc w:val="center"/>
              <w:rPr>
                <w:color w:val="000000"/>
                <w:sz w:val="16"/>
                <w:szCs w:val="16"/>
              </w:rPr>
            </w:pPr>
            <w:r w:rsidRPr="00241FE9">
              <w:rPr>
                <w:color w:val="000000"/>
                <w:sz w:val="16"/>
                <w:szCs w:val="16"/>
              </w:rPr>
              <w:t>Вид разрешенного использования</w:t>
            </w:r>
          </w:p>
        </w:tc>
        <w:tc>
          <w:tcPr>
            <w:tcW w:w="3118" w:type="dxa"/>
            <w:tcBorders>
              <w:top w:val="single" w:sz="4" w:space="0" w:color="000000"/>
              <w:left w:val="single" w:sz="4" w:space="0" w:color="000000"/>
              <w:bottom w:val="single" w:sz="4" w:space="0" w:color="000000"/>
            </w:tcBorders>
            <w:shd w:val="clear" w:color="auto" w:fill="auto"/>
            <w:vAlign w:val="center"/>
          </w:tcPr>
          <w:p w:rsidR="00C66BC0" w:rsidRPr="00241FE9" w:rsidRDefault="00C66BC0" w:rsidP="00765741">
            <w:pPr>
              <w:spacing w:line="200" w:lineRule="atLeast"/>
              <w:ind w:left="-108" w:right="-108"/>
              <w:jc w:val="center"/>
              <w:rPr>
                <w:color w:val="000000"/>
                <w:sz w:val="16"/>
                <w:szCs w:val="16"/>
                <w:vertAlign w:val="superscript"/>
              </w:rPr>
            </w:pPr>
            <w:r w:rsidRPr="00241FE9">
              <w:rPr>
                <w:color w:val="000000"/>
                <w:sz w:val="16"/>
                <w:szCs w:val="16"/>
                <w:lang w:val="en-US"/>
              </w:rPr>
              <w:t>Min</w:t>
            </w:r>
            <w:r w:rsidRPr="00241FE9">
              <w:rPr>
                <w:color w:val="000000"/>
                <w:sz w:val="16"/>
                <w:szCs w:val="16"/>
              </w:rPr>
              <w:t>/</w:t>
            </w:r>
            <w:r w:rsidRPr="00241FE9">
              <w:rPr>
                <w:color w:val="000000"/>
                <w:sz w:val="16"/>
                <w:szCs w:val="16"/>
                <w:lang w:val="en-US"/>
              </w:rPr>
              <w:t>max</w:t>
            </w:r>
            <w:r w:rsidRPr="00241FE9">
              <w:rPr>
                <w:color w:val="000000"/>
                <w:sz w:val="16"/>
                <w:szCs w:val="16"/>
              </w:rPr>
              <w:t xml:space="preserve"> размер </w:t>
            </w:r>
            <w:proofErr w:type="spellStart"/>
            <w:r w:rsidRPr="00241FE9">
              <w:rPr>
                <w:color w:val="000000"/>
                <w:sz w:val="16"/>
                <w:szCs w:val="16"/>
              </w:rPr>
              <w:t>зем</w:t>
            </w:r>
            <w:proofErr w:type="spellEnd"/>
            <w:r w:rsidRPr="00241FE9">
              <w:rPr>
                <w:color w:val="000000"/>
                <w:sz w:val="16"/>
                <w:szCs w:val="16"/>
              </w:rPr>
              <w:t>. участка, м</w:t>
            </w:r>
            <w:r w:rsidRPr="00241FE9">
              <w:rPr>
                <w:color w:val="000000"/>
                <w:sz w:val="16"/>
                <w:szCs w:val="16"/>
                <w:vertAlign w:val="superscript"/>
              </w:rPr>
              <w:t>2</w:t>
            </w:r>
          </w:p>
          <w:p w:rsidR="00C66BC0" w:rsidRPr="00241FE9" w:rsidRDefault="00C66BC0" w:rsidP="00765741">
            <w:pPr>
              <w:spacing w:line="200" w:lineRule="atLeast"/>
              <w:ind w:left="-108" w:right="-108"/>
              <w:jc w:val="center"/>
              <w:rPr>
                <w:color w:val="000000"/>
                <w:sz w:val="16"/>
                <w:szCs w:val="16"/>
              </w:rPr>
            </w:pPr>
            <w:r w:rsidRPr="00241FE9">
              <w:rPr>
                <w:color w:val="000000"/>
                <w:sz w:val="16"/>
                <w:szCs w:val="16"/>
              </w:rPr>
              <w:t>минимальные отступы от границ   земельных участков</w:t>
            </w:r>
          </w:p>
        </w:tc>
        <w:tc>
          <w:tcPr>
            <w:tcW w:w="1843" w:type="dxa"/>
            <w:tcBorders>
              <w:top w:val="single" w:sz="4" w:space="0" w:color="000000"/>
              <w:left w:val="single" w:sz="4" w:space="0" w:color="000000"/>
              <w:bottom w:val="single" w:sz="4" w:space="0" w:color="000000"/>
            </w:tcBorders>
            <w:shd w:val="clear" w:color="auto" w:fill="auto"/>
            <w:vAlign w:val="center"/>
          </w:tcPr>
          <w:p w:rsidR="00C66BC0" w:rsidRPr="00241FE9" w:rsidRDefault="00C66BC0" w:rsidP="00765741">
            <w:pPr>
              <w:spacing w:line="200" w:lineRule="atLeast"/>
              <w:ind w:left="-108" w:right="-80"/>
              <w:jc w:val="center"/>
              <w:rPr>
                <w:color w:val="000000"/>
                <w:sz w:val="16"/>
                <w:szCs w:val="16"/>
              </w:rPr>
            </w:pPr>
            <w:r w:rsidRPr="00241FE9">
              <w:rPr>
                <w:color w:val="000000"/>
                <w:sz w:val="16"/>
                <w:szCs w:val="16"/>
              </w:rPr>
              <w:t xml:space="preserve">Максимальный процент застройки </w:t>
            </w:r>
            <w:proofErr w:type="spellStart"/>
            <w:r w:rsidRPr="00241FE9">
              <w:rPr>
                <w:color w:val="000000"/>
                <w:sz w:val="16"/>
                <w:szCs w:val="16"/>
              </w:rPr>
              <w:t>зем</w:t>
            </w:r>
            <w:proofErr w:type="spellEnd"/>
            <w:r w:rsidRPr="00241FE9">
              <w:rPr>
                <w:color w:val="000000"/>
                <w:sz w:val="16"/>
                <w:szCs w:val="16"/>
              </w:rPr>
              <w:t>. участка, включая площадь застройки,  %</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6BC0" w:rsidRPr="00241FE9" w:rsidRDefault="00C66BC0" w:rsidP="00765741">
            <w:pPr>
              <w:spacing w:line="200" w:lineRule="atLeast"/>
              <w:ind w:left="-108" w:right="-80"/>
              <w:jc w:val="center"/>
              <w:rPr>
                <w:sz w:val="16"/>
                <w:szCs w:val="16"/>
              </w:rPr>
            </w:pPr>
            <w:r w:rsidRPr="00241FE9">
              <w:rPr>
                <w:color w:val="000000"/>
                <w:sz w:val="16"/>
                <w:szCs w:val="16"/>
              </w:rPr>
              <w:t xml:space="preserve">Предельное количество этажей/ предельная высота зданий, строений, сооружений </w:t>
            </w:r>
          </w:p>
        </w:tc>
      </w:tr>
      <w:tr w:rsidR="00C66BC0" w:rsidTr="00765741">
        <w:trPr>
          <w:trHeight w:val="738"/>
        </w:trPr>
        <w:tc>
          <w:tcPr>
            <w:tcW w:w="2694" w:type="dxa"/>
            <w:tcBorders>
              <w:top w:val="single" w:sz="4" w:space="0" w:color="000000"/>
              <w:left w:val="single" w:sz="4" w:space="0" w:color="000000"/>
              <w:bottom w:val="single" w:sz="4" w:space="0" w:color="000000"/>
            </w:tcBorders>
            <w:shd w:val="clear" w:color="auto" w:fill="auto"/>
          </w:tcPr>
          <w:p w:rsidR="00C66BC0" w:rsidRDefault="00C66BC0" w:rsidP="00765741">
            <w:pPr>
              <w:spacing w:line="200" w:lineRule="atLeast"/>
              <w:ind w:left="-90" w:right="-108"/>
              <w:jc w:val="center"/>
            </w:pPr>
            <w:r>
              <w:rPr>
                <w:color w:val="000000"/>
              </w:rPr>
              <w:t>Для индивидуального жилищного строительство</w:t>
            </w:r>
          </w:p>
          <w:p w:rsidR="00C66BC0" w:rsidRDefault="00C66BC0" w:rsidP="00765741">
            <w:pPr>
              <w:spacing w:line="200" w:lineRule="atLeast"/>
              <w:ind w:left="-90" w:right="-108"/>
              <w:jc w:val="center"/>
              <w:rPr>
                <w:color w:val="000000"/>
              </w:rPr>
            </w:pPr>
          </w:p>
        </w:tc>
        <w:tc>
          <w:tcPr>
            <w:tcW w:w="3118" w:type="dxa"/>
            <w:tcBorders>
              <w:top w:val="single" w:sz="4" w:space="0" w:color="000000"/>
              <w:left w:val="single" w:sz="4" w:space="0" w:color="000000"/>
              <w:bottom w:val="single" w:sz="4" w:space="0" w:color="000000"/>
            </w:tcBorders>
            <w:shd w:val="clear" w:color="auto" w:fill="auto"/>
          </w:tcPr>
          <w:p w:rsidR="00C66BC0" w:rsidRDefault="00C66BC0" w:rsidP="00765741">
            <w:pPr>
              <w:spacing w:line="200" w:lineRule="atLeast"/>
              <w:ind w:left="-108"/>
              <w:jc w:val="center"/>
              <w:rPr>
                <w:color w:val="000000"/>
              </w:rPr>
            </w:pPr>
            <w:r>
              <w:rPr>
                <w:color w:val="000000"/>
              </w:rPr>
              <w:t>600/3000</w:t>
            </w:r>
          </w:p>
        </w:tc>
        <w:tc>
          <w:tcPr>
            <w:tcW w:w="1843" w:type="dxa"/>
            <w:tcBorders>
              <w:top w:val="single" w:sz="4" w:space="0" w:color="000000"/>
              <w:left w:val="single" w:sz="4" w:space="0" w:color="000000"/>
              <w:bottom w:val="single" w:sz="4" w:space="0" w:color="000000"/>
            </w:tcBorders>
            <w:shd w:val="clear" w:color="auto" w:fill="auto"/>
          </w:tcPr>
          <w:p w:rsidR="00C66BC0" w:rsidRDefault="00C66BC0" w:rsidP="00765741">
            <w:pPr>
              <w:spacing w:line="200" w:lineRule="atLeast"/>
              <w:ind w:left="-69" w:right="-80"/>
              <w:jc w:val="center"/>
              <w:rPr>
                <w:color w:val="000000"/>
              </w:rPr>
            </w:pPr>
            <w:r>
              <w:rPr>
                <w:color w:val="000000"/>
              </w:rPr>
              <w:t>60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C66BC0" w:rsidRDefault="00C66BC0" w:rsidP="00D74B2F">
            <w:pPr>
              <w:spacing w:line="200" w:lineRule="atLeast"/>
              <w:jc w:val="center"/>
            </w:pPr>
            <w:r>
              <w:rPr>
                <w:color w:val="000000"/>
              </w:rPr>
              <w:t>3/</w:t>
            </w:r>
            <w:r w:rsidR="00D74B2F">
              <w:rPr>
                <w:color w:val="000000"/>
              </w:rPr>
              <w:t>20</w:t>
            </w:r>
          </w:p>
        </w:tc>
      </w:tr>
      <w:tr w:rsidR="00C66BC0" w:rsidTr="00765741">
        <w:trPr>
          <w:trHeight w:val="738"/>
        </w:trPr>
        <w:tc>
          <w:tcPr>
            <w:tcW w:w="2694" w:type="dxa"/>
            <w:tcBorders>
              <w:top w:val="single" w:sz="4" w:space="0" w:color="000000"/>
              <w:left w:val="single" w:sz="4" w:space="0" w:color="000000"/>
              <w:bottom w:val="single" w:sz="4" w:space="0" w:color="000000"/>
            </w:tcBorders>
            <w:shd w:val="clear" w:color="auto" w:fill="auto"/>
          </w:tcPr>
          <w:p w:rsidR="00C66BC0" w:rsidRDefault="00C66BC0" w:rsidP="00765741">
            <w:pPr>
              <w:spacing w:line="200" w:lineRule="atLeast"/>
              <w:ind w:left="-90" w:right="-108"/>
              <w:jc w:val="center"/>
              <w:rPr>
                <w:color w:val="000000"/>
              </w:rPr>
            </w:pPr>
            <w:r>
              <w:t>Для ведения личного подсобного хозяйства</w:t>
            </w:r>
          </w:p>
        </w:tc>
        <w:tc>
          <w:tcPr>
            <w:tcW w:w="3118" w:type="dxa"/>
            <w:tcBorders>
              <w:top w:val="single" w:sz="4" w:space="0" w:color="000000"/>
              <w:left w:val="single" w:sz="4" w:space="0" w:color="000000"/>
              <w:bottom w:val="single" w:sz="4" w:space="0" w:color="000000"/>
            </w:tcBorders>
            <w:shd w:val="clear" w:color="auto" w:fill="auto"/>
          </w:tcPr>
          <w:p w:rsidR="00C66BC0" w:rsidRDefault="00C66BC0" w:rsidP="00765741">
            <w:pPr>
              <w:spacing w:line="200" w:lineRule="atLeast"/>
              <w:ind w:left="-108"/>
              <w:jc w:val="center"/>
              <w:rPr>
                <w:color w:val="000000"/>
              </w:rPr>
            </w:pPr>
            <w:r>
              <w:rPr>
                <w:color w:val="000000"/>
              </w:rPr>
              <w:t>600/3000</w:t>
            </w:r>
          </w:p>
        </w:tc>
        <w:tc>
          <w:tcPr>
            <w:tcW w:w="1843" w:type="dxa"/>
            <w:tcBorders>
              <w:top w:val="single" w:sz="4" w:space="0" w:color="000000"/>
              <w:left w:val="single" w:sz="4" w:space="0" w:color="000000"/>
              <w:bottom w:val="single" w:sz="4" w:space="0" w:color="000000"/>
            </w:tcBorders>
            <w:shd w:val="clear" w:color="auto" w:fill="auto"/>
          </w:tcPr>
          <w:p w:rsidR="00C66BC0" w:rsidRDefault="00C66BC0" w:rsidP="00765741">
            <w:pPr>
              <w:spacing w:line="200" w:lineRule="atLeast"/>
              <w:ind w:left="-69" w:right="-80"/>
              <w:jc w:val="center"/>
              <w:rPr>
                <w:color w:val="000000"/>
              </w:rPr>
            </w:pPr>
            <w:r>
              <w:rPr>
                <w:color w:val="000000"/>
              </w:rPr>
              <w:t>-для ИЖС-60;</w:t>
            </w:r>
          </w:p>
          <w:p w:rsidR="00C66BC0" w:rsidRDefault="00C66BC0" w:rsidP="00765741">
            <w:pPr>
              <w:spacing w:line="200" w:lineRule="atLeast"/>
              <w:ind w:left="-69" w:right="-80"/>
              <w:jc w:val="center"/>
              <w:rPr>
                <w:color w:val="000000"/>
              </w:rPr>
            </w:pPr>
            <w:r>
              <w:rPr>
                <w:color w:val="000000"/>
              </w:rPr>
              <w:t>-для иных объектов -50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C66BC0" w:rsidRDefault="00C66BC0" w:rsidP="00D74B2F">
            <w:pPr>
              <w:spacing w:line="200" w:lineRule="atLeast"/>
              <w:jc w:val="center"/>
            </w:pPr>
            <w:r>
              <w:rPr>
                <w:color w:val="000000"/>
              </w:rPr>
              <w:t>3/</w:t>
            </w:r>
            <w:r w:rsidR="00D74B2F">
              <w:rPr>
                <w:color w:val="000000"/>
              </w:rPr>
              <w:t>20</w:t>
            </w:r>
          </w:p>
        </w:tc>
      </w:tr>
    </w:tbl>
    <w:p w:rsidR="00206608" w:rsidRPr="00C22ED7" w:rsidRDefault="00206608" w:rsidP="00206608">
      <w:pPr>
        <w:pStyle w:val="2"/>
        <w:ind w:left="0" w:firstLine="0"/>
        <w:jc w:val="both"/>
        <w:rPr>
          <w:rFonts w:ascii="Times New Roman" w:hAnsi="Times New Roman" w:cs="Times New Roman"/>
          <w:b w:val="0"/>
          <w:i/>
          <w:color w:val="auto"/>
          <w:sz w:val="28"/>
          <w:szCs w:val="28"/>
        </w:rPr>
      </w:pPr>
      <w:r>
        <w:rPr>
          <w:rStyle w:val="a7"/>
          <w:rFonts w:ascii="Times New Roman" w:eastAsia="SimSun" w:hAnsi="Times New Roman"/>
          <w:b w:val="0"/>
          <w:i w:val="0"/>
          <w:color w:val="auto"/>
          <w:sz w:val="28"/>
          <w:szCs w:val="28"/>
        </w:rPr>
        <w:t>2.2</w:t>
      </w:r>
      <w:r w:rsidRPr="00C22ED7">
        <w:rPr>
          <w:rStyle w:val="a7"/>
          <w:rFonts w:ascii="Times New Roman" w:eastAsia="SimSun" w:hAnsi="Times New Roman"/>
          <w:b w:val="0"/>
          <w:i w:val="0"/>
          <w:color w:val="auto"/>
          <w:sz w:val="28"/>
          <w:szCs w:val="28"/>
        </w:rPr>
        <w:t xml:space="preserve">. В подразделе </w:t>
      </w:r>
      <w:r w:rsidRPr="00C22ED7">
        <w:rPr>
          <w:rFonts w:ascii="Times New Roman" w:eastAsia="SimSun" w:hAnsi="Times New Roman" w:cs="Times New Roman"/>
          <w:b w:val="0"/>
          <w:bCs w:val="0"/>
          <w:color w:val="auto"/>
          <w:sz w:val="28"/>
          <w:szCs w:val="28"/>
          <w:lang w:eastAsia="zh-CN"/>
        </w:rPr>
        <w:t>«Условно разрешенные виды использования земельных участков и объектов капитального</w:t>
      </w:r>
      <w:r w:rsidRPr="00C22ED7">
        <w:rPr>
          <w:rFonts w:ascii="Times New Roman" w:hAnsi="Times New Roman" w:cs="Times New Roman"/>
          <w:b w:val="0"/>
          <w:color w:val="auto"/>
          <w:sz w:val="28"/>
          <w:szCs w:val="28"/>
        </w:rPr>
        <w:t xml:space="preserve"> строительства»,</w:t>
      </w:r>
      <w:r w:rsidRPr="00C22ED7">
        <w:rPr>
          <w:rStyle w:val="a7"/>
          <w:rFonts w:ascii="Times New Roman" w:eastAsia="SimSun" w:hAnsi="Times New Roman"/>
          <w:b w:val="0"/>
          <w:i w:val="0"/>
          <w:color w:val="auto"/>
          <w:sz w:val="28"/>
          <w:szCs w:val="28"/>
        </w:rPr>
        <w:t xml:space="preserve"> пункта </w:t>
      </w:r>
      <w:r w:rsidRPr="00C22ED7">
        <w:rPr>
          <w:rFonts w:ascii="Times New Roman" w:eastAsia="SimSun" w:hAnsi="Times New Roman" w:cs="Times New Roman"/>
          <w:b w:val="0"/>
          <w:color w:val="auto"/>
          <w:sz w:val="28"/>
          <w:szCs w:val="28"/>
        </w:rPr>
        <w:t>3.1 «Градостроительный регламент территориальной зоны индивидуальной жилой застройки</w:t>
      </w:r>
      <w:r w:rsidRPr="00C22ED7">
        <w:rPr>
          <w:rFonts w:ascii="Times New Roman" w:hAnsi="Times New Roman" w:cs="Times New Roman"/>
          <w:b w:val="0"/>
          <w:color w:val="auto"/>
          <w:sz w:val="28"/>
          <w:szCs w:val="28"/>
        </w:rPr>
        <w:t xml:space="preserve"> (Ж-1Б</w:t>
      </w:r>
      <w:r w:rsidRPr="00C22ED7">
        <w:rPr>
          <w:rFonts w:ascii="Times New Roman" w:hAnsi="Times New Roman" w:cs="Times New Roman"/>
          <w:b w:val="0"/>
          <w:i/>
          <w:color w:val="auto"/>
          <w:sz w:val="28"/>
          <w:szCs w:val="28"/>
        </w:rPr>
        <w:t xml:space="preserve">)», </w:t>
      </w:r>
      <w:r w:rsidRPr="00C22ED7">
        <w:rPr>
          <w:rFonts w:ascii="Times New Roman" w:hAnsi="Times New Roman" w:cs="Times New Roman"/>
          <w:b w:val="0"/>
          <w:color w:val="auto"/>
          <w:sz w:val="28"/>
          <w:szCs w:val="28"/>
        </w:rPr>
        <w:t>раздела</w:t>
      </w:r>
      <w:r w:rsidRPr="00C22ED7">
        <w:rPr>
          <w:rStyle w:val="a7"/>
          <w:rFonts w:ascii="Times New Roman" w:eastAsia="SimSun" w:hAnsi="Times New Roman"/>
          <w:b w:val="0"/>
          <w:i w:val="0"/>
          <w:color w:val="auto"/>
          <w:sz w:val="28"/>
          <w:szCs w:val="28"/>
        </w:rPr>
        <w:t xml:space="preserve"> 3 «Градостроительные регламенты»</w:t>
      </w:r>
      <w:r w:rsidRPr="00C22ED7">
        <w:rPr>
          <w:rFonts w:ascii="Times New Roman" w:hAnsi="Times New Roman" w:cs="Times New Roman"/>
          <w:b w:val="0"/>
          <w:i/>
          <w:color w:val="auto"/>
          <w:sz w:val="28"/>
          <w:szCs w:val="28"/>
        </w:rPr>
        <w:t xml:space="preserve"> </w:t>
      </w:r>
      <w:r w:rsidRPr="00C22ED7">
        <w:rPr>
          <w:rFonts w:ascii="Times New Roman" w:hAnsi="Times New Roman" w:cs="Times New Roman"/>
          <w:b w:val="0"/>
          <w:color w:val="auto"/>
          <w:sz w:val="28"/>
          <w:szCs w:val="28"/>
        </w:rPr>
        <w:t>исключить абзац следующего содержания</w:t>
      </w:r>
      <w:r w:rsidRPr="00C22ED7">
        <w:rPr>
          <w:rFonts w:ascii="Times New Roman" w:hAnsi="Times New Roman" w:cs="Times New Roman"/>
          <w:b w:val="0"/>
          <w:i/>
          <w:color w:val="auto"/>
          <w:sz w:val="28"/>
          <w:szCs w:val="28"/>
        </w:rPr>
        <w:t>:</w:t>
      </w:r>
    </w:p>
    <w:p w:rsidR="00206608" w:rsidRPr="00C22ED7" w:rsidRDefault="00206608" w:rsidP="00206608">
      <w:pPr>
        <w:spacing w:line="200" w:lineRule="atLeast"/>
        <w:ind w:firstLine="851"/>
        <w:jc w:val="both"/>
      </w:pPr>
      <w:r w:rsidRPr="00C22ED7">
        <w:rPr>
          <w:sz w:val="28"/>
          <w:szCs w:val="28"/>
        </w:rPr>
        <w:t>Объекты гаражного назначения (код 2.7.1):</w:t>
      </w:r>
    </w:p>
    <w:p w:rsidR="00206608" w:rsidRPr="00C22ED7" w:rsidRDefault="00206608" w:rsidP="00206608">
      <w:pPr>
        <w:spacing w:line="200" w:lineRule="atLeast"/>
        <w:ind w:firstLine="851"/>
        <w:jc w:val="both"/>
      </w:pPr>
      <w:r>
        <w:rPr>
          <w:sz w:val="28"/>
          <w:szCs w:val="28"/>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p w:rsidR="00206608" w:rsidRPr="00C22ED7" w:rsidRDefault="00206608" w:rsidP="00206608">
      <w:pPr>
        <w:tabs>
          <w:tab w:val="left" w:pos="0"/>
          <w:tab w:val="left" w:pos="1134"/>
        </w:tabs>
        <w:spacing w:line="200" w:lineRule="atLeast"/>
        <w:ind w:firstLine="709"/>
        <w:jc w:val="both"/>
        <w:rPr>
          <w:sz w:val="28"/>
          <w:szCs w:val="28"/>
          <w:lang w:eastAsia="en-US" w:bidi="en-US"/>
        </w:rPr>
      </w:pPr>
      <w:r w:rsidRPr="00C22ED7">
        <w:rPr>
          <w:sz w:val="28"/>
          <w:szCs w:val="28"/>
          <w:lang w:eastAsia="en-US" w:bidi="en-US"/>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206608" w:rsidRPr="00C22ED7" w:rsidRDefault="00206608" w:rsidP="00206608">
      <w:pPr>
        <w:tabs>
          <w:tab w:val="left" w:pos="993"/>
        </w:tabs>
        <w:spacing w:line="200" w:lineRule="atLeast"/>
        <w:ind w:firstLine="851"/>
        <w:jc w:val="right"/>
        <w:rPr>
          <w:sz w:val="28"/>
          <w:szCs w:val="28"/>
        </w:rPr>
      </w:pPr>
      <w:r w:rsidRPr="00C22ED7">
        <w:rPr>
          <w:sz w:val="28"/>
          <w:szCs w:val="28"/>
        </w:rPr>
        <w:t xml:space="preserve">Таблица 1 </w:t>
      </w:r>
    </w:p>
    <w:tbl>
      <w:tblPr>
        <w:tblW w:w="9677" w:type="dxa"/>
        <w:tblInd w:w="70" w:type="dxa"/>
        <w:tblLayout w:type="fixed"/>
        <w:tblLook w:val="0000"/>
      </w:tblPr>
      <w:tblGrid>
        <w:gridCol w:w="2732"/>
        <w:gridCol w:w="3118"/>
        <w:gridCol w:w="1985"/>
        <w:gridCol w:w="1842"/>
      </w:tblGrid>
      <w:tr w:rsidR="00206608" w:rsidRPr="00C22ED7" w:rsidTr="0032016D">
        <w:trPr>
          <w:trHeight w:val="264"/>
          <w:tblHeader/>
        </w:trPr>
        <w:tc>
          <w:tcPr>
            <w:tcW w:w="2732" w:type="dxa"/>
            <w:tcBorders>
              <w:top w:val="single" w:sz="4" w:space="0" w:color="000000"/>
              <w:left w:val="single" w:sz="4" w:space="0" w:color="000000"/>
              <w:bottom w:val="single" w:sz="4" w:space="0" w:color="000000"/>
            </w:tcBorders>
            <w:shd w:val="clear" w:color="auto" w:fill="auto"/>
            <w:vAlign w:val="center"/>
          </w:tcPr>
          <w:p w:rsidR="00206608" w:rsidRPr="00C22ED7" w:rsidRDefault="00206608" w:rsidP="0032016D">
            <w:pPr>
              <w:spacing w:line="200" w:lineRule="atLeast"/>
              <w:ind w:left="-90" w:right="-108"/>
              <w:jc w:val="center"/>
              <w:rPr>
                <w:sz w:val="28"/>
                <w:szCs w:val="28"/>
              </w:rPr>
            </w:pPr>
            <w:r w:rsidRPr="00C22ED7">
              <w:rPr>
                <w:sz w:val="28"/>
                <w:szCs w:val="28"/>
              </w:rPr>
              <w:t>Вид разрешенного использования</w:t>
            </w:r>
          </w:p>
        </w:tc>
        <w:tc>
          <w:tcPr>
            <w:tcW w:w="3118" w:type="dxa"/>
            <w:tcBorders>
              <w:top w:val="single" w:sz="4" w:space="0" w:color="000000"/>
              <w:left w:val="single" w:sz="4" w:space="0" w:color="000000"/>
              <w:bottom w:val="single" w:sz="4" w:space="0" w:color="000000"/>
            </w:tcBorders>
            <w:shd w:val="clear" w:color="auto" w:fill="auto"/>
            <w:vAlign w:val="center"/>
          </w:tcPr>
          <w:p w:rsidR="00206608" w:rsidRPr="00C22ED7" w:rsidRDefault="00206608" w:rsidP="0032016D">
            <w:pPr>
              <w:spacing w:line="200" w:lineRule="atLeast"/>
              <w:ind w:left="-108" w:right="-108"/>
              <w:jc w:val="center"/>
              <w:rPr>
                <w:sz w:val="28"/>
                <w:szCs w:val="28"/>
              </w:rPr>
            </w:pPr>
            <w:proofErr w:type="spellStart"/>
            <w:r w:rsidRPr="00C22ED7">
              <w:rPr>
                <w:sz w:val="28"/>
                <w:szCs w:val="28"/>
              </w:rPr>
              <w:t>Min</w:t>
            </w:r>
            <w:proofErr w:type="spellEnd"/>
            <w:r w:rsidRPr="00C22ED7">
              <w:rPr>
                <w:sz w:val="28"/>
                <w:szCs w:val="28"/>
              </w:rPr>
              <w:t>/</w:t>
            </w:r>
            <w:proofErr w:type="spellStart"/>
            <w:r w:rsidRPr="00C22ED7">
              <w:rPr>
                <w:sz w:val="28"/>
                <w:szCs w:val="28"/>
              </w:rPr>
              <w:t>max</w:t>
            </w:r>
            <w:proofErr w:type="spellEnd"/>
            <w:r w:rsidRPr="00C22ED7">
              <w:rPr>
                <w:sz w:val="28"/>
                <w:szCs w:val="28"/>
              </w:rPr>
              <w:t xml:space="preserve"> размер </w:t>
            </w:r>
            <w:proofErr w:type="spellStart"/>
            <w:r w:rsidRPr="00C22ED7">
              <w:rPr>
                <w:sz w:val="28"/>
                <w:szCs w:val="28"/>
              </w:rPr>
              <w:t>зем</w:t>
            </w:r>
            <w:proofErr w:type="spellEnd"/>
            <w:r w:rsidRPr="00C22ED7">
              <w:rPr>
                <w:sz w:val="28"/>
                <w:szCs w:val="28"/>
              </w:rPr>
              <w:t>. участка, м</w:t>
            </w:r>
            <w:r w:rsidRPr="00C22ED7">
              <w:rPr>
                <w:sz w:val="28"/>
                <w:szCs w:val="28"/>
                <w:vertAlign w:val="superscript"/>
              </w:rPr>
              <w:t>2</w:t>
            </w:r>
            <w:r w:rsidRPr="00C22ED7">
              <w:rPr>
                <w:sz w:val="28"/>
                <w:szCs w:val="28"/>
              </w:rPr>
              <w:t>.</w:t>
            </w:r>
          </w:p>
        </w:tc>
        <w:tc>
          <w:tcPr>
            <w:tcW w:w="1985" w:type="dxa"/>
            <w:tcBorders>
              <w:top w:val="single" w:sz="4" w:space="0" w:color="000000"/>
              <w:left w:val="single" w:sz="4" w:space="0" w:color="000000"/>
              <w:bottom w:val="single" w:sz="4" w:space="0" w:color="000000"/>
            </w:tcBorders>
            <w:shd w:val="clear" w:color="auto" w:fill="auto"/>
            <w:vAlign w:val="center"/>
          </w:tcPr>
          <w:p w:rsidR="00206608" w:rsidRPr="00C22ED7" w:rsidRDefault="00206608" w:rsidP="0032016D">
            <w:pPr>
              <w:spacing w:line="200" w:lineRule="atLeast"/>
              <w:ind w:left="-108" w:right="-80"/>
              <w:jc w:val="center"/>
              <w:rPr>
                <w:sz w:val="28"/>
                <w:szCs w:val="28"/>
              </w:rPr>
            </w:pPr>
            <w:r w:rsidRPr="00C22ED7">
              <w:rPr>
                <w:sz w:val="28"/>
                <w:szCs w:val="28"/>
              </w:rPr>
              <w:t xml:space="preserve">Максимальный процент застройки </w:t>
            </w:r>
            <w:proofErr w:type="spellStart"/>
            <w:r w:rsidRPr="00C22ED7">
              <w:rPr>
                <w:sz w:val="28"/>
                <w:szCs w:val="28"/>
              </w:rPr>
              <w:t>зем</w:t>
            </w:r>
            <w:proofErr w:type="spellEnd"/>
            <w:r w:rsidRPr="00C22ED7">
              <w:rPr>
                <w:sz w:val="28"/>
                <w:szCs w:val="28"/>
              </w:rPr>
              <w:t xml:space="preserve">. участка, включая площадь застройки, </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6608" w:rsidRPr="00C22ED7" w:rsidRDefault="00206608" w:rsidP="0032016D">
            <w:pPr>
              <w:spacing w:line="200" w:lineRule="atLeast"/>
              <w:ind w:left="-108" w:right="-80"/>
              <w:jc w:val="center"/>
              <w:rPr>
                <w:sz w:val="28"/>
                <w:szCs w:val="28"/>
              </w:rPr>
            </w:pPr>
            <w:r w:rsidRPr="00C22ED7">
              <w:rPr>
                <w:sz w:val="28"/>
                <w:szCs w:val="28"/>
              </w:rPr>
              <w:t xml:space="preserve">Предельное количество этажей/ предельная высота зданий, строений, сооружений </w:t>
            </w:r>
          </w:p>
        </w:tc>
      </w:tr>
      <w:tr w:rsidR="00206608" w:rsidRPr="00C22ED7" w:rsidTr="0032016D">
        <w:trPr>
          <w:trHeight w:val="114"/>
        </w:trPr>
        <w:tc>
          <w:tcPr>
            <w:tcW w:w="2732" w:type="dxa"/>
            <w:tcBorders>
              <w:top w:val="single" w:sz="4" w:space="0" w:color="000000"/>
              <w:left w:val="single" w:sz="4" w:space="0" w:color="000000"/>
              <w:bottom w:val="single" w:sz="4" w:space="0" w:color="000000"/>
            </w:tcBorders>
            <w:shd w:val="clear" w:color="auto" w:fill="auto"/>
          </w:tcPr>
          <w:p w:rsidR="00206608" w:rsidRDefault="00206608" w:rsidP="0032016D">
            <w:pPr>
              <w:spacing w:line="200" w:lineRule="atLeast"/>
              <w:ind w:left="-90" w:right="-108"/>
              <w:jc w:val="center"/>
            </w:pPr>
            <w:r>
              <w:rPr>
                <w:color w:val="333333"/>
              </w:rPr>
              <w:t>Объекты гаражного назначения</w:t>
            </w:r>
          </w:p>
        </w:tc>
        <w:tc>
          <w:tcPr>
            <w:tcW w:w="3118" w:type="dxa"/>
            <w:tcBorders>
              <w:top w:val="single" w:sz="4" w:space="0" w:color="000000"/>
              <w:left w:val="single" w:sz="4" w:space="0" w:color="000000"/>
              <w:bottom w:val="single" w:sz="4" w:space="0" w:color="000000"/>
            </w:tcBorders>
            <w:shd w:val="clear" w:color="auto" w:fill="auto"/>
          </w:tcPr>
          <w:p w:rsidR="00206608" w:rsidRDefault="00206608" w:rsidP="0032016D">
            <w:pPr>
              <w:spacing w:line="200" w:lineRule="atLeast"/>
              <w:ind w:left="-108"/>
              <w:jc w:val="center"/>
            </w:pPr>
            <w:r>
              <w:rPr>
                <w:color w:val="000000"/>
              </w:rPr>
              <w:t>24/-</w:t>
            </w:r>
          </w:p>
        </w:tc>
        <w:tc>
          <w:tcPr>
            <w:tcW w:w="1985" w:type="dxa"/>
            <w:tcBorders>
              <w:top w:val="single" w:sz="4" w:space="0" w:color="000000"/>
              <w:left w:val="single" w:sz="4" w:space="0" w:color="000000"/>
              <w:bottom w:val="single" w:sz="4" w:space="0" w:color="000000"/>
            </w:tcBorders>
            <w:shd w:val="clear" w:color="auto" w:fill="FFFFFF"/>
          </w:tcPr>
          <w:p w:rsidR="00206608" w:rsidRDefault="00206608" w:rsidP="0032016D">
            <w:pPr>
              <w:spacing w:line="200" w:lineRule="atLeast"/>
              <w:ind w:left="-69" w:right="-80"/>
              <w:jc w:val="center"/>
            </w:pPr>
            <w:r>
              <w:rPr>
                <w:color w:val="000000"/>
              </w:rPr>
              <w:t>80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206608" w:rsidRDefault="00206608" w:rsidP="0032016D">
            <w:pPr>
              <w:spacing w:line="200" w:lineRule="atLeast"/>
              <w:jc w:val="center"/>
            </w:pPr>
            <w:r>
              <w:rPr>
                <w:color w:val="000000"/>
              </w:rPr>
              <w:t>1/-</w:t>
            </w:r>
          </w:p>
        </w:tc>
      </w:tr>
    </w:tbl>
    <w:p w:rsidR="00206608" w:rsidRDefault="00206608" w:rsidP="00206608">
      <w:pPr>
        <w:tabs>
          <w:tab w:val="left" w:pos="993"/>
        </w:tabs>
        <w:spacing w:line="200" w:lineRule="atLeast"/>
        <w:ind w:firstLine="851"/>
        <w:jc w:val="right"/>
        <w:rPr>
          <w:sz w:val="28"/>
          <w:szCs w:val="28"/>
        </w:rPr>
      </w:pPr>
      <w:r w:rsidRPr="00C22ED7">
        <w:rPr>
          <w:sz w:val="28"/>
          <w:szCs w:val="28"/>
        </w:rPr>
        <w:t xml:space="preserve">Таблица </w:t>
      </w:r>
      <w:r>
        <w:rPr>
          <w:sz w:val="28"/>
          <w:szCs w:val="28"/>
        </w:rPr>
        <w:t>2</w:t>
      </w:r>
    </w:p>
    <w:tbl>
      <w:tblPr>
        <w:tblW w:w="9689" w:type="dxa"/>
        <w:tblInd w:w="108" w:type="dxa"/>
        <w:tblLayout w:type="fixed"/>
        <w:tblLook w:val="0000"/>
      </w:tblPr>
      <w:tblGrid>
        <w:gridCol w:w="1843"/>
        <w:gridCol w:w="3119"/>
        <w:gridCol w:w="850"/>
        <w:gridCol w:w="3877"/>
      </w:tblGrid>
      <w:tr w:rsidR="00206608" w:rsidTr="0032016D">
        <w:trPr>
          <w:trHeight w:val="23"/>
          <w:tblHeader/>
        </w:trPr>
        <w:tc>
          <w:tcPr>
            <w:tcW w:w="1843" w:type="dxa"/>
            <w:tcBorders>
              <w:top w:val="single" w:sz="4" w:space="0" w:color="000000"/>
              <w:left w:val="single" w:sz="4" w:space="0" w:color="000000"/>
              <w:bottom w:val="single" w:sz="4" w:space="0" w:color="000000"/>
            </w:tcBorders>
            <w:shd w:val="clear" w:color="auto" w:fill="auto"/>
            <w:vAlign w:val="center"/>
          </w:tcPr>
          <w:p w:rsidR="00206608" w:rsidRDefault="00206608" w:rsidP="0032016D">
            <w:pPr>
              <w:tabs>
                <w:tab w:val="left" w:pos="993"/>
              </w:tabs>
              <w:spacing w:line="200" w:lineRule="atLeast"/>
              <w:ind w:left="-108" w:right="-108"/>
              <w:jc w:val="center"/>
            </w:pPr>
            <w:r>
              <w:rPr>
                <w:color w:val="000000"/>
              </w:rPr>
              <w:t xml:space="preserve">Наименование объекта, от которого устанавливается </w:t>
            </w:r>
            <w:proofErr w:type="spellStart"/>
            <w:r>
              <w:rPr>
                <w:color w:val="000000"/>
              </w:rPr>
              <w:t>min</w:t>
            </w:r>
            <w:proofErr w:type="spellEnd"/>
            <w:r>
              <w:rPr>
                <w:color w:val="000000"/>
              </w:rPr>
              <w:t xml:space="preserve"> отступ</w:t>
            </w:r>
          </w:p>
        </w:tc>
        <w:tc>
          <w:tcPr>
            <w:tcW w:w="3119" w:type="dxa"/>
            <w:tcBorders>
              <w:top w:val="single" w:sz="4" w:space="0" w:color="000000"/>
              <w:left w:val="single" w:sz="4" w:space="0" w:color="000000"/>
              <w:bottom w:val="single" w:sz="4" w:space="0" w:color="000000"/>
            </w:tcBorders>
            <w:shd w:val="clear" w:color="auto" w:fill="auto"/>
            <w:vAlign w:val="center"/>
          </w:tcPr>
          <w:p w:rsidR="00206608" w:rsidRDefault="00206608" w:rsidP="0032016D">
            <w:pPr>
              <w:tabs>
                <w:tab w:val="left" w:pos="993"/>
              </w:tabs>
              <w:spacing w:line="200" w:lineRule="atLeast"/>
              <w:jc w:val="center"/>
            </w:pPr>
            <w:r>
              <w:rPr>
                <w:color w:val="000000"/>
              </w:rPr>
              <w:t xml:space="preserve">Наименование объекта, до которого устанавливается </w:t>
            </w:r>
            <w:proofErr w:type="spellStart"/>
            <w:r>
              <w:rPr>
                <w:color w:val="000000"/>
              </w:rPr>
              <w:t>min</w:t>
            </w:r>
            <w:proofErr w:type="spellEnd"/>
            <w:r>
              <w:rPr>
                <w:color w:val="000000"/>
              </w:rPr>
              <w:t xml:space="preserve"> отступ</w:t>
            </w:r>
          </w:p>
        </w:tc>
        <w:tc>
          <w:tcPr>
            <w:tcW w:w="850" w:type="dxa"/>
            <w:tcBorders>
              <w:top w:val="single" w:sz="4" w:space="0" w:color="000000"/>
              <w:left w:val="single" w:sz="4" w:space="0" w:color="000000"/>
              <w:bottom w:val="single" w:sz="4" w:space="0" w:color="000000"/>
            </w:tcBorders>
            <w:shd w:val="clear" w:color="auto" w:fill="auto"/>
            <w:vAlign w:val="center"/>
          </w:tcPr>
          <w:p w:rsidR="00206608" w:rsidRDefault="00206608" w:rsidP="0032016D">
            <w:pPr>
              <w:spacing w:line="200" w:lineRule="atLeast"/>
              <w:ind w:left="-108" w:right="-108"/>
              <w:jc w:val="center"/>
            </w:pPr>
            <w:proofErr w:type="spellStart"/>
            <w:r>
              <w:rPr>
                <w:color w:val="000000"/>
              </w:rPr>
              <w:t>Min</w:t>
            </w:r>
            <w:proofErr w:type="spellEnd"/>
            <w:r>
              <w:rPr>
                <w:color w:val="000000"/>
              </w:rPr>
              <w:t xml:space="preserve"> отступ, м</w:t>
            </w:r>
          </w:p>
        </w:tc>
        <w:tc>
          <w:tcPr>
            <w:tcW w:w="38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6608" w:rsidRDefault="00206608" w:rsidP="0032016D">
            <w:pPr>
              <w:tabs>
                <w:tab w:val="left" w:pos="993"/>
              </w:tabs>
              <w:spacing w:line="200" w:lineRule="atLeast"/>
              <w:jc w:val="center"/>
            </w:pPr>
            <w:r>
              <w:rPr>
                <w:color w:val="000000"/>
              </w:rPr>
              <w:t xml:space="preserve">Допустимые отклонения от </w:t>
            </w:r>
            <w:proofErr w:type="spellStart"/>
            <w:r>
              <w:rPr>
                <w:color w:val="000000"/>
              </w:rPr>
              <w:t>min</w:t>
            </w:r>
            <w:proofErr w:type="spellEnd"/>
            <w:r>
              <w:rPr>
                <w:color w:val="000000"/>
              </w:rPr>
              <w:t xml:space="preserve"> отступов</w:t>
            </w:r>
          </w:p>
        </w:tc>
      </w:tr>
      <w:tr w:rsidR="00206608" w:rsidTr="0032016D">
        <w:trPr>
          <w:trHeight w:val="23"/>
          <w:tblHeader/>
        </w:trPr>
        <w:tc>
          <w:tcPr>
            <w:tcW w:w="1843" w:type="dxa"/>
            <w:tcBorders>
              <w:top w:val="single" w:sz="4" w:space="0" w:color="000000"/>
              <w:left w:val="single" w:sz="4" w:space="0" w:color="000000"/>
              <w:bottom w:val="single" w:sz="4" w:space="0" w:color="000000"/>
            </w:tcBorders>
            <w:shd w:val="clear" w:color="auto" w:fill="auto"/>
            <w:vAlign w:val="center"/>
          </w:tcPr>
          <w:p w:rsidR="00206608" w:rsidRDefault="00206608" w:rsidP="0032016D">
            <w:pPr>
              <w:tabs>
                <w:tab w:val="left" w:pos="993"/>
              </w:tabs>
              <w:spacing w:line="200" w:lineRule="atLeast"/>
              <w:jc w:val="center"/>
            </w:pPr>
            <w:r>
              <w:rPr>
                <w:color w:val="000000"/>
              </w:rPr>
              <w:t>Граница соседнего участка</w:t>
            </w:r>
          </w:p>
          <w:p w:rsidR="00206608" w:rsidRPr="00C22F4A" w:rsidRDefault="00206608" w:rsidP="0032016D">
            <w:pPr>
              <w:tabs>
                <w:tab w:val="left" w:pos="993"/>
              </w:tabs>
              <w:spacing w:line="200" w:lineRule="atLeast"/>
              <w:ind w:left="-108" w:right="-108"/>
              <w:jc w:val="center"/>
              <w:rPr>
                <w:color w:val="000000"/>
              </w:rPr>
            </w:pPr>
          </w:p>
        </w:tc>
        <w:tc>
          <w:tcPr>
            <w:tcW w:w="3119" w:type="dxa"/>
            <w:tcBorders>
              <w:top w:val="single" w:sz="4" w:space="0" w:color="000000"/>
              <w:left w:val="single" w:sz="4" w:space="0" w:color="000000"/>
              <w:bottom w:val="single" w:sz="4" w:space="0" w:color="000000"/>
            </w:tcBorders>
            <w:shd w:val="clear" w:color="auto" w:fill="auto"/>
            <w:vAlign w:val="center"/>
          </w:tcPr>
          <w:p w:rsidR="00206608" w:rsidRPr="00C22F4A" w:rsidRDefault="00206608" w:rsidP="0032016D">
            <w:pPr>
              <w:tabs>
                <w:tab w:val="left" w:pos="993"/>
              </w:tabs>
              <w:spacing w:line="200" w:lineRule="atLeast"/>
              <w:jc w:val="center"/>
              <w:rPr>
                <w:color w:val="000000"/>
              </w:rPr>
            </w:pPr>
            <w:r>
              <w:rPr>
                <w:color w:val="333333"/>
              </w:rPr>
              <w:t>Объекты гаражного назначения</w:t>
            </w:r>
          </w:p>
        </w:tc>
        <w:tc>
          <w:tcPr>
            <w:tcW w:w="850" w:type="dxa"/>
            <w:tcBorders>
              <w:top w:val="single" w:sz="4" w:space="0" w:color="000000"/>
              <w:left w:val="single" w:sz="4" w:space="0" w:color="000000"/>
              <w:bottom w:val="single" w:sz="4" w:space="0" w:color="000000"/>
            </w:tcBorders>
            <w:shd w:val="clear" w:color="auto" w:fill="auto"/>
            <w:vAlign w:val="center"/>
          </w:tcPr>
          <w:p w:rsidR="00206608" w:rsidRPr="00C22F4A" w:rsidRDefault="00206608" w:rsidP="0032016D">
            <w:pPr>
              <w:spacing w:line="200" w:lineRule="atLeast"/>
              <w:ind w:left="-108" w:right="-108"/>
              <w:jc w:val="center"/>
              <w:rPr>
                <w:color w:val="000000"/>
              </w:rPr>
            </w:pPr>
            <w:r>
              <w:rPr>
                <w:color w:val="000000"/>
              </w:rPr>
              <w:t>1</w:t>
            </w:r>
          </w:p>
        </w:tc>
        <w:tc>
          <w:tcPr>
            <w:tcW w:w="38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6608" w:rsidRPr="00C22F4A" w:rsidRDefault="00206608" w:rsidP="0032016D">
            <w:pPr>
              <w:tabs>
                <w:tab w:val="left" w:pos="993"/>
              </w:tabs>
              <w:spacing w:line="200" w:lineRule="atLeast"/>
              <w:jc w:val="center"/>
              <w:rPr>
                <w:color w:val="000000"/>
              </w:rPr>
            </w:pPr>
          </w:p>
        </w:tc>
      </w:tr>
    </w:tbl>
    <w:p w:rsidR="00C66BC0" w:rsidRDefault="00C66BC0" w:rsidP="00C66BC0">
      <w:pPr>
        <w:autoSpaceDE w:val="0"/>
        <w:spacing w:line="200" w:lineRule="atLeast"/>
        <w:ind w:firstLine="720"/>
        <w:jc w:val="both"/>
        <w:rPr>
          <w:rStyle w:val="a7"/>
          <w:rFonts w:eastAsia="SimSun"/>
          <w:i w:val="0"/>
          <w:szCs w:val="28"/>
        </w:rPr>
      </w:pPr>
    </w:p>
    <w:p w:rsidR="00C66BC0" w:rsidRDefault="00C66BC0" w:rsidP="00C66BC0">
      <w:pPr>
        <w:autoSpaceDE w:val="0"/>
        <w:spacing w:line="200" w:lineRule="atLeast"/>
        <w:ind w:firstLine="720"/>
        <w:jc w:val="both"/>
        <w:rPr>
          <w:rStyle w:val="a7"/>
          <w:rFonts w:eastAsia="SimSun"/>
          <w:i w:val="0"/>
          <w:szCs w:val="28"/>
        </w:rPr>
      </w:pPr>
    </w:p>
    <w:p w:rsidR="00962CA0" w:rsidRDefault="00962CA0" w:rsidP="00962CA0">
      <w:pPr>
        <w:jc w:val="both"/>
        <w:rPr>
          <w:rFonts w:eastAsia="SimSun"/>
          <w:sz w:val="28"/>
          <w:szCs w:val="28"/>
        </w:rPr>
      </w:pPr>
      <w:r>
        <w:rPr>
          <w:rFonts w:eastAsia="SimSun"/>
          <w:color w:val="FF0000"/>
          <w:sz w:val="28"/>
          <w:szCs w:val="28"/>
        </w:rPr>
        <w:lastRenderedPageBreak/>
        <w:t xml:space="preserve">          </w:t>
      </w:r>
      <w:r w:rsidR="00D74B2F">
        <w:rPr>
          <w:rFonts w:eastAsia="SimSun"/>
          <w:sz w:val="28"/>
          <w:szCs w:val="28"/>
        </w:rPr>
        <w:t xml:space="preserve">2.2. </w:t>
      </w:r>
      <w:r>
        <w:rPr>
          <w:rFonts w:eastAsia="SimSun"/>
          <w:sz w:val="28"/>
          <w:szCs w:val="28"/>
        </w:rPr>
        <w:t>Раздел 3 «Градостроительные регламенты»  территориальных зон правил землепользования и застройки  дополнить  строками следующего содержания «Размещение зданий, строений и сооружений возможно при соблюдении требований статей 29,30,31,32,33 настоящих Правил».</w:t>
      </w:r>
    </w:p>
    <w:p w:rsidR="00962CA0" w:rsidRDefault="00962CA0" w:rsidP="00962CA0"/>
    <w:p w:rsidR="00A7326C" w:rsidRDefault="00A7326C" w:rsidP="004B4B3F"/>
    <w:p w:rsidR="004B4B3F" w:rsidRDefault="004B4B3F" w:rsidP="004B4B3F">
      <w:pPr>
        <w:ind w:left="4248"/>
        <w:rPr>
          <w:sz w:val="28"/>
          <w:szCs w:val="28"/>
        </w:rPr>
      </w:pPr>
      <w:r>
        <w:rPr>
          <w:sz w:val="28"/>
          <w:szCs w:val="28"/>
        </w:rPr>
        <w:t xml:space="preserve">                 ПРИЛОЖЕНИЕ №15</w:t>
      </w:r>
    </w:p>
    <w:p w:rsidR="004B4B3F" w:rsidRDefault="004B4B3F" w:rsidP="004B4B3F">
      <w:pPr>
        <w:ind w:left="4248"/>
        <w:rPr>
          <w:sz w:val="28"/>
          <w:szCs w:val="28"/>
        </w:rPr>
      </w:pPr>
      <w:r>
        <w:rPr>
          <w:sz w:val="28"/>
          <w:szCs w:val="28"/>
        </w:rPr>
        <w:t xml:space="preserve">                 к постановлению  </w:t>
      </w:r>
    </w:p>
    <w:p w:rsidR="004B4B3F" w:rsidRDefault="004B4B3F" w:rsidP="004B4B3F">
      <w:pPr>
        <w:ind w:left="4248"/>
        <w:rPr>
          <w:sz w:val="28"/>
          <w:szCs w:val="28"/>
        </w:rPr>
      </w:pPr>
      <w:r>
        <w:rPr>
          <w:sz w:val="28"/>
          <w:szCs w:val="28"/>
        </w:rPr>
        <w:t xml:space="preserve">                 администрации           </w:t>
      </w:r>
    </w:p>
    <w:p w:rsidR="004B4B3F" w:rsidRDefault="004B4B3F" w:rsidP="004B4B3F">
      <w:pPr>
        <w:ind w:left="4248"/>
        <w:rPr>
          <w:sz w:val="28"/>
          <w:szCs w:val="28"/>
        </w:rPr>
      </w:pPr>
      <w:r>
        <w:rPr>
          <w:sz w:val="28"/>
          <w:szCs w:val="28"/>
        </w:rPr>
        <w:t xml:space="preserve">                 муниципального образования </w:t>
      </w:r>
    </w:p>
    <w:p w:rsidR="004B4B3F" w:rsidRDefault="004B4B3F" w:rsidP="004B4B3F">
      <w:pPr>
        <w:ind w:left="4248"/>
        <w:rPr>
          <w:sz w:val="28"/>
          <w:szCs w:val="28"/>
        </w:rPr>
      </w:pPr>
      <w:r>
        <w:rPr>
          <w:sz w:val="28"/>
          <w:szCs w:val="28"/>
        </w:rPr>
        <w:t xml:space="preserve">                 </w:t>
      </w:r>
      <w:proofErr w:type="spellStart"/>
      <w:r>
        <w:rPr>
          <w:sz w:val="28"/>
          <w:szCs w:val="28"/>
        </w:rPr>
        <w:t>Усть-Лабинский</w:t>
      </w:r>
      <w:proofErr w:type="spellEnd"/>
      <w:r>
        <w:rPr>
          <w:sz w:val="28"/>
          <w:szCs w:val="28"/>
        </w:rPr>
        <w:t xml:space="preserve"> район</w:t>
      </w:r>
    </w:p>
    <w:p w:rsidR="004B4B3F" w:rsidRDefault="004B4B3F" w:rsidP="004B4B3F">
      <w:pPr>
        <w:ind w:left="3540" w:firstLine="708"/>
        <w:rPr>
          <w:sz w:val="28"/>
          <w:szCs w:val="28"/>
        </w:rPr>
      </w:pPr>
      <w:r>
        <w:rPr>
          <w:sz w:val="28"/>
          <w:szCs w:val="28"/>
        </w:rPr>
        <w:t xml:space="preserve">                 от______________ № _______</w:t>
      </w:r>
    </w:p>
    <w:p w:rsidR="004B4B3F" w:rsidRDefault="004B4B3F" w:rsidP="004B4B3F">
      <w:pPr>
        <w:rPr>
          <w:sz w:val="28"/>
          <w:szCs w:val="28"/>
        </w:rPr>
      </w:pPr>
    </w:p>
    <w:p w:rsidR="004B4B3F" w:rsidRDefault="004B4B3F" w:rsidP="004B4B3F">
      <w:pPr>
        <w:ind w:firstLine="720"/>
        <w:rPr>
          <w:sz w:val="28"/>
          <w:szCs w:val="28"/>
        </w:rPr>
      </w:pPr>
      <w:r>
        <w:rPr>
          <w:sz w:val="28"/>
          <w:szCs w:val="28"/>
        </w:rPr>
        <w:tab/>
      </w:r>
    </w:p>
    <w:p w:rsidR="004B4B3F" w:rsidRDefault="004B4B3F" w:rsidP="004B4B3F">
      <w:pPr>
        <w:ind w:firstLine="720"/>
        <w:jc w:val="center"/>
        <w:rPr>
          <w:b/>
          <w:sz w:val="28"/>
          <w:szCs w:val="28"/>
        </w:rPr>
      </w:pPr>
      <w:r>
        <w:rPr>
          <w:b/>
          <w:sz w:val="28"/>
          <w:szCs w:val="28"/>
        </w:rPr>
        <w:t xml:space="preserve">О проведении публичных слушаний по проектам </w:t>
      </w:r>
    </w:p>
    <w:p w:rsidR="004B4B3F" w:rsidRDefault="004B4B3F" w:rsidP="004B4B3F">
      <w:pPr>
        <w:ind w:firstLine="720"/>
        <w:jc w:val="center"/>
        <w:rPr>
          <w:b/>
          <w:sz w:val="28"/>
          <w:szCs w:val="28"/>
        </w:rPr>
      </w:pPr>
      <w:r>
        <w:rPr>
          <w:b/>
          <w:sz w:val="28"/>
          <w:szCs w:val="28"/>
        </w:rPr>
        <w:t xml:space="preserve">внесения изменений в правила землепользования и застройки </w:t>
      </w:r>
    </w:p>
    <w:p w:rsidR="004B4B3F" w:rsidRDefault="004B4B3F" w:rsidP="004B4B3F">
      <w:pPr>
        <w:ind w:firstLine="720"/>
        <w:jc w:val="center"/>
        <w:rPr>
          <w:sz w:val="28"/>
          <w:szCs w:val="28"/>
        </w:rPr>
      </w:pPr>
      <w:r>
        <w:rPr>
          <w:b/>
          <w:sz w:val="28"/>
          <w:szCs w:val="28"/>
        </w:rPr>
        <w:t xml:space="preserve">муниципальных образований </w:t>
      </w:r>
      <w:proofErr w:type="spellStart"/>
      <w:r>
        <w:rPr>
          <w:b/>
          <w:sz w:val="28"/>
          <w:szCs w:val="28"/>
        </w:rPr>
        <w:t>Усть-Лабинского</w:t>
      </w:r>
      <w:proofErr w:type="spellEnd"/>
      <w:r>
        <w:rPr>
          <w:b/>
          <w:sz w:val="28"/>
          <w:szCs w:val="28"/>
        </w:rPr>
        <w:t xml:space="preserve"> района</w:t>
      </w:r>
    </w:p>
    <w:p w:rsidR="004B4B3F" w:rsidRDefault="004B4B3F" w:rsidP="004B4B3F">
      <w:pPr>
        <w:ind w:firstLine="72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6"/>
        <w:gridCol w:w="3119"/>
        <w:gridCol w:w="2095"/>
        <w:gridCol w:w="3575"/>
      </w:tblGrid>
      <w:tr w:rsidR="004B4B3F" w:rsidTr="004B4B3F">
        <w:tc>
          <w:tcPr>
            <w:tcW w:w="706" w:type="dxa"/>
            <w:tcBorders>
              <w:top w:val="single" w:sz="4" w:space="0" w:color="auto"/>
              <w:left w:val="single" w:sz="4" w:space="0" w:color="auto"/>
              <w:bottom w:val="single" w:sz="4" w:space="0" w:color="auto"/>
              <w:right w:val="single" w:sz="4" w:space="0" w:color="auto"/>
            </w:tcBorders>
            <w:hideMark/>
          </w:tcPr>
          <w:p w:rsidR="004B4B3F" w:rsidRDefault="004B4B3F">
            <w:pPr>
              <w:spacing w:line="276" w:lineRule="auto"/>
              <w:jc w:val="center"/>
              <w:rPr>
                <w:rFonts w:eastAsia="Calibri"/>
                <w:sz w:val="28"/>
                <w:szCs w:val="28"/>
              </w:rPr>
            </w:pPr>
            <w:r>
              <w:rPr>
                <w:rFonts w:eastAsia="Calibri"/>
                <w:sz w:val="28"/>
                <w:szCs w:val="28"/>
              </w:rPr>
              <w:t>№</w:t>
            </w:r>
          </w:p>
        </w:tc>
        <w:tc>
          <w:tcPr>
            <w:tcW w:w="3119" w:type="dxa"/>
            <w:tcBorders>
              <w:top w:val="single" w:sz="4" w:space="0" w:color="auto"/>
              <w:left w:val="single" w:sz="4" w:space="0" w:color="auto"/>
              <w:bottom w:val="single" w:sz="4" w:space="0" w:color="auto"/>
              <w:right w:val="single" w:sz="4" w:space="0" w:color="auto"/>
            </w:tcBorders>
            <w:hideMark/>
          </w:tcPr>
          <w:p w:rsidR="004B4B3F" w:rsidRDefault="004B4B3F">
            <w:pPr>
              <w:spacing w:line="276" w:lineRule="auto"/>
              <w:jc w:val="center"/>
              <w:rPr>
                <w:rFonts w:eastAsia="Calibri"/>
                <w:sz w:val="28"/>
                <w:szCs w:val="28"/>
              </w:rPr>
            </w:pPr>
            <w:r>
              <w:rPr>
                <w:rFonts w:eastAsia="Calibri"/>
                <w:sz w:val="28"/>
                <w:szCs w:val="28"/>
              </w:rPr>
              <w:t>Наименование городского (сельского) поселения муниципального района</w:t>
            </w:r>
          </w:p>
        </w:tc>
        <w:tc>
          <w:tcPr>
            <w:tcW w:w="2095" w:type="dxa"/>
            <w:tcBorders>
              <w:top w:val="single" w:sz="4" w:space="0" w:color="auto"/>
              <w:left w:val="single" w:sz="4" w:space="0" w:color="auto"/>
              <w:bottom w:val="single" w:sz="4" w:space="0" w:color="auto"/>
              <w:right w:val="single" w:sz="4" w:space="0" w:color="auto"/>
            </w:tcBorders>
            <w:hideMark/>
          </w:tcPr>
          <w:p w:rsidR="004B4B3F" w:rsidRDefault="004B4B3F">
            <w:pPr>
              <w:spacing w:line="276" w:lineRule="auto"/>
              <w:jc w:val="center"/>
              <w:rPr>
                <w:rFonts w:eastAsia="Calibri"/>
                <w:sz w:val="28"/>
                <w:szCs w:val="28"/>
              </w:rPr>
            </w:pPr>
            <w:r>
              <w:rPr>
                <w:rFonts w:eastAsia="Calibri"/>
                <w:sz w:val="28"/>
                <w:szCs w:val="28"/>
              </w:rPr>
              <w:t>Дата и время проведения</w:t>
            </w:r>
          </w:p>
        </w:tc>
        <w:tc>
          <w:tcPr>
            <w:tcW w:w="3575" w:type="dxa"/>
            <w:tcBorders>
              <w:top w:val="single" w:sz="4" w:space="0" w:color="auto"/>
              <w:left w:val="single" w:sz="4" w:space="0" w:color="auto"/>
              <w:bottom w:val="single" w:sz="4" w:space="0" w:color="auto"/>
              <w:right w:val="single" w:sz="4" w:space="0" w:color="auto"/>
            </w:tcBorders>
            <w:hideMark/>
          </w:tcPr>
          <w:p w:rsidR="004B4B3F" w:rsidRDefault="004B4B3F">
            <w:pPr>
              <w:spacing w:line="276" w:lineRule="auto"/>
              <w:jc w:val="center"/>
              <w:rPr>
                <w:rFonts w:eastAsia="Calibri"/>
                <w:sz w:val="28"/>
                <w:szCs w:val="28"/>
              </w:rPr>
            </w:pPr>
            <w:r>
              <w:rPr>
                <w:rFonts w:eastAsia="Calibri"/>
                <w:sz w:val="28"/>
                <w:szCs w:val="28"/>
              </w:rPr>
              <w:t>Место проведения</w:t>
            </w:r>
          </w:p>
        </w:tc>
      </w:tr>
      <w:tr w:rsidR="004B4B3F" w:rsidTr="004B4B3F">
        <w:tc>
          <w:tcPr>
            <w:tcW w:w="706" w:type="dxa"/>
            <w:tcBorders>
              <w:top w:val="single" w:sz="4" w:space="0" w:color="auto"/>
              <w:left w:val="single" w:sz="4" w:space="0" w:color="auto"/>
              <w:bottom w:val="single" w:sz="4" w:space="0" w:color="auto"/>
              <w:right w:val="single" w:sz="4" w:space="0" w:color="auto"/>
            </w:tcBorders>
            <w:hideMark/>
          </w:tcPr>
          <w:p w:rsidR="004B4B3F" w:rsidRDefault="004B4B3F">
            <w:pPr>
              <w:spacing w:line="276" w:lineRule="auto"/>
              <w:rPr>
                <w:rFonts w:eastAsia="Calibri"/>
                <w:sz w:val="28"/>
                <w:szCs w:val="28"/>
              </w:rPr>
            </w:pPr>
            <w:r>
              <w:rPr>
                <w:rFonts w:eastAsia="Calibri"/>
                <w:sz w:val="28"/>
                <w:szCs w:val="28"/>
              </w:rPr>
              <w:t>1.</w:t>
            </w:r>
          </w:p>
        </w:tc>
        <w:tc>
          <w:tcPr>
            <w:tcW w:w="8789" w:type="dxa"/>
            <w:gridSpan w:val="3"/>
            <w:tcBorders>
              <w:top w:val="single" w:sz="4" w:space="0" w:color="auto"/>
              <w:left w:val="single" w:sz="4" w:space="0" w:color="auto"/>
              <w:bottom w:val="single" w:sz="4" w:space="0" w:color="auto"/>
              <w:right w:val="single" w:sz="4" w:space="0" w:color="auto"/>
            </w:tcBorders>
            <w:hideMark/>
          </w:tcPr>
          <w:p w:rsidR="004B4B3F" w:rsidRDefault="004B4B3F">
            <w:pPr>
              <w:spacing w:line="276" w:lineRule="auto"/>
              <w:rPr>
                <w:rFonts w:eastAsia="Calibri"/>
                <w:sz w:val="28"/>
                <w:szCs w:val="28"/>
              </w:rPr>
            </w:pPr>
            <w:r>
              <w:rPr>
                <w:rFonts w:eastAsia="Calibri"/>
                <w:sz w:val="28"/>
                <w:szCs w:val="28"/>
              </w:rPr>
              <w:t xml:space="preserve">Александровское сельское поселение </w:t>
            </w:r>
            <w:proofErr w:type="spellStart"/>
            <w:r>
              <w:rPr>
                <w:rFonts w:eastAsia="Calibri"/>
                <w:sz w:val="28"/>
                <w:szCs w:val="28"/>
              </w:rPr>
              <w:t>Усть-Лабинского</w:t>
            </w:r>
            <w:proofErr w:type="spellEnd"/>
            <w:r>
              <w:rPr>
                <w:rFonts w:eastAsia="Calibri"/>
                <w:sz w:val="28"/>
                <w:szCs w:val="28"/>
              </w:rPr>
              <w:t xml:space="preserve"> района</w:t>
            </w:r>
          </w:p>
        </w:tc>
      </w:tr>
      <w:tr w:rsidR="004B4B3F" w:rsidTr="004B4B3F">
        <w:tc>
          <w:tcPr>
            <w:tcW w:w="706" w:type="dxa"/>
            <w:tcBorders>
              <w:top w:val="single" w:sz="4" w:space="0" w:color="auto"/>
              <w:left w:val="single" w:sz="4" w:space="0" w:color="auto"/>
              <w:bottom w:val="single" w:sz="4" w:space="0" w:color="auto"/>
              <w:right w:val="single" w:sz="4" w:space="0" w:color="auto"/>
            </w:tcBorders>
            <w:hideMark/>
          </w:tcPr>
          <w:p w:rsidR="004B4B3F" w:rsidRDefault="004B4B3F">
            <w:pPr>
              <w:spacing w:line="276" w:lineRule="auto"/>
              <w:rPr>
                <w:rFonts w:eastAsia="Calibri"/>
                <w:sz w:val="28"/>
                <w:szCs w:val="28"/>
              </w:rPr>
            </w:pPr>
            <w:r>
              <w:rPr>
                <w:rFonts w:eastAsia="Calibri"/>
                <w:sz w:val="28"/>
                <w:szCs w:val="28"/>
              </w:rPr>
              <w:t>1.1</w:t>
            </w:r>
          </w:p>
        </w:tc>
        <w:tc>
          <w:tcPr>
            <w:tcW w:w="3119" w:type="dxa"/>
            <w:tcBorders>
              <w:top w:val="single" w:sz="4" w:space="0" w:color="auto"/>
              <w:left w:val="single" w:sz="4" w:space="0" w:color="auto"/>
              <w:bottom w:val="single" w:sz="4" w:space="0" w:color="auto"/>
              <w:right w:val="single" w:sz="4" w:space="0" w:color="auto"/>
            </w:tcBorders>
            <w:hideMark/>
          </w:tcPr>
          <w:p w:rsidR="004B4B3F" w:rsidRDefault="004B4B3F">
            <w:pPr>
              <w:spacing w:line="276" w:lineRule="auto"/>
              <w:rPr>
                <w:rFonts w:eastAsia="Calibri"/>
                <w:sz w:val="28"/>
                <w:szCs w:val="28"/>
              </w:rPr>
            </w:pPr>
            <w:r>
              <w:rPr>
                <w:rFonts w:eastAsia="Calibri"/>
                <w:sz w:val="28"/>
                <w:szCs w:val="28"/>
              </w:rPr>
              <w:t>х. Александровский</w:t>
            </w:r>
          </w:p>
        </w:tc>
        <w:tc>
          <w:tcPr>
            <w:tcW w:w="2095" w:type="dxa"/>
            <w:tcBorders>
              <w:top w:val="single" w:sz="4" w:space="0" w:color="auto"/>
              <w:left w:val="single" w:sz="4" w:space="0" w:color="auto"/>
              <w:bottom w:val="single" w:sz="4" w:space="0" w:color="auto"/>
              <w:right w:val="single" w:sz="4" w:space="0" w:color="auto"/>
            </w:tcBorders>
            <w:hideMark/>
          </w:tcPr>
          <w:p w:rsidR="004B4B3F" w:rsidRDefault="004B4B3F">
            <w:pPr>
              <w:spacing w:line="276" w:lineRule="auto"/>
              <w:rPr>
                <w:rFonts w:eastAsia="Calibri"/>
                <w:sz w:val="28"/>
                <w:szCs w:val="28"/>
              </w:rPr>
            </w:pPr>
            <w:r>
              <w:rPr>
                <w:rFonts w:eastAsia="Calibri"/>
                <w:sz w:val="28"/>
                <w:szCs w:val="28"/>
              </w:rPr>
              <w:t xml:space="preserve">25.03.2019 г. </w:t>
            </w:r>
          </w:p>
          <w:p w:rsidR="004B4B3F" w:rsidRDefault="004B4B3F">
            <w:pPr>
              <w:spacing w:line="276" w:lineRule="auto"/>
              <w:rPr>
                <w:rFonts w:eastAsia="Calibri"/>
                <w:sz w:val="28"/>
                <w:szCs w:val="28"/>
              </w:rPr>
            </w:pPr>
            <w:r>
              <w:rPr>
                <w:rFonts w:eastAsia="Calibri"/>
                <w:sz w:val="28"/>
                <w:szCs w:val="28"/>
              </w:rPr>
              <w:t>9.00 часов</w:t>
            </w:r>
          </w:p>
        </w:tc>
        <w:tc>
          <w:tcPr>
            <w:tcW w:w="3575" w:type="dxa"/>
            <w:tcBorders>
              <w:top w:val="single" w:sz="4" w:space="0" w:color="auto"/>
              <w:left w:val="single" w:sz="4" w:space="0" w:color="auto"/>
              <w:bottom w:val="single" w:sz="4" w:space="0" w:color="auto"/>
              <w:right w:val="single" w:sz="4" w:space="0" w:color="auto"/>
            </w:tcBorders>
            <w:hideMark/>
          </w:tcPr>
          <w:p w:rsidR="004B4B3F" w:rsidRDefault="004B4B3F">
            <w:pPr>
              <w:spacing w:line="276" w:lineRule="auto"/>
              <w:rPr>
                <w:rFonts w:eastAsia="Calibri"/>
                <w:sz w:val="28"/>
                <w:szCs w:val="28"/>
              </w:rPr>
            </w:pPr>
            <w:r>
              <w:rPr>
                <w:rFonts w:eastAsia="Calibri"/>
                <w:sz w:val="28"/>
                <w:szCs w:val="28"/>
              </w:rPr>
              <w:t xml:space="preserve">х. Александровский, </w:t>
            </w:r>
          </w:p>
          <w:p w:rsidR="004B4B3F" w:rsidRDefault="004B4B3F">
            <w:pPr>
              <w:spacing w:line="276" w:lineRule="auto"/>
              <w:rPr>
                <w:rFonts w:eastAsia="Calibri"/>
                <w:sz w:val="28"/>
                <w:szCs w:val="28"/>
              </w:rPr>
            </w:pPr>
            <w:r>
              <w:rPr>
                <w:rFonts w:eastAsia="Calibri"/>
                <w:sz w:val="28"/>
                <w:szCs w:val="28"/>
              </w:rPr>
              <w:t>ул. Красная, №38</w:t>
            </w:r>
          </w:p>
        </w:tc>
      </w:tr>
      <w:tr w:rsidR="004B4B3F" w:rsidTr="004B4B3F">
        <w:tc>
          <w:tcPr>
            <w:tcW w:w="706" w:type="dxa"/>
            <w:tcBorders>
              <w:top w:val="single" w:sz="4" w:space="0" w:color="auto"/>
              <w:left w:val="single" w:sz="4" w:space="0" w:color="auto"/>
              <w:bottom w:val="single" w:sz="4" w:space="0" w:color="auto"/>
              <w:right w:val="single" w:sz="4" w:space="0" w:color="auto"/>
            </w:tcBorders>
            <w:hideMark/>
          </w:tcPr>
          <w:p w:rsidR="004B4B3F" w:rsidRDefault="004B4B3F">
            <w:pPr>
              <w:spacing w:line="276" w:lineRule="auto"/>
              <w:rPr>
                <w:rFonts w:ascii="Calibri" w:eastAsia="Calibri" w:hAnsi="Calibri"/>
                <w:sz w:val="28"/>
                <w:szCs w:val="28"/>
              </w:rPr>
            </w:pPr>
            <w:r>
              <w:rPr>
                <w:rFonts w:eastAsia="Calibri"/>
                <w:sz w:val="28"/>
                <w:szCs w:val="28"/>
              </w:rPr>
              <w:t>1.2</w:t>
            </w:r>
          </w:p>
        </w:tc>
        <w:tc>
          <w:tcPr>
            <w:tcW w:w="3119" w:type="dxa"/>
            <w:tcBorders>
              <w:top w:val="single" w:sz="4" w:space="0" w:color="auto"/>
              <w:left w:val="single" w:sz="4" w:space="0" w:color="auto"/>
              <w:bottom w:val="single" w:sz="4" w:space="0" w:color="auto"/>
              <w:right w:val="single" w:sz="4" w:space="0" w:color="auto"/>
            </w:tcBorders>
            <w:hideMark/>
          </w:tcPr>
          <w:p w:rsidR="004B4B3F" w:rsidRDefault="004B4B3F">
            <w:pPr>
              <w:spacing w:line="276" w:lineRule="auto"/>
              <w:rPr>
                <w:rFonts w:ascii="Calibri" w:eastAsia="Calibri" w:hAnsi="Calibri"/>
                <w:sz w:val="28"/>
                <w:szCs w:val="28"/>
              </w:rPr>
            </w:pPr>
            <w:r>
              <w:rPr>
                <w:rFonts w:eastAsia="Calibri"/>
                <w:sz w:val="28"/>
                <w:szCs w:val="28"/>
              </w:rPr>
              <w:t xml:space="preserve">х. </w:t>
            </w:r>
            <w:proofErr w:type="spellStart"/>
            <w:r>
              <w:rPr>
                <w:rFonts w:eastAsia="Calibri"/>
                <w:sz w:val="28"/>
                <w:szCs w:val="28"/>
              </w:rPr>
              <w:t>Пятихатский</w:t>
            </w:r>
            <w:proofErr w:type="spellEnd"/>
            <w:r>
              <w:rPr>
                <w:rFonts w:eastAsia="Calibri"/>
                <w:sz w:val="28"/>
                <w:szCs w:val="28"/>
              </w:rPr>
              <w:t xml:space="preserve"> </w:t>
            </w:r>
          </w:p>
        </w:tc>
        <w:tc>
          <w:tcPr>
            <w:tcW w:w="2095" w:type="dxa"/>
            <w:tcBorders>
              <w:top w:val="single" w:sz="4" w:space="0" w:color="auto"/>
              <w:left w:val="single" w:sz="4" w:space="0" w:color="auto"/>
              <w:bottom w:val="single" w:sz="4" w:space="0" w:color="auto"/>
              <w:right w:val="single" w:sz="4" w:space="0" w:color="auto"/>
            </w:tcBorders>
            <w:hideMark/>
          </w:tcPr>
          <w:p w:rsidR="004B4B3F" w:rsidRDefault="004B4B3F">
            <w:pPr>
              <w:spacing w:line="276" w:lineRule="auto"/>
              <w:rPr>
                <w:rFonts w:eastAsia="Calibri"/>
                <w:sz w:val="28"/>
                <w:szCs w:val="28"/>
              </w:rPr>
            </w:pPr>
            <w:r>
              <w:rPr>
                <w:rFonts w:eastAsia="Calibri"/>
                <w:sz w:val="28"/>
                <w:szCs w:val="28"/>
              </w:rPr>
              <w:t xml:space="preserve">25.03.2019 г. </w:t>
            </w:r>
          </w:p>
          <w:p w:rsidR="004B4B3F" w:rsidRDefault="004B4B3F">
            <w:pPr>
              <w:spacing w:line="276" w:lineRule="auto"/>
              <w:rPr>
                <w:rFonts w:ascii="Calibri" w:eastAsia="Calibri" w:hAnsi="Calibri"/>
                <w:sz w:val="28"/>
                <w:szCs w:val="28"/>
              </w:rPr>
            </w:pPr>
            <w:r>
              <w:rPr>
                <w:rFonts w:eastAsia="Calibri"/>
                <w:sz w:val="28"/>
                <w:szCs w:val="28"/>
              </w:rPr>
              <w:t xml:space="preserve"> 10.00 часов</w:t>
            </w:r>
          </w:p>
        </w:tc>
        <w:tc>
          <w:tcPr>
            <w:tcW w:w="3575" w:type="dxa"/>
            <w:tcBorders>
              <w:top w:val="single" w:sz="4" w:space="0" w:color="auto"/>
              <w:left w:val="single" w:sz="4" w:space="0" w:color="auto"/>
              <w:bottom w:val="single" w:sz="4" w:space="0" w:color="auto"/>
              <w:right w:val="single" w:sz="4" w:space="0" w:color="auto"/>
            </w:tcBorders>
            <w:hideMark/>
          </w:tcPr>
          <w:p w:rsidR="004B4B3F" w:rsidRDefault="004B4B3F">
            <w:pPr>
              <w:spacing w:line="276" w:lineRule="auto"/>
              <w:rPr>
                <w:rFonts w:eastAsia="Calibri"/>
                <w:sz w:val="28"/>
                <w:szCs w:val="28"/>
              </w:rPr>
            </w:pPr>
            <w:r>
              <w:rPr>
                <w:rFonts w:eastAsia="Calibri"/>
                <w:sz w:val="28"/>
                <w:szCs w:val="28"/>
              </w:rPr>
              <w:t xml:space="preserve">х. </w:t>
            </w:r>
            <w:proofErr w:type="spellStart"/>
            <w:r>
              <w:rPr>
                <w:rFonts w:eastAsia="Calibri"/>
                <w:sz w:val="28"/>
                <w:szCs w:val="28"/>
              </w:rPr>
              <w:t>Пятихатский</w:t>
            </w:r>
            <w:proofErr w:type="spellEnd"/>
            <w:r>
              <w:rPr>
                <w:rFonts w:eastAsia="Calibri"/>
                <w:sz w:val="28"/>
                <w:szCs w:val="28"/>
              </w:rPr>
              <w:t xml:space="preserve">, </w:t>
            </w:r>
          </w:p>
          <w:p w:rsidR="004B4B3F" w:rsidRDefault="004B4B3F">
            <w:pPr>
              <w:spacing w:line="276" w:lineRule="auto"/>
              <w:rPr>
                <w:rFonts w:ascii="Calibri" w:eastAsia="Calibri" w:hAnsi="Calibri"/>
                <w:sz w:val="28"/>
                <w:szCs w:val="28"/>
              </w:rPr>
            </w:pPr>
            <w:r>
              <w:rPr>
                <w:rFonts w:eastAsia="Calibri"/>
                <w:sz w:val="28"/>
                <w:szCs w:val="28"/>
              </w:rPr>
              <w:t>ул. К.Маркса, №4</w:t>
            </w:r>
          </w:p>
        </w:tc>
      </w:tr>
      <w:tr w:rsidR="004B4B3F" w:rsidTr="004B4B3F">
        <w:tc>
          <w:tcPr>
            <w:tcW w:w="706" w:type="dxa"/>
            <w:tcBorders>
              <w:top w:val="single" w:sz="4" w:space="0" w:color="auto"/>
              <w:left w:val="single" w:sz="4" w:space="0" w:color="auto"/>
              <w:bottom w:val="single" w:sz="4" w:space="0" w:color="auto"/>
              <w:right w:val="single" w:sz="4" w:space="0" w:color="auto"/>
            </w:tcBorders>
            <w:hideMark/>
          </w:tcPr>
          <w:p w:rsidR="004B4B3F" w:rsidRDefault="004B4B3F">
            <w:pPr>
              <w:spacing w:line="276" w:lineRule="auto"/>
              <w:rPr>
                <w:rFonts w:ascii="Calibri" w:eastAsia="Calibri" w:hAnsi="Calibri"/>
                <w:sz w:val="28"/>
                <w:szCs w:val="28"/>
              </w:rPr>
            </w:pPr>
            <w:r>
              <w:rPr>
                <w:rFonts w:eastAsia="Calibri"/>
                <w:sz w:val="28"/>
                <w:szCs w:val="28"/>
              </w:rPr>
              <w:t>1.3</w:t>
            </w:r>
          </w:p>
        </w:tc>
        <w:tc>
          <w:tcPr>
            <w:tcW w:w="3119" w:type="dxa"/>
            <w:tcBorders>
              <w:top w:val="single" w:sz="4" w:space="0" w:color="auto"/>
              <w:left w:val="single" w:sz="4" w:space="0" w:color="auto"/>
              <w:bottom w:val="single" w:sz="4" w:space="0" w:color="auto"/>
              <w:right w:val="single" w:sz="4" w:space="0" w:color="auto"/>
            </w:tcBorders>
            <w:hideMark/>
          </w:tcPr>
          <w:p w:rsidR="004B4B3F" w:rsidRDefault="004B4B3F">
            <w:pPr>
              <w:spacing w:line="276" w:lineRule="auto"/>
              <w:rPr>
                <w:rFonts w:eastAsia="Calibri"/>
                <w:sz w:val="28"/>
                <w:szCs w:val="28"/>
              </w:rPr>
            </w:pPr>
            <w:r>
              <w:rPr>
                <w:rFonts w:eastAsia="Calibri"/>
                <w:sz w:val="28"/>
                <w:szCs w:val="28"/>
              </w:rPr>
              <w:t xml:space="preserve">х. </w:t>
            </w:r>
            <w:proofErr w:type="spellStart"/>
            <w:r>
              <w:rPr>
                <w:rFonts w:eastAsia="Calibri"/>
                <w:sz w:val="28"/>
                <w:szCs w:val="28"/>
              </w:rPr>
              <w:t>Финогеновский</w:t>
            </w:r>
            <w:proofErr w:type="spellEnd"/>
          </w:p>
        </w:tc>
        <w:tc>
          <w:tcPr>
            <w:tcW w:w="2095" w:type="dxa"/>
            <w:tcBorders>
              <w:top w:val="single" w:sz="4" w:space="0" w:color="auto"/>
              <w:left w:val="single" w:sz="4" w:space="0" w:color="auto"/>
              <w:bottom w:val="single" w:sz="4" w:space="0" w:color="auto"/>
              <w:right w:val="single" w:sz="4" w:space="0" w:color="auto"/>
            </w:tcBorders>
            <w:hideMark/>
          </w:tcPr>
          <w:p w:rsidR="004B4B3F" w:rsidRDefault="004B4B3F">
            <w:pPr>
              <w:spacing w:line="276" w:lineRule="auto"/>
              <w:rPr>
                <w:rFonts w:eastAsia="Calibri"/>
                <w:sz w:val="28"/>
                <w:szCs w:val="28"/>
              </w:rPr>
            </w:pPr>
            <w:r>
              <w:rPr>
                <w:rFonts w:eastAsia="Calibri"/>
                <w:sz w:val="28"/>
                <w:szCs w:val="28"/>
              </w:rPr>
              <w:t xml:space="preserve">25.03.2019 г. </w:t>
            </w:r>
          </w:p>
          <w:p w:rsidR="004B4B3F" w:rsidRDefault="004B4B3F">
            <w:pPr>
              <w:spacing w:line="276" w:lineRule="auto"/>
              <w:rPr>
                <w:rFonts w:ascii="Calibri" w:eastAsia="Calibri" w:hAnsi="Calibri"/>
                <w:sz w:val="28"/>
                <w:szCs w:val="28"/>
              </w:rPr>
            </w:pPr>
            <w:r>
              <w:rPr>
                <w:rFonts w:eastAsia="Calibri"/>
                <w:sz w:val="28"/>
                <w:szCs w:val="28"/>
              </w:rPr>
              <w:t>11.00 часов</w:t>
            </w:r>
          </w:p>
        </w:tc>
        <w:tc>
          <w:tcPr>
            <w:tcW w:w="3575" w:type="dxa"/>
            <w:tcBorders>
              <w:top w:val="single" w:sz="4" w:space="0" w:color="auto"/>
              <w:left w:val="single" w:sz="4" w:space="0" w:color="auto"/>
              <w:bottom w:val="single" w:sz="4" w:space="0" w:color="auto"/>
              <w:right w:val="single" w:sz="4" w:space="0" w:color="auto"/>
            </w:tcBorders>
            <w:hideMark/>
          </w:tcPr>
          <w:p w:rsidR="004B4B3F" w:rsidRDefault="004B4B3F">
            <w:pPr>
              <w:spacing w:line="276" w:lineRule="auto"/>
              <w:rPr>
                <w:rFonts w:eastAsia="Calibri"/>
                <w:sz w:val="28"/>
                <w:szCs w:val="28"/>
              </w:rPr>
            </w:pPr>
            <w:r>
              <w:rPr>
                <w:rFonts w:eastAsia="Calibri"/>
                <w:sz w:val="28"/>
                <w:szCs w:val="28"/>
              </w:rPr>
              <w:t xml:space="preserve">х. </w:t>
            </w:r>
            <w:proofErr w:type="spellStart"/>
            <w:r>
              <w:rPr>
                <w:rFonts w:eastAsia="Calibri"/>
                <w:sz w:val="28"/>
                <w:szCs w:val="28"/>
              </w:rPr>
              <w:t>Финогеновский</w:t>
            </w:r>
            <w:proofErr w:type="spellEnd"/>
            <w:r>
              <w:rPr>
                <w:rFonts w:eastAsia="Calibri"/>
                <w:sz w:val="28"/>
                <w:szCs w:val="28"/>
              </w:rPr>
              <w:t xml:space="preserve">, </w:t>
            </w:r>
          </w:p>
          <w:p w:rsidR="004B4B3F" w:rsidRDefault="004B4B3F">
            <w:pPr>
              <w:spacing w:line="276" w:lineRule="auto"/>
              <w:rPr>
                <w:rFonts w:eastAsia="Calibri"/>
                <w:sz w:val="28"/>
                <w:szCs w:val="28"/>
              </w:rPr>
            </w:pPr>
            <w:r>
              <w:rPr>
                <w:rFonts w:eastAsia="Calibri"/>
                <w:sz w:val="28"/>
                <w:szCs w:val="28"/>
              </w:rPr>
              <w:t>ул. Береговая, № 8</w:t>
            </w:r>
          </w:p>
        </w:tc>
      </w:tr>
      <w:tr w:rsidR="004B4B3F" w:rsidTr="004B4B3F">
        <w:tc>
          <w:tcPr>
            <w:tcW w:w="706" w:type="dxa"/>
            <w:tcBorders>
              <w:top w:val="single" w:sz="4" w:space="0" w:color="auto"/>
              <w:left w:val="single" w:sz="4" w:space="0" w:color="auto"/>
              <w:bottom w:val="single" w:sz="4" w:space="0" w:color="auto"/>
              <w:right w:val="single" w:sz="4" w:space="0" w:color="auto"/>
            </w:tcBorders>
            <w:hideMark/>
          </w:tcPr>
          <w:p w:rsidR="004B4B3F" w:rsidRDefault="004B4B3F">
            <w:pPr>
              <w:spacing w:line="276" w:lineRule="auto"/>
              <w:rPr>
                <w:rFonts w:ascii="Calibri" w:eastAsia="Calibri" w:hAnsi="Calibri"/>
                <w:sz w:val="28"/>
                <w:szCs w:val="28"/>
              </w:rPr>
            </w:pPr>
            <w:r>
              <w:rPr>
                <w:rFonts w:eastAsia="Calibri"/>
                <w:sz w:val="28"/>
                <w:szCs w:val="28"/>
              </w:rPr>
              <w:t>1.4</w:t>
            </w:r>
          </w:p>
        </w:tc>
        <w:tc>
          <w:tcPr>
            <w:tcW w:w="3119" w:type="dxa"/>
            <w:tcBorders>
              <w:top w:val="single" w:sz="4" w:space="0" w:color="auto"/>
              <w:left w:val="single" w:sz="4" w:space="0" w:color="auto"/>
              <w:bottom w:val="single" w:sz="4" w:space="0" w:color="auto"/>
              <w:right w:val="single" w:sz="4" w:space="0" w:color="auto"/>
            </w:tcBorders>
            <w:hideMark/>
          </w:tcPr>
          <w:p w:rsidR="004B4B3F" w:rsidRDefault="004B4B3F">
            <w:pPr>
              <w:spacing w:line="276" w:lineRule="auto"/>
              <w:rPr>
                <w:rFonts w:ascii="Calibri" w:eastAsia="Calibri" w:hAnsi="Calibri"/>
                <w:sz w:val="28"/>
                <w:szCs w:val="28"/>
              </w:rPr>
            </w:pPr>
            <w:r>
              <w:rPr>
                <w:rFonts w:eastAsia="Calibri"/>
                <w:sz w:val="28"/>
                <w:szCs w:val="28"/>
              </w:rPr>
              <w:t xml:space="preserve">х. Согласный </w:t>
            </w:r>
          </w:p>
        </w:tc>
        <w:tc>
          <w:tcPr>
            <w:tcW w:w="2095" w:type="dxa"/>
            <w:tcBorders>
              <w:top w:val="single" w:sz="4" w:space="0" w:color="auto"/>
              <w:left w:val="single" w:sz="4" w:space="0" w:color="auto"/>
              <w:bottom w:val="single" w:sz="4" w:space="0" w:color="auto"/>
              <w:right w:val="single" w:sz="4" w:space="0" w:color="auto"/>
            </w:tcBorders>
            <w:hideMark/>
          </w:tcPr>
          <w:p w:rsidR="004B4B3F" w:rsidRDefault="004B4B3F">
            <w:pPr>
              <w:spacing w:line="276" w:lineRule="auto"/>
              <w:rPr>
                <w:rFonts w:eastAsia="Calibri"/>
                <w:sz w:val="28"/>
                <w:szCs w:val="28"/>
              </w:rPr>
            </w:pPr>
            <w:r>
              <w:rPr>
                <w:rFonts w:eastAsia="Calibri"/>
                <w:sz w:val="28"/>
                <w:szCs w:val="28"/>
              </w:rPr>
              <w:t xml:space="preserve">25.03.2019 г. </w:t>
            </w:r>
          </w:p>
          <w:p w:rsidR="004B4B3F" w:rsidRDefault="004B4B3F">
            <w:pPr>
              <w:spacing w:line="276" w:lineRule="auto"/>
              <w:rPr>
                <w:rFonts w:ascii="Calibri" w:eastAsia="Calibri" w:hAnsi="Calibri"/>
                <w:sz w:val="28"/>
                <w:szCs w:val="28"/>
              </w:rPr>
            </w:pPr>
            <w:r>
              <w:rPr>
                <w:rFonts w:eastAsia="Calibri"/>
                <w:sz w:val="28"/>
                <w:szCs w:val="28"/>
              </w:rPr>
              <w:t>12.00 часов</w:t>
            </w:r>
          </w:p>
        </w:tc>
        <w:tc>
          <w:tcPr>
            <w:tcW w:w="3575" w:type="dxa"/>
            <w:tcBorders>
              <w:top w:val="single" w:sz="4" w:space="0" w:color="auto"/>
              <w:left w:val="single" w:sz="4" w:space="0" w:color="auto"/>
              <w:bottom w:val="single" w:sz="4" w:space="0" w:color="auto"/>
              <w:right w:val="single" w:sz="4" w:space="0" w:color="auto"/>
            </w:tcBorders>
            <w:hideMark/>
          </w:tcPr>
          <w:p w:rsidR="004B4B3F" w:rsidRDefault="004B4B3F">
            <w:pPr>
              <w:spacing w:line="276" w:lineRule="auto"/>
              <w:rPr>
                <w:rFonts w:eastAsia="Calibri"/>
                <w:sz w:val="28"/>
                <w:szCs w:val="28"/>
              </w:rPr>
            </w:pPr>
            <w:r>
              <w:rPr>
                <w:rFonts w:eastAsia="Calibri"/>
                <w:sz w:val="28"/>
                <w:szCs w:val="28"/>
              </w:rPr>
              <w:t xml:space="preserve">х. Согласный, </w:t>
            </w:r>
          </w:p>
          <w:p w:rsidR="004B4B3F" w:rsidRDefault="004B4B3F">
            <w:pPr>
              <w:spacing w:line="276" w:lineRule="auto"/>
              <w:rPr>
                <w:rFonts w:ascii="Calibri" w:eastAsia="Calibri" w:hAnsi="Calibri"/>
                <w:sz w:val="28"/>
                <w:szCs w:val="28"/>
              </w:rPr>
            </w:pPr>
            <w:r>
              <w:rPr>
                <w:rFonts w:eastAsia="Calibri"/>
                <w:sz w:val="28"/>
                <w:szCs w:val="28"/>
              </w:rPr>
              <w:t>ул. Советская, №51 А</w:t>
            </w:r>
          </w:p>
        </w:tc>
      </w:tr>
      <w:tr w:rsidR="004B4B3F" w:rsidTr="004B4B3F">
        <w:tc>
          <w:tcPr>
            <w:tcW w:w="706" w:type="dxa"/>
            <w:tcBorders>
              <w:top w:val="single" w:sz="4" w:space="0" w:color="auto"/>
              <w:left w:val="single" w:sz="4" w:space="0" w:color="auto"/>
              <w:bottom w:val="single" w:sz="4" w:space="0" w:color="auto"/>
              <w:right w:val="single" w:sz="4" w:space="0" w:color="auto"/>
            </w:tcBorders>
            <w:hideMark/>
          </w:tcPr>
          <w:p w:rsidR="004B4B3F" w:rsidRDefault="004B4B3F">
            <w:pPr>
              <w:spacing w:line="276" w:lineRule="auto"/>
              <w:rPr>
                <w:rFonts w:ascii="Calibri" w:eastAsia="Calibri" w:hAnsi="Calibri"/>
                <w:sz w:val="28"/>
                <w:szCs w:val="28"/>
              </w:rPr>
            </w:pPr>
            <w:r>
              <w:rPr>
                <w:rFonts w:eastAsia="Calibri"/>
                <w:sz w:val="28"/>
                <w:szCs w:val="28"/>
              </w:rPr>
              <w:t>1.5</w:t>
            </w:r>
          </w:p>
        </w:tc>
        <w:tc>
          <w:tcPr>
            <w:tcW w:w="3119" w:type="dxa"/>
            <w:tcBorders>
              <w:top w:val="single" w:sz="4" w:space="0" w:color="auto"/>
              <w:left w:val="single" w:sz="4" w:space="0" w:color="auto"/>
              <w:bottom w:val="single" w:sz="4" w:space="0" w:color="auto"/>
              <w:right w:val="single" w:sz="4" w:space="0" w:color="auto"/>
            </w:tcBorders>
            <w:hideMark/>
          </w:tcPr>
          <w:p w:rsidR="004B4B3F" w:rsidRDefault="004B4B3F">
            <w:pPr>
              <w:spacing w:line="276" w:lineRule="auto"/>
              <w:rPr>
                <w:rFonts w:ascii="Calibri" w:eastAsia="Calibri" w:hAnsi="Calibri"/>
                <w:sz w:val="28"/>
                <w:szCs w:val="28"/>
              </w:rPr>
            </w:pPr>
            <w:r>
              <w:rPr>
                <w:rFonts w:eastAsia="Calibri"/>
                <w:sz w:val="28"/>
                <w:szCs w:val="28"/>
              </w:rPr>
              <w:t xml:space="preserve">х. </w:t>
            </w:r>
            <w:proofErr w:type="spellStart"/>
            <w:r>
              <w:rPr>
                <w:rFonts w:eastAsia="Calibri"/>
                <w:sz w:val="28"/>
                <w:szCs w:val="28"/>
              </w:rPr>
              <w:t>Неелинский</w:t>
            </w:r>
            <w:proofErr w:type="spellEnd"/>
            <w:r>
              <w:rPr>
                <w:rFonts w:eastAsia="Calibri"/>
                <w:sz w:val="28"/>
                <w:szCs w:val="28"/>
              </w:rPr>
              <w:t xml:space="preserve"> </w:t>
            </w:r>
          </w:p>
        </w:tc>
        <w:tc>
          <w:tcPr>
            <w:tcW w:w="2095" w:type="dxa"/>
            <w:tcBorders>
              <w:top w:val="single" w:sz="4" w:space="0" w:color="auto"/>
              <w:left w:val="single" w:sz="4" w:space="0" w:color="auto"/>
              <w:bottom w:val="single" w:sz="4" w:space="0" w:color="auto"/>
              <w:right w:val="single" w:sz="4" w:space="0" w:color="auto"/>
            </w:tcBorders>
            <w:hideMark/>
          </w:tcPr>
          <w:p w:rsidR="004B4B3F" w:rsidRDefault="004B4B3F">
            <w:pPr>
              <w:spacing w:line="276" w:lineRule="auto"/>
              <w:rPr>
                <w:rFonts w:eastAsia="Calibri"/>
                <w:sz w:val="28"/>
                <w:szCs w:val="28"/>
              </w:rPr>
            </w:pPr>
            <w:r>
              <w:rPr>
                <w:rFonts w:eastAsia="Calibri"/>
                <w:sz w:val="28"/>
                <w:szCs w:val="28"/>
              </w:rPr>
              <w:t xml:space="preserve">25.03.2019 г. </w:t>
            </w:r>
          </w:p>
          <w:p w:rsidR="004B4B3F" w:rsidRDefault="004B4B3F">
            <w:pPr>
              <w:spacing w:line="276" w:lineRule="auto"/>
              <w:rPr>
                <w:rFonts w:ascii="Calibri" w:eastAsia="Calibri" w:hAnsi="Calibri"/>
                <w:sz w:val="28"/>
                <w:szCs w:val="28"/>
              </w:rPr>
            </w:pPr>
            <w:r>
              <w:rPr>
                <w:rFonts w:eastAsia="Calibri"/>
                <w:sz w:val="28"/>
                <w:szCs w:val="28"/>
              </w:rPr>
              <w:t>13.00 часов</w:t>
            </w:r>
          </w:p>
        </w:tc>
        <w:tc>
          <w:tcPr>
            <w:tcW w:w="3575" w:type="dxa"/>
            <w:tcBorders>
              <w:top w:val="single" w:sz="4" w:space="0" w:color="auto"/>
              <w:left w:val="single" w:sz="4" w:space="0" w:color="auto"/>
              <w:bottom w:val="single" w:sz="4" w:space="0" w:color="auto"/>
              <w:right w:val="single" w:sz="4" w:space="0" w:color="auto"/>
            </w:tcBorders>
            <w:hideMark/>
          </w:tcPr>
          <w:p w:rsidR="004B4B3F" w:rsidRDefault="004B4B3F">
            <w:pPr>
              <w:spacing w:line="276" w:lineRule="auto"/>
              <w:rPr>
                <w:rFonts w:eastAsia="Calibri"/>
                <w:sz w:val="28"/>
                <w:szCs w:val="28"/>
              </w:rPr>
            </w:pPr>
            <w:r>
              <w:rPr>
                <w:rFonts w:eastAsia="Calibri"/>
                <w:sz w:val="28"/>
                <w:szCs w:val="28"/>
              </w:rPr>
              <w:t xml:space="preserve">х. </w:t>
            </w:r>
            <w:proofErr w:type="spellStart"/>
            <w:r>
              <w:rPr>
                <w:rFonts w:eastAsia="Calibri"/>
                <w:sz w:val="28"/>
                <w:szCs w:val="28"/>
              </w:rPr>
              <w:t>Неелиснкий</w:t>
            </w:r>
            <w:proofErr w:type="spellEnd"/>
            <w:r>
              <w:rPr>
                <w:rFonts w:eastAsia="Calibri"/>
                <w:sz w:val="28"/>
                <w:szCs w:val="28"/>
              </w:rPr>
              <w:t xml:space="preserve">, </w:t>
            </w:r>
          </w:p>
          <w:p w:rsidR="004B4B3F" w:rsidRDefault="004B4B3F">
            <w:pPr>
              <w:spacing w:line="276" w:lineRule="auto"/>
              <w:rPr>
                <w:rFonts w:ascii="Calibri" w:eastAsia="Calibri" w:hAnsi="Calibri"/>
                <w:sz w:val="28"/>
                <w:szCs w:val="28"/>
              </w:rPr>
            </w:pPr>
            <w:r>
              <w:rPr>
                <w:rFonts w:eastAsia="Calibri"/>
                <w:sz w:val="28"/>
                <w:szCs w:val="28"/>
              </w:rPr>
              <w:t>ул. Комсомольская, №7</w:t>
            </w:r>
          </w:p>
        </w:tc>
      </w:tr>
      <w:tr w:rsidR="004B4B3F" w:rsidTr="004B4B3F">
        <w:tc>
          <w:tcPr>
            <w:tcW w:w="706" w:type="dxa"/>
            <w:tcBorders>
              <w:top w:val="single" w:sz="4" w:space="0" w:color="auto"/>
              <w:left w:val="single" w:sz="4" w:space="0" w:color="auto"/>
              <w:bottom w:val="single" w:sz="4" w:space="0" w:color="auto"/>
              <w:right w:val="single" w:sz="4" w:space="0" w:color="auto"/>
            </w:tcBorders>
            <w:hideMark/>
          </w:tcPr>
          <w:p w:rsidR="004B4B3F" w:rsidRDefault="004B4B3F">
            <w:pPr>
              <w:spacing w:line="276" w:lineRule="auto"/>
              <w:rPr>
                <w:rFonts w:ascii="Calibri" w:eastAsia="Calibri" w:hAnsi="Calibri"/>
                <w:sz w:val="28"/>
                <w:szCs w:val="28"/>
              </w:rPr>
            </w:pPr>
            <w:r>
              <w:rPr>
                <w:rFonts w:eastAsia="Calibri"/>
                <w:sz w:val="28"/>
                <w:szCs w:val="28"/>
              </w:rPr>
              <w:t>1.6</w:t>
            </w:r>
          </w:p>
        </w:tc>
        <w:tc>
          <w:tcPr>
            <w:tcW w:w="3119" w:type="dxa"/>
            <w:tcBorders>
              <w:top w:val="single" w:sz="4" w:space="0" w:color="auto"/>
              <w:left w:val="single" w:sz="4" w:space="0" w:color="auto"/>
              <w:bottom w:val="single" w:sz="4" w:space="0" w:color="auto"/>
              <w:right w:val="single" w:sz="4" w:space="0" w:color="auto"/>
            </w:tcBorders>
            <w:hideMark/>
          </w:tcPr>
          <w:p w:rsidR="004B4B3F" w:rsidRDefault="004B4B3F">
            <w:pPr>
              <w:spacing w:line="276" w:lineRule="auto"/>
              <w:rPr>
                <w:rFonts w:ascii="Calibri" w:eastAsia="Calibri" w:hAnsi="Calibri"/>
                <w:sz w:val="28"/>
                <w:szCs w:val="28"/>
              </w:rPr>
            </w:pPr>
            <w:r>
              <w:rPr>
                <w:rFonts w:eastAsia="Calibri"/>
                <w:sz w:val="28"/>
                <w:szCs w:val="28"/>
              </w:rPr>
              <w:t>х. Красный</w:t>
            </w:r>
          </w:p>
        </w:tc>
        <w:tc>
          <w:tcPr>
            <w:tcW w:w="2095" w:type="dxa"/>
            <w:tcBorders>
              <w:top w:val="single" w:sz="4" w:space="0" w:color="auto"/>
              <w:left w:val="single" w:sz="4" w:space="0" w:color="auto"/>
              <w:bottom w:val="single" w:sz="4" w:space="0" w:color="auto"/>
              <w:right w:val="single" w:sz="4" w:space="0" w:color="auto"/>
            </w:tcBorders>
            <w:hideMark/>
          </w:tcPr>
          <w:p w:rsidR="004B4B3F" w:rsidRDefault="004B4B3F">
            <w:pPr>
              <w:spacing w:line="276" w:lineRule="auto"/>
              <w:rPr>
                <w:rFonts w:eastAsia="Calibri"/>
                <w:sz w:val="28"/>
                <w:szCs w:val="28"/>
              </w:rPr>
            </w:pPr>
            <w:r>
              <w:rPr>
                <w:rFonts w:eastAsia="Calibri"/>
                <w:sz w:val="28"/>
                <w:szCs w:val="28"/>
              </w:rPr>
              <w:t xml:space="preserve">25.03.2019 г. </w:t>
            </w:r>
          </w:p>
          <w:p w:rsidR="004B4B3F" w:rsidRDefault="004B4B3F">
            <w:pPr>
              <w:spacing w:line="276" w:lineRule="auto"/>
              <w:rPr>
                <w:rFonts w:ascii="Calibri" w:eastAsia="Calibri" w:hAnsi="Calibri"/>
                <w:sz w:val="28"/>
                <w:szCs w:val="28"/>
              </w:rPr>
            </w:pPr>
            <w:r>
              <w:rPr>
                <w:rFonts w:eastAsia="Calibri"/>
                <w:sz w:val="28"/>
                <w:szCs w:val="28"/>
              </w:rPr>
              <w:t>14.00 часов</w:t>
            </w:r>
          </w:p>
        </w:tc>
        <w:tc>
          <w:tcPr>
            <w:tcW w:w="3575" w:type="dxa"/>
            <w:tcBorders>
              <w:top w:val="single" w:sz="4" w:space="0" w:color="auto"/>
              <w:left w:val="single" w:sz="4" w:space="0" w:color="auto"/>
              <w:bottom w:val="single" w:sz="4" w:space="0" w:color="auto"/>
              <w:right w:val="single" w:sz="4" w:space="0" w:color="auto"/>
            </w:tcBorders>
            <w:hideMark/>
          </w:tcPr>
          <w:p w:rsidR="004B4B3F" w:rsidRDefault="004B4B3F">
            <w:pPr>
              <w:spacing w:line="276" w:lineRule="auto"/>
              <w:rPr>
                <w:rFonts w:eastAsia="Calibri"/>
                <w:sz w:val="28"/>
                <w:szCs w:val="28"/>
              </w:rPr>
            </w:pPr>
            <w:r>
              <w:rPr>
                <w:rFonts w:eastAsia="Calibri"/>
                <w:sz w:val="28"/>
                <w:szCs w:val="28"/>
              </w:rPr>
              <w:t xml:space="preserve">х. Красный, </w:t>
            </w:r>
          </w:p>
          <w:p w:rsidR="004B4B3F" w:rsidRDefault="004B4B3F">
            <w:pPr>
              <w:spacing w:line="276" w:lineRule="auto"/>
              <w:rPr>
                <w:rFonts w:ascii="Calibri" w:eastAsia="Calibri" w:hAnsi="Calibri"/>
                <w:sz w:val="28"/>
                <w:szCs w:val="28"/>
              </w:rPr>
            </w:pPr>
            <w:r>
              <w:rPr>
                <w:rFonts w:eastAsia="Calibri"/>
                <w:sz w:val="28"/>
                <w:szCs w:val="28"/>
              </w:rPr>
              <w:t>ул. Красная, №47 а</w:t>
            </w:r>
          </w:p>
        </w:tc>
      </w:tr>
      <w:tr w:rsidR="004B4B3F" w:rsidTr="004B4B3F">
        <w:tc>
          <w:tcPr>
            <w:tcW w:w="706" w:type="dxa"/>
            <w:tcBorders>
              <w:top w:val="single" w:sz="4" w:space="0" w:color="auto"/>
              <w:left w:val="single" w:sz="4" w:space="0" w:color="auto"/>
              <w:bottom w:val="single" w:sz="4" w:space="0" w:color="auto"/>
              <w:right w:val="single" w:sz="4" w:space="0" w:color="auto"/>
            </w:tcBorders>
            <w:hideMark/>
          </w:tcPr>
          <w:p w:rsidR="004B4B3F" w:rsidRDefault="004B4B3F">
            <w:pPr>
              <w:spacing w:line="276" w:lineRule="auto"/>
              <w:rPr>
                <w:rFonts w:ascii="Calibri" w:eastAsia="Calibri" w:hAnsi="Calibri"/>
                <w:sz w:val="28"/>
                <w:szCs w:val="28"/>
              </w:rPr>
            </w:pPr>
            <w:r>
              <w:rPr>
                <w:rFonts w:eastAsia="Calibri"/>
                <w:sz w:val="28"/>
                <w:szCs w:val="28"/>
              </w:rPr>
              <w:t>1.7</w:t>
            </w:r>
          </w:p>
        </w:tc>
        <w:tc>
          <w:tcPr>
            <w:tcW w:w="3119" w:type="dxa"/>
            <w:tcBorders>
              <w:top w:val="single" w:sz="4" w:space="0" w:color="auto"/>
              <w:left w:val="single" w:sz="4" w:space="0" w:color="auto"/>
              <w:bottom w:val="single" w:sz="4" w:space="0" w:color="auto"/>
              <w:right w:val="single" w:sz="4" w:space="0" w:color="auto"/>
            </w:tcBorders>
            <w:hideMark/>
          </w:tcPr>
          <w:p w:rsidR="004B4B3F" w:rsidRDefault="004B4B3F">
            <w:pPr>
              <w:spacing w:line="276" w:lineRule="auto"/>
              <w:rPr>
                <w:rFonts w:ascii="Calibri" w:eastAsia="Calibri" w:hAnsi="Calibri"/>
                <w:sz w:val="28"/>
                <w:szCs w:val="28"/>
              </w:rPr>
            </w:pPr>
            <w:r>
              <w:rPr>
                <w:rFonts w:eastAsia="Calibri"/>
                <w:sz w:val="28"/>
                <w:szCs w:val="28"/>
              </w:rPr>
              <w:t xml:space="preserve">х. Новониколаевка  </w:t>
            </w:r>
          </w:p>
        </w:tc>
        <w:tc>
          <w:tcPr>
            <w:tcW w:w="2095" w:type="dxa"/>
            <w:tcBorders>
              <w:top w:val="single" w:sz="4" w:space="0" w:color="auto"/>
              <w:left w:val="single" w:sz="4" w:space="0" w:color="auto"/>
              <w:bottom w:val="single" w:sz="4" w:space="0" w:color="auto"/>
              <w:right w:val="single" w:sz="4" w:space="0" w:color="auto"/>
            </w:tcBorders>
            <w:hideMark/>
          </w:tcPr>
          <w:p w:rsidR="004B4B3F" w:rsidRDefault="004B4B3F">
            <w:pPr>
              <w:spacing w:line="276" w:lineRule="auto"/>
              <w:rPr>
                <w:rFonts w:eastAsia="Calibri"/>
                <w:sz w:val="28"/>
                <w:szCs w:val="28"/>
              </w:rPr>
            </w:pPr>
            <w:r>
              <w:rPr>
                <w:rFonts w:eastAsia="Calibri"/>
                <w:sz w:val="28"/>
                <w:szCs w:val="28"/>
              </w:rPr>
              <w:t xml:space="preserve">25.03.2019 г. </w:t>
            </w:r>
          </w:p>
          <w:p w:rsidR="004B4B3F" w:rsidRDefault="004B4B3F">
            <w:pPr>
              <w:spacing w:line="276" w:lineRule="auto"/>
              <w:rPr>
                <w:rFonts w:ascii="Calibri" w:eastAsia="Calibri" w:hAnsi="Calibri"/>
                <w:sz w:val="28"/>
                <w:szCs w:val="28"/>
              </w:rPr>
            </w:pPr>
            <w:r>
              <w:rPr>
                <w:rFonts w:eastAsia="Calibri"/>
                <w:sz w:val="28"/>
                <w:szCs w:val="28"/>
              </w:rPr>
              <w:t>15.00 часов</w:t>
            </w:r>
          </w:p>
        </w:tc>
        <w:tc>
          <w:tcPr>
            <w:tcW w:w="3575" w:type="dxa"/>
            <w:tcBorders>
              <w:top w:val="single" w:sz="4" w:space="0" w:color="auto"/>
              <w:left w:val="single" w:sz="4" w:space="0" w:color="auto"/>
              <w:bottom w:val="single" w:sz="4" w:space="0" w:color="auto"/>
              <w:right w:val="single" w:sz="4" w:space="0" w:color="auto"/>
            </w:tcBorders>
            <w:hideMark/>
          </w:tcPr>
          <w:p w:rsidR="004B4B3F" w:rsidRDefault="004B4B3F">
            <w:pPr>
              <w:spacing w:line="276" w:lineRule="auto"/>
              <w:rPr>
                <w:rFonts w:eastAsia="Calibri"/>
                <w:sz w:val="28"/>
                <w:szCs w:val="28"/>
              </w:rPr>
            </w:pPr>
            <w:r>
              <w:rPr>
                <w:rFonts w:eastAsia="Calibri"/>
                <w:sz w:val="28"/>
                <w:szCs w:val="28"/>
              </w:rPr>
              <w:t xml:space="preserve">х. Новониколаевка, </w:t>
            </w:r>
          </w:p>
          <w:p w:rsidR="004B4B3F" w:rsidRDefault="004B4B3F">
            <w:pPr>
              <w:spacing w:line="276" w:lineRule="auto"/>
              <w:rPr>
                <w:rFonts w:ascii="Calibri" w:eastAsia="Calibri" w:hAnsi="Calibri"/>
                <w:sz w:val="28"/>
                <w:szCs w:val="28"/>
              </w:rPr>
            </w:pPr>
            <w:r>
              <w:rPr>
                <w:rFonts w:eastAsia="Calibri"/>
                <w:sz w:val="28"/>
                <w:szCs w:val="28"/>
              </w:rPr>
              <w:t xml:space="preserve">ул. Красная, №81 </w:t>
            </w:r>
          </w:p>
        </w:tc>
      </w:tr>
      <w:tr w:rsidR="004B4B3F" w:rsidTr="004B4B3F">
        <w:tc>
          <w:tcPr>
            <w:tcW w:w="706" w:type="dxa"/>
            <w:tcBorders>
              <w:top w:val="single" w:sz="4" w:space="0" w:color="auto"/>
              <w:left w:val="single" w:sz="4" w:space="0" w:color="auto"/>
              <w:bottom w:val="single" w:sz="4" w:space="0" w:color="auto"/>
              <w:right w:val="single" w:sz="4" w:space="0" w:color="auto"/>
            </w:tcBorders>
            <w:hideMark/>
          </w:tcPr>
          <w:p w:rsidR="004B4B3F" w:rsidRDefault="004B4B3F">
            <w:pPr>
              <w:spacing w:line="276" w:lineRule="auto"/>
              <w:rPr>
                <w:rFonts w:ascii="Calibri" w:eastAsia="Calibri" w:hAnsi="Calibri"/>
                <w:sz w:val="28"/>
                <w:szCs w:val="28"/>
              </w:rPr>
            </w:pPr>
            <w:r>
              <w:rPr>
                <w:rFonts w:eastAsia="Calibri"/>
                <w:sz w:val="28"/>
                <w:szCs w:val="28"/>
              </w:rPr>
              <w:t>1.8</w:t>
            </w:r>
          </w:p>
        </w:tc>
        <w:tc>
          <w:tcPr>
            <w:tcW w:w="3119" w:type="dxa"/>
            <w:tcBorders>
              <w:top w:val="single" w:sz="4" w:space="0" w:color="auto"/>
              <w:left w:val="single" w:sz="4" w:space="0" w:color="auto"/>
              <w:bottom w:val="single" w:sz="4" w:space="0" w:color="auto"/>
              <w:right w:val="single" w:sz="4" w:space="0" w:color="auto"/>
            </w:tcBorders>
            <w:hideMark/>
          </w:tcPr>
          <w:p w:rsidR="004B4B3F" w:rsidRDefault="004B4B3F">
            <w:pPr>
              <w:spacing w:line="276" w:lineRule="auto"/>
              <w:rPr>
                <w:rFonts w:ascii="Calibri" w:eastAsia="Calibri" w:hAnsi="Calibri"/>
                <w:sz w:val="28"/>
                <w:szCs w:val="28"/>
              </w:rPr>
            </w:pPr>
            <w:r>
              <w:rPr>
                <w:rFonts w:eastAsia="Calibri"/>
                <w:sz w:val="28"/>
                <w:szCs w:val="28"/>
              </w:rPr>
              <w:t>х. Семеновский</w:t>
            </w:r>
          </w:p>
        </w:tc>
        <w:tc>
          <w:tcPr>
            <w:tcW w:w="2095" w:type="dxa"/>
            <w:tcBorders>
              <w:top w:val="single" w:sz="4" w:space="0" w:color="auto"/>
              <w:left w:val="single" w:sz="4" w:space="0" w:color="auto"/>
              <w:bottom w:val="single" w:sz="4" w:space="0" w:color="auto"/>
              <w:right w:val="single" w:sz="4" w:space="0" w:color="auto"/>
            </w:tcBorders>
            <w:hideMark/>
          </w:tcPr>
          <w:p w:rsidR="004B4B3F" w:rsidRDefault="004B4B3F">
            <w:pPr>
              <w:spacing w:line="276" w:lineRule="auto"/>
              <w:rPr>
                <w:rFonts w:eastAsia="Calibri"/>
                <w:sz w:val="28"/>
                <w:szCs w:val="28"/>
              </w:rPr>
            </w:pPr>
            <w:r>
              <w:rPr>
                <w:rFonts w:eastAsia="Calibri"/>
                <w:sz w:val="28"/>
                <w:szCs w:val="28"/>
              </w:rPr>
              <w:t xml:space="preserve">25.03.2019 г. </w:t>
            </w:r>
          </w:p>
          <w:p w:rsidR="004B4B3F" w:rsidRDefault="004B4B3F">
            <w:pPr>
              <w:spacing w:line="276" w:lineRule="auto"/>
              <w:rPr>
                <w:rFonts w:ascii="Calibri" w:eastAsia="Calibri" w:hAnsi="Calibri"/>
                <w:sz w:val="28"/>
                <w:szCs w:val="28"/>
              </w:rPr>
            </w:pPr>
            <w:r>
              <w:rPr>
                <w:rFonts w:eastAsia="Calibri"/>
                <w:sz w:val="28"/>
                <w:szCs w:val="28"/>
              </w:rPr>
              <w:t>16.00 часов</w:t>
            </w:r>
          </w:p>
        </w:tc>
        <w:tc>
          <w:tcPr>
            <w:tcW w:w="3575" w:type="dxa"/>
            <w:tcBorders>
              <w:top w:val="single" w:sz="4" w:space="0" w:color="auto"/>
              <w:left w:val="single" w:sz="4" w:space="0" w:color="auto"/>
              <w:bottom w:val="single" w:sz="4" w:space="0" w:color="auto"/>
              <w:right w:val="single" w:sz="4" w:space="0" w:color="auto"/>
            </w:tcBorders>
            <w:hideMark/>
          </w:tcPr>
          <w:p w:rsidR="004B4B3F" w:rsidRDefault="004B4B3F">
            <w:pPr>
              <w:spacing w:line="276" w:lineRule="auto"/>
              <w:rPr>
                <w:rFonts w:eastAsia="Calibri"/>
                <w:sz w:val="28"/>
                <w:szCs w:val="28"/>
              </w:rPr>
            </w:pPr>
            <w:r>
              <w:rPr>
                <w:rFonts w:eastAsia="Calibri"/>
                <w:sz w:val="28"/>
                <w:szCs w:val="28"/>
              </w:rPr>
              <w:t xml:space="preserve">х. Семеновский, </w:t>
            </w:r>
          </w:p>
          <w:p w:rsidR="004B4B3F" w:rsidRDefault="004B4B3F">
            <w:pPr>
              <w:spacing w:line="276" w:lineRule="auto"/>
              <w:rPr>
                <w:rFonts w:ascii="Calibri" w:eastAsia="Calibri" w:hAnsi="Calibri"/>
                <w:sz w:val="28"/>
                <w:szCs w:val="28"/>
              </w:rPr>
            </w:pPr>
            <w:r>
              <w:rPr>
                <w:rFonts w:eastAsia="Calibri"/>
                <w:sz w:val="28"/>
                <w:szCs w:val="28"/>
              </w:rPr>
              <w:t>ул. Буденного, №3а</w:t>
            </w:r>
          </w:p>
        </w:tc>
      </w:tr>
      <w:tr w:rsidR="004B4B3F" w:rsidTr="004B4B3F">
        <w:tc>
          <w:tcPr>
            <w:tcW w:w="706" w:type="dxa"/>
            <w:tcBorders>
              <w:top w:val="single" w:sz="4" w:space="0" w:color="auto"/>
              <w:left w:val="single" w:sz="4" w:space="0" w:color="auto"/>
              <w:bottom w:val="single" w:sz="4" w:space="0" w:color="auto"/>
              <w:right w:val="single" w:sz="4" w:space="0" w:color="auto"/>
            </w:tcBorders>
            <w:hideMark/>
          </w:tcPr>
          <w:p w:rsidR="004B4B3F" w:rsidRDefault="004B4B3F">
            <w:pPr>
              <w:spacing w:line="276" w:lineRule="auto"/>
              <w:rPr>
                <w:rFonts w:eastAsia="Calibri"/>
                <w:sz w:val="28"/>
                <w:szCs w:val="28"/>
              </w:rPr>
            </w:pPr>
            <w:r>
              <w:rPr>
                <w:rFonts w:eastAsia="Calibri"/>
                <w:sz w:val="28"/>
                <w:szCs w:val="28"/>
              </w:rPr>
              <w:t>2.</w:t>
            </w:r>
          </w:p>
        </w:tc>
        <w:tc>
          <w:tcPr>
            <w:tcW w:w="8789" w:type="dxa"/>
            <w:gridSpan w:val="3"/>
            <w:tcBorders>
              <w:top w:val="single" w:sz="4" w:space="0" w:color="auto"/>
              <w:left w:val="single" w:sz="4" w:space="0" w:color="auto"/>
              <w:bottom w:val="single" w:sz="4" w:space="0" w:color="auto"/>
              <w:right w:val="single" w:sz="4" w:space="0" w:color="auto"/>
            </w:tcBorders>
            <w:hideMark/>
          </w:tcPr>
          <w:p w:rsidR="004B4B3F" w:rsidRDefault="004B4B3F">
            <w:pPr>
              <w:spacing w:line="276" w:lineRule="auto"/>
              <w:rPr>
                <w:rFonts w:eastAsia="Calibri"/>
                <w:sz w:val="28"/>
                <w:szCs w:val="28"/>
              </w:rPr>
            </w:pPr>
            <w:r>
              <w:rPr>
                <w:rFonts w:eastAsia="Calibri"/>
                <w:sz w:val="28"/>
                <w:szCs w:val="28"/>
              </w:rPr>
              <w:t xml:space="preserve">Братское сельское поселение </w:t>
            </w:r>
            <w:proofErr w:type="spellStart"/>
            <w:r>
              <w:rPr>
                <w:rFonts w:eastAsia="Calibri"/>
                <w:sz w:val="28"/>
                <w:szCs w:val="28"/>
              </w:rPr>
              <w:t>Усть-Лабинского</w:t>
            </w:r>
            <w:proofErr w:type="spellEnd"/>
            <w:r>
              <w:rPr>
                <w:rFonts w:eastAsia="Calibri"/>
                <w:sz w:val="28"/>
                <w:szCs w:val="28"/>
              </w:rPr>
              <w:t xml:space="preserve"> района</w:t>
            </w:r>
          </w:p>
        </w:tc>
      </w:tr>
      <w:tr w:rsidR="004B4B3F" w:rsidTr="004B4B3F">
        <w:tc>
          <w:tcPr>
            <w:tcW w:w="706" w:type="dxa"/>
            <w:tcBorders>
              <w:top w:val="single" w:sz="4" w:space="0" w:color="auto"/>
              <w:left w:val="single" w:sz="4" w:space="0" w:color="auto"/>
              <w:bottom w:val="single" w:sz="4" w:space="0" w:color="auto"/>
              <w:right w:val="single" w:sz="4" w:space="0" w:color="auto"/>
            </w:tcBorders>
            <w:hideMark/>
          </w:tcPr>
          <w:p w:rsidR="004B4B3F" w:rsidRDefault="004B4B3F">
            <w:pPr>
              <w:spacing w:line="276" w:lineRule="auto"/>
              <w:rPr>
                <w:rFonts w:eastAsia="Calibri"/>
                <w:sz w:val="28"/>
                <w:szCs w:val="28"/>
              </w:rPr>
            </w:pPr>
            <w:r>
              <w:rPr>
                <w:rFonts w:eastAsia="Calibri"/>
                <w:sz w:val="28"/>
                <w:szCs w:val="28"/>
              </w:rPr>
              <w:t>2.1</w:t>
            </w:r>
          </w:p>
        </w:tc>
        <w:tc>
          <w:tcPr>
            <w:tcW w:w="3119" w:type="dxa"/>
            <w:tcBorders>
              <w:top w:val="single" w:sz="4" w:space="0" w:color="auto"/>
              <w:left w:val="single" w:sz="4" w:space="0" w:color="auto"/>
              <w:bottom w:val="single" w:sz="4" w:space="0" w:color="auto"/>
              <w:right w:val="single" w:sz="4" w:space="0" w:color="auto"/>
            </w:tcBorders>
            <w:hideMark/>
          </w:tcPr>
          <w:p w:rsidR="004B4B3F" w:rsidRDefault="004B4B3F">
            <w:pPr>
              <w:spacing w:line="276" w:lineRule="auto"/>
              <w:rPr>
                <w:rFonts w:eastAsia="Calibri"/>
                <w:sz w:val="28"/>
                <w:szCs w:val="28"/>
              </w:rPr>
            </w:pPr>
            <w:r>
              <w:rPr>
                <w:rFonts w:eastAsia="Calibri"/>
                <w:sz w:val="28"/>
                <w:szCs w:val="28"/>
              </w:rPr>
              <w:t xml:space="preserve">х. </w:t>
            </w:r>
            <w:proofErr w:type="spellStart"/>
            <w:r>
              <w:rPr>
                <w:rFonts w:eastAsia="Calibri"/>
                <w:sz w:val="28"/>
                <w:szCs w:val="28"/>
              </w:rPr>
              <w:t>Болгов</w:t>
            </w:r>
            <w:proofErr w:type="spellEnd"/>
          </w:p>
        </w:tc>
        <w:tc>
          <w:tcPr>
            <w:tcW w:w="2095" w:type="dxa"/>
            <w:tcBorders>
              <w:top w:val="single" w:sz="4" w:space="0" w:color="auto"/>
              <w:left w:val="single" w:sz="4" w:space="0" w:color="auto"/>
              <w:bottom w:val="single" w:sz="4" w:space="0" w:color="auto"/>
              <w:right w:val="single" w:sz="4" w:space="0" w:color="auto"/>
            </w:tcBorders>
            <w:hideMark/>
          </w:tcPr>
          <w:p w:rsidR="004B4B3F" w:rsidRDefault="004B4B3F">
            <w:pPr>
              <w:spacing w:line="276" w:lineRule="auto"/>
              <w:rPr>
                <w:rFonts w:eastAsia="Calibri"/>
                <w:sz w:val="28"/>
                <w:szCs w:val="28"/>
              </w:rPr>
            </w:pPr>
            <w:r>
              <w:rPr>
                <w:rFonts w:eastAsia="Calibri"/>
                <w:sz w:val="28"/>
                <w:szCs w:val="28"/>
              </w:rPr>
              <w:t>26.03.2019 г.</w:t>
            </w:r>
          </w:p>
          <w:p w:rsidR="004B4B3F" w:rsidRDefault="004B4B3F">
            <w:pPr>
              <w:spacing w:line="276" w:lineRule="auto"/>
              <w:rPr>
                <w:rFonts w:eastAsia="Calibri"/>
                <w:sz w:val="28"/>
                <w:szCs w:val="28"/>
              </w:rPr>
            </w:pPr>
            <w:r>
              <w:rPr>
                <w:rFonts w:eastAsia="Calibri"/>
                <w:sz w:val="28"/>
                <w:szCs w:val="28"/>
              </w:rPr>
              <w:lastRenderedPageBreak/>
              <w:t xml:space="preserve"> 8.00 часов</w:t>
            </w:r>
          </w:p>
        </w:tc>
        <w:tc>
          <w:tcPr>
            <w:tcW w:w="3575" w:type="dxa"/>
            <w:tcBorders>
              <w:top w:val="single" w:sz="4" w:space="0" w:color="auto"/>
              <w:left w:val="single" w:sz="4" w:space="0" w:color="auto"/>
              <w:bottom w:val="single" w:sz="4" w:space="0" w:color="auto"/>
              <w:right w:val="single" w:sz="4" w:space="0" w:color="auto"/>
            </w:tcBorders>
            <w:hideMark/>
          </w:tcPr>
          <w:p w:rsidR="004B4B3F" w:rsidRDefault="004B4B3F">
            <w:pPr>
              <w:spacing w:line="276" w:lineRule="auto"/>
              <w:rPr>
                <w:rFonts w:eastAsia="Calibri"/>
                <w:sz w:val="28"/>
                <w:szCs w:val="28"/>
              </w:rPr>
            </w:pPr>
            <w:r>
              <w:rPr>
                <w:rFonts w:eastAsia="Calibri"/>
                <w:sz w:val="28"/>
                <w:szCs w:val="28"/>
              </w:rPr>
              <w:lastRenderedPageBreak/>
              <w:t xml:space="preserve">х. </w:t>
            </w:r>
            <w:proofErr w:type="spellStart"/>
            <w:r>
              <w:rPr>
                <w:rFonts w:eastAsia="Calibri"/>
                <w:sz w:val="28"/>
                <w:szCs w:val="28"/>
              </w:rPr>
              <w:t>Болгов</w:t>
            </w:r>
            <w:proofErr w:type="spellEnd"/>
            <w:r>
              <w:rPr>
                <w:rFonts w:eastAsia="Calibri"/>
                <w:sz w:val="28"/>
                <w:szCs w:val="28"/>
              </w:rPr>
              <w:t>,</w:t>
            </w:r>
          </w:p>
          <w:p w:rsidR="004B4B3F" w:rsidRDefault="004B4B3F">
            <w:pPr>
              <w:spacing w:line="276" w:lineRule="auto"/>
              <w:rPr>
                <w:rFonts w:eastAsia="Calibri"/>
                <w:sz w:val="28"/>
                <w:szCs w:val="28"/>
              </w:rPr>
            </w:pPr>
            <w:r>
              <w:rPr>
                <w:rFonts w:eastAsia="Calibri"/>
                <w:sz w:val="28"/>
                <w:szCs w:val="28"/>
              </w:rPr>
              <w:lastRenderedPageBreak/>
              <w:t>ул. Ленина, №77</w:t>
            </w:r>
          </w:p>
        </w:tc>
      </w:tr>
      <w:tr w:rsidR="004B4B3F" w:rsidTr="004B4B3F">
        <w:tc>
          <w:tcPr>
            <w:tcW w:w="706" w:type="dxa"/>
            <w:tcBorders>
              <w:top w:val="single" w:sz="4" w:space="0" w:color="auto"/>
              <w:left w:val="single" w:sz="4" w:space="0" w:color="auto"/>
              <w:bottom w:val="single" w:sz="4" w:space="0" w:color="auto"/>
              <w:right w:val="single" w:sz="4" w:space="0" w:color="auto"/>
            </w:tcBorders>
            <w:hideMark/>
          </w:tcPr>
          <w:p w:rsidR="004B4B3F" w:rsidRDefault="004B4B3F">
            <w:pPr>
              <w:spacing w:line="276" w:lineRule="auto"/>
              <w:rPr>
                <w:rFonts w:ascii="Calibri" w:eastAsia="Calibri" w:hAnsi="Calibri"/>
                <w:sz w:val="28"/>
                <w:szCs w:val="28"/>
              </w:rPr>
            </w:pPr>
            <w:r>
              <w:rPr>
                <w:rFonts w:eastAsia="Calibri"/>
                <w:sz w:val="28"/>
                <w:szCs w:val="28"/>
              </w:rPr>
              <w:lastRenderedPageBreak/>
              <w:t>2.2</w:t>
            </w:r>
          </w:p>
        </w:tc>
        <w:tc>
          <w:tcPr>
            <w:tcW w:w="3119" w:type="dxa"/>
            <w:tcBorders>
              <w:top w:val="single" w:sz="4" w:space="0" w:color="auto"/>
              <w:left w:val="single" w:sz="4" w:space="0" w:color="auto"/>
              <w:bottom w:val="single" w:sz="4" w:space="0" w:color="auto"/>
              <w:right w:val="single" w:sz="4" w:space="0" w:color="auto"/>
            </w:tcBorders>
            <w:hideMark/>
          </w:tcPr>
          <w:p w:rsidR="004B4B3F" w:rsidRDefault="004B4B3F">
            <w:pPr>
              <w:spacing w:line="276" w:lineRule="auto"/>
              <w:rPr>
                <w:rFonts w:ascii="Calibri" w:eastAsia="Calibri" w:hAnsi="Calibri"/>
                <w:sz w:val="28"/>
                <w:szCs w:val="28"/>
              </w:rPr>
            </w:pPr>
            <w:r>
              <w:rPr>
                <w:rFonts w:eastAsia="Calibri"/>
                <w:sz w:val="28"/>
                <w:szCs w:val="28"/>
              </w:rPr>
              <w:t>х. Северский</w:t>
            </w:r>
          </w:p>
        </w:tc>
        <w:tc>
          <w:tcPr>
            <w:tcW w:w="2095" w:type="dxa"/>
            <w:tcBorders>
              <w:top w:val="single" w:sz="4" w:space="0" w:color="auto"/>
              <w:left w:val="single" w:sz="4" w:space="0" w:color="auto"/>
              <w:bottom w:val="single" w:sz="4" w:space="0" w:color="auto"/>
              <w:right w:val="single" w:sz="4" w:space="0" w:color="auto"/>
            </w:tcBorders>
            <w:hideMark/>
          </w:tcPr>
          <w:p w:rsidR="004B4B3F" w:rsidRDefault="004B4B3F">
            <w:pPr>
              <w:spacing w:line="276" w:lineRule="auto"/>
              <w:rPr>
                <w:rFonts w:eastAsia="Calibri"/>
                <w:sz w:val="28"/>
                <w:szCs w:val="28"/>
              </w:rPr>
            </w:pPr>
            <w:r>
              <w:rPr>
                <w:rFonts w:eastAsia="Calibri"/>
                <w:sz w:val="28"/>
                <w:szCs w:val="28"/>
              </w:rPr>
              <w:t>26.03.2019 г.</w:t>
            </w:r>
          </w:p>
          <w:p w:rsidR="004B4B3F" w:rsidRDefault="004B4B3F">
            <w:pPr>
              <w:spacing w:line="276" w:lineRule="auto"/>
              <w:rPr>
                <w:rFonts w:ascii="Calibri" w:eastAsia="Calibri" w:hAnsi="Calibri"/>
                <w:sz w:val="28"/>
                <w:szCs w:val="28"/>
              </w:rPr>
            </w:pPr>
            <w:r>
              <w:rPr>
                <w:rFonts w:eastAsia="Calibri"/>
                <w:sz w:val="28"/>
                <w:szCs w:val="28"/>
              </w:rPr>
              <w:t xml:space="preserve"> 9.00 часов</w:t>
            </w:r>
          </w:p>
        </w:tc>
        <w:tc>
          <w:tcPr>
            <w:tcW w:w="3575" w:type="dxa"/>
            <w:tcBorders>
              <w:top w:val="single" w:sz="4" w:space="0" w:color="auto"/>
              <w:left w:val="single" w:sz="4" w:space="0" w:color="auto"/>
              <w:bottom w:val="single" w:sz="4" w:space="0" w:color="auto"/>
              <w:right w:val="single" w:sz="4" w:space="0" w:color="auto"/>
            </w:tcBorders>
            <w:hideMark/>
          </w:tcPr>
          <w:p w:rsidR="004B4B3F" w:rsidRDefault="004B4B3F">
            <w:pPr>
              <w:spacing w:line="276" w:lineRule="auto"/>
              <w:rPr>
                <w:rFonts w:ascii="Calibri" w:eastAsia="Calibri" w:hAnsi="Calibri"/>
                <w:sz w:val="28"/>
                <w:szCs w:val="28"/>
              </w:rPr>
            </w:pPr>
            <w:r>
              <w:rPr>
                <w:rFonts w:eastAsia="Calibri"/>
                <w:sz w:val="28"/>
                <w:szCs w:val="28"/>
              </w:rPr>
              <w:t>х. Северский, в районе домов №12 и №13</w:t>
            </w:r>
          </w:p>
        </w:tc>
      </w:tr>
      <w:tr w:rsidR="004B4B3F" w:rsidTr="004B4B3F">
        <w:tc>
          <w:tcPr>
            <w:tcW w:w="706" w:type="dxa"/>
            <w:tcBorders>
              <w:top w:val="single" w:sz="4" w:space="0" w:color="auto"/>
              <w:left w:val="single" w:sz="4" w:space="0" w:color="auto"/>
              <w:bottom w:val="single" w:sz="4" w:space="0" w:color="auto"/>
              <w:right w:val="single" w:sz="4" w:space="0" w:color="auto"/>
            </w:tcBorders>
            <w:hideMark/>
          </w:tcPr>
          <w:p w:rsidR="004B4B3F" w:rsidRDefault="004B4B3F">
            <w:pPr>
              <w:spacing w:line="276" w:lineRule="auto"/>
              <w:rPr>
                <w:rFonts w:ascii="Calibri" w:eastAsia="Calibri" w:hAnsi="Calibri"/>
                <w:sz w:val="28"/>
                <w:szCs w:val="28"/>
              </w:rPr>
            </w:pPr>
            <w:r>
              <w:rPr>
                <w:rFonts w:eastAsia="Calibri"/>
                <w:sz w:val="28"/>
                <w:szCs w:val="28"/>
              </w:rPr>
              <w:t>2.3</w:t>
            </w:r>
          </w:p>
        </w:tc>
        <w:tc>
          <w:tcPr>
            <w:tcW w:w="3119" w:type="dxa"/>
            <w:tcBorders>
              <w:top w:val="single" w:sz="4" w:space="0" w:color="auto"/>
              <w:left w:val="single" w:sz="4" w:space="0" w:color="auto"/>
              <w:bottom w:val="single" w:sz="4" w:space="0" w:color="auto"/>
              <w:right w:val="single" w:sz="4" w:space="0" w:color="auto"/>
            </w:tcBorders>
            <w:hideMark/>
          </w:tcPr>
          <w:p w:rsidR="004B4B3F" w:rsidRDefault="004B4B3F">
            <w:pPr>
              <w:spacing w:line="276" w:lineRule="auto"/>
              <w:rPr>
                <w:rFonts w:ascii="Calibri" w:eastAsia="Calibri" w:hAnsi="Calibri"/>
                <w:sz w:val="28"/>
                <w:szCs w:val="28"/>
              </w:rPr>
            </w:pPr>
            <w:r>
              <w:rPr>
                <w:rFonts w:eastAsia="Calibri"/>
                <w:sz w:val="28"/>
                <w:szCs w:val="28"/>
              </w:rPr>
              <w:t xml:space="preserve">х. </w:t>
            </w:r>
            <w:proofErr w:type="spellStart"/>
            <w:r>
              <w:rPr>
                <w:rFonts w:eastAsia="Calibri"/>
                <w:sz w:val="28"/>
                <w:szCs w:val="28"/>
              </w:rPr>
              <w:t>Новоекатериновка</w:t>
            </w:r>
            <w:proofErr w:type="spellEnd"/>
          </w:p>
        </w:tc>
        <w:tc>
          <w:tcPr>
            <w:tcW w:w="2095" w:type="dxa"/>
            <w:tcBorders>
              <w:top w:val="single" w:sz="4" w:space="0" w:color="auto"/>
              <w:left w:val="single" w:sz="4" w:space="0" w:color="auto"/>
              <w:bottom w:val="single" w:sz="4" w:space="0" w:color="auto"/>
              <w:right w:val="single" w:sz="4" w:space="0" w:color="auto"/>
            </w:tcBorders>
            <w:hideMark/>
          </w:tcPr>
          <w:p w:rsidR="004B4B3F" w:rsidRDefault="004B4B3F">
            <w:pPr>
              <w:spacing w:line="276" w:lineRule="auto"/>
              <w:rPr>
                <w:rFonts w:eastAsia="Calibri"/>
                <w:sz w:val="28"/>
                <w:szCs w:val="28"/>
              </w:rPr>
            </w:pPr>
            <w:r>
              <w:rPr>
                <w:rFonts w:eastAsia="Calibri"/>
                <w:sz w:val="28"/>
                <w:szCs w:val="28"/>
              </w:rPr>
              <w:t>26.03.2019 г.</w:t>
            </w:r>
          </w:p>
          <w:p w:rsidR="004B4B3F" w:rsidRDefault="004B4B3F">
            <w:pPr>
              <w:spacing w:line="276" w:lineRule="auto"/>
              <w:rPr>
                <w:rFonts w:ascii="Calibri" w:eastAsia="Calibri" w:hAnsi="Calibri"/>
                <w:sz w:val="28"/>
                <w:szCs w:val="28"/>
              </w:rPr>
            </w:pPr>
            <w:r>
              <w:rPr>
                <w:rFonts w:eastAsia="Calibri"/>
                <w:sz w:val="28"/>
                <w:szCs w:val="28"/>
              </w:rPr>
              <w:t>10.00 часов</w:t>
            </w:r>
          </w:p>
        </w:tc>
        <w:tc>
          <w:tcPr>
            <w:tcW w:w="3575" w:type="dxa"/>
            <w:tcBorders>
              <w:top w:val="single" w:sz="4" w:space="0" w:color="auto"/>
              <w:left w:val="single" w:sz="4" w:space="0" w:color="auto"/>
              <w:bottom w:val="single" w:sz="4" w:space="0" w:color="auto"/>
              <w:right w:val="single" w:sz="4" w:space="0" w:color="auto"/>
            </w:tcBorders>
            <w:hideMark/>
          </w:tcPr>
          <w:p w:rsidR="004B4B3F" w:rsidRDefault="004B4B3F">
            <w:pPr>
              <w:spacing w:line="276" w:lineRule="auto"/>
              <w:rPr>
                <w:rFonts w:eastAsia="Calibri"/>
                <w:sz w:val="28"/>
                <w:szCs w:val="28"/>
              </w:rPr>
            </w:pPr>
            <w:r>
              <w:rPr>
                <w:rFonts w:eastAsia="Calibri"/>
                <w:sz w:val="28"/>
                <w:szCs w:val="28"/>
              </w:rPr>
              <w:t xml:space="preserve">х. </w:t>
            </w:r>
            <w:proofErr w:type="spellStart"/>
            <w:r>
              <w:rPr>
                <w:rFonts w:eastAsia="Calibri"/>
                <w:sz w:val="28"/>
                <w:szCs w:val="28"/>
              </w:rPr>
              <w:t>Новоекатериновка</w:t>
            </w:r>
            <w:proofErr w:type="spellEnd"/>
            <w:r>
              <w:rPr>
                <w:rFonts w:eastAsia="Calibri"/>
                <w:sz w:val="28"/>
                <w:szCs w:val="28"/>
              </w:rPr>
              <w:t xml:space="preserve">,  </w:t>
            </w:r>
          </w:p>
          <w:p w:rsidR="004B4B3F" w:rsidRDefault="004B4B3F">
            <w:pPr>
              <w:spacing w:line="276" w:lineRule="auto"/>
              <w:rPr>
                <w:rFonts w:ascii="Calibri" w:eastAsia="Calibri" w:hAnsi="Calibri"/>
                <w:sz w:val="28"/>
                <w:szCs w:val="28"/>
              </w:rPr>
            </w:pPr>
            <w:r>
              <w:rPr>
                <w:rFonts w:eastAsia="Calibri"/>
                <w:sz w:val="28"/>
                <w:szCs w:val="28"/>
              </w:rPr>
              <w:t>ул. Садовая, в районе домов №20 и №23</w:t>
            </w:r>
          </w:p>
        </w:tc>
      </w:tr>
      <w:tr w:rsidR="004B4B3F" w:rsidTr="004B4B3F">
        <w:tc>
          <w:tcPr>
            <w:tcW w:w="706" w:type="dxa"/>
            <w:tcBorders>
              <w:top w:val="single" w:sz="4" w:space="0" w:color="auto"/>
              <w:left w:val="single" w:sz="4" w:space="0" w:color="auto"/>
              <w:bottom w:val="single" w:sz="4" w:space="0" w:color="auto"/>
              <w:right w:val="single" w:sz="4" w:space="0" w:color="auto"/>
            </w:tcBorders>
            <w:hideMark/>
          </w:tcPr>
          <w:p w:rsidR="004B4B3F" w:rsidRDefault="004B4B3F">
            <w:pPr>
              <w:spacing w:line="276" w:lineRule="auto"/>
              <w:rPr>
                <w:rFonts w:ascii="Calibri" w:eastAsia="Calibri" w:hAnsi="Calibri"/>
                <w:sz w:val="28"/>
                <w:szCs w:val="28"/>
              </w:rPr>
            </w:pPr>
            <w:r>
              <w:rPr>
                <w:rFonts w:eastAsia="Calibri"/>
                <w:sz w:val="28"/>
                <w:szCs w:val="28"/>
              </w:rPr>
              <w:t>2.4</w:t>
            </w:r>
          </w:p>
        </w:tc>
        <w:tc>
          <w:tcPr>
            <w:tcW w:w="3119" w:type="dxa"/>
            <w:tcBorders>
              <w:top w:val="single" w:sz="4" w:space="0" w:color="auto"/>
              <w:left w:val="single" w:sz="4" w:space="0" w:color="auto"/>
              <w:bottom w:val="single" w:sz="4" w:space="0" w:color="auto"/>
              <w:right w:val="single" w:sz="4" w:space="0" w:color="auto"/>
            </w:tcBorders>
            <w:hideMark/>
          </w:tcPr>
          <w:p w:rsidR="004B4B3F" w:rsidRDefault="004B4B3F">
            <w:pPr>
              <w:spacing w:line="276" w:lineRule="auto"/>
              <w:rPr>
                <w:rFonts w:ascii="Calibri" w:eastAsia="Calibri" w:hAnsi="Calibri"/>
                <w:sz w:val="28"/>
                <w:szCs w:val="28"/>
              </w:rPr>
            </w:pPr>
            <w:r>
              <w:rPr>
                <w:rFonts w:eastAsia="Calibri"/>
                <w:sz w:val="28"/>
                <w:szCs w:val="28"/>
              </w:rPr>
              <w:t xml:space="preserve">х. </w:t>
            </w:r>
            <w:proofErr w:type="spellStart"/>
            <w:r>
              <w:rPr>
                <w:rFonts w:eastAsia="Calibri"/>
                <w:sz w:val="28"/>
                <w:szCs w:val="28"/>
              </w:rPr>
              <w:t>Новоселовка</w:t>
            </w:r>
            <w:proofErr w:type="spellEnd"/>
          </w:p>
        </w:tc>
        <w:tc>
          <w:tcPr>
            <w:tcW w:w="2095" w:type="dxa"/>
            <w:tcBorders>
              <w:top w:val="single" w:sz="4" w:space="0" w:color="auto"/>
              <w:left w:val="single" w:sz="4" w:space="0" w:color="auto"/>
              <w:bottom w:val="single" w:sz="4" w:space="0" w:color="auto"/>
              <w:right w:val="single" w:sz="4" w:space="0" w:color="auto"/>
            </w:tcBorders>
            <w:hideMark/>
          </w:tcPr>
          <w:p w:rsidR="004B4B3F" w:rsidRDefault="004B4B3F">
            <w:pPr>
              <w:spacing w:line="276" w:lineRule="auto"/>
              <w:rPr>
                <w:rFonts w:eastAsia="Calibri"/>
                <w:sz w:val="28"/>
                <w:szCs w:val="28"/>
              </w:rPr>
            </w:pPr>
            <w:r>
              <w:rPr>
                <w:rFonts w:eastAsia="Calibri"/>
                <w:sz w:val="28"/>
                <w:szCs w:val="28"/>
              </w:rPr>
              <w:t>26.03.2019 г.</w:t>
            </w:r>
          </w:p>
          <w:p w:rsidR="004B4B3F" w:rsidRDefault="004B4B3F">
            <w:pPr>
              <w:spacing w:line="276" w:lineRule="auto"/>
              <w:rPr>
                <w:rFonts w:ascii="Calibri" w:eastAsia="Calibri" w:hAnsi="Calibri"/>
                <w:sz w:val="28"/>
                <w:szCs w:val="28"/>
              </w:rPr>
            </w:pPr>
            <w:r>
              <w:rPr>
                <w:rFonts w:eastAsia="Calibri"/>
                <w:sz w:val="28"/>
                <w:szCs w:val="28"/>
              </w:rPr>
              <w:t>11.00 часов</w:t>
            </w:r>
          </w:p>
        </w:tc>
        <w:tc>
          <w:tcPr>
            <w:tcW w:w="3575" w:type="dxa"/>
            <w:tcBorders>
              <w:top w:val="single" w:sz="4" w:space="0" w:color="auto"/>
              <w:left w:val="single" w:sz="4" w:space="0" w:color="auto"/>
              <w:bottom w:val="single" w:sz="4" w:space="0" w:color="auto"/>
              <w:right w:val="single" w:sz="4" w:space="0" w:color="auto"/>
            </w:tcBorders>
            <w:hideMark/>
          </w:tcPr>
          <w:p w:rsidR="004B4B3F" w:rsidRDefault="004B4B3F">
            <w:pPr>
              <w:spacing w:line="276" w:lineRule="auto"/>
              <w:rPr>
                <w:rFonts w:ascii="Calibri" w:eastAsia="Calibri" w:hAnsi="Calibri"/>
                <w:sz w:val="28"/>
                <w:szCs w:val="28"/>
              </w:rPr>
            </w:pPr>
            <w:r>
              <w:rPr>
                <w:rFonts w:eastAsia="Calibri"/>
                <w:sz w:val="28"/>
                <w:szCs w:val="28"/>
              </w:rPr>
              <w:t xml:space="preserve">х. </w:t>
            </w:r>
            <w:proofErr w:type="spellStart"/>
            <w:r>
              <w:rPr>
                <w:rFonts w:eastAsia="Calibri"/>
                <w:sz w:val="28"/>
                <w:szCs w:val="28"/>
              </w:rPr>
              <w:t>Новоселовка</w:t>
            </w:r>
            <w:proofErr w:type="spellEnd"/>
            <w:r>
              <w:rPr>
                <w:rFonts w:eastAsia="Calibri"/>
                <w:sz w:val="28"/>
                <w:szCs w:val="28"/>
              </w:rPr>
              <w:t>, на пересечении улиц Майской и Степной</w:t>
            </w:r>
          </w:p>
        </w:tc>
      </w:tr>
      <w:tr w:rsidR="004B4B3F" w:rsidTr="004B4B3F">
        <w:tc>
          <w:tcPr>
            <w:tcW w:w="706" w:type="dxa"/>
            <w:tcBorders>
              <w:top w:val="single" w:sz="4" w:space="0" w:color="auto"/>
              <w:left w:val="single" w:sz="4" w:space="0" w:color="auto"/>
              <w:bottom w:val="single" w:sz="4" w:space="0" w:color="auto"/>
              <w:right w:val="single" w:sz="4" w:space="0" w:color="auto"/>
            </w:tcBorders>
            <w:hideMark/>
          </w:tcPr>
          <w:p w:rsidR="004B4B3F" w:rsidRDefault="004B4B3F">
            <w:pPr>
              <w:spacing w:line="276" w:lineRule="auto"/>
              <w:rPr>
                <w:rFonts w:ascii="Calibri" w:eastAsia="Calibri" w:hAnsi="Calibri"/>
                <w:sz w:val="28"/>
                <w:szCs w:val="28"/>
              </w:rPr>
            </w:pPr>
            <w:r>
              <w:rPr>
                <w:rFonts w:eastAsia="Calibri"/>
                <w:sz w:val="28"/>
                <w:szCs w:val="28"/>
              </w:rPr>
              <w:t>2.5</w:t>
            </w:r>
          </w:p>
        </w:tc>
        <w:tc>
          <w:tcPr>
            <w:tcW w:w="3119" w:type="dxa"/>
            <w:tcBorders>
              <w:top w:val="single" w:sz="4" w:space="0" w:color="auto"/>
              <w:left w:val="single" w:sz="4" w:space="0" w:color="auto"/>
              <w:bottom w:val="single" w:sz="4" w:space="0" w:color="auto"/>
              <w:right w:val="single" w:sz="4" w:space="0" w:color="auto"/>
            </w:tcBorders>
            <w:hideMark/>
          </w:tcPr>
          <w:p w:rsidR="004B4B3F" w:rsidRDefault="004B4B3F">
            <w:pPr>
              <w:spacing w:line="276" w:lineRule="auto"/>
              <w:rPr>
                <w:rFonts w:eastAsia="Calibri"/>
                <w:sz w:val="28"/>
                <w:szCs w:val="28"/>
              </w:rPr>
            </w:pPr>
            <w:r>
              <w:rPr>
                <w:rFonts w:eastAsia="Calibri"/>
                <w:sz w:val="28"/>
                <w:szCs w:val="28"/>
              </w:rPr>
              <w:t>х. Братский</w:t>
            </w:r>
          </w:p>
        </w:tc>
        <w:tc>
          <w:tcPr>
            <w:tcW w:w="2095" w:type="dxa"/>
            <w:tcBorders>
              <w:top w:val="single" w:sz="4" w:space="0" w:color="auto"/>
              <w:left w:val="single" w:sz="4" w:space="0" w:color="auto"/>
              <w:bottom w:val="single" w:sz="4" w:space="0" w:color="auto"/>
              <w:right w:val="single" w:sz="4" w:space="0" w:color="auto"/>
            </w:tcBorders>
            <w:hideMark/>
          </w:tcPr>
          <w:p w:rsidR="004B4B3F" w:rsidRDefault="004B4B3F">
            <w:pPr>
              <w:spacing w:line="276" w:lineRule="auto"/>
              <w:rPr>
                <w:rFonts w:eastAsia="Calibri"/>
                <w:sz w:val="28"/>
                <w:szCs w:val="28"/>
              </w:rPr>
            </w:pPr>
            <w:r>
              <w:rPr>
                <w:rFonts w:eastAsia="Calibri"/>
                <w:sz w:val="28"/>
                <w:szCs w:val="28"/>
              </w:rPr>
              <w:t>26.03.2019 г.</w:t>
            </w:r>
          </w:p>
          <w:p w:rsidR="004B4B3F" w:rsidRDefault="004B4B3F">
            <w:pPr>
              <w:spacing w:line="276" w:lineRule="auto"/>
              <w:rPr>
                <w:rFonts w:ascii="Calibri" w:eastAsia="Calibri" w:hAnsi="Calibri"/>
                <w:sz w:val="28"/>
                <w:szCs w:val="28"/>
              </w:rPr>
            </w:pPr>
            <w:r>
              <w:rPr>
                <w:rFonts w:eastAsia="Calibri"/>
                <w:sz w:val="28"/>
                <w:szCs w:val="28"/>
              </w:rPr>
              <w:t>12.00 часов</w:t>
            </w:r>
          </w:p>
        </w:tc>
        <w:tc>
          <w:tcPr>
            <w:tcW w:w="3575" w:type="dxa"/>
            <w:tcBorders>
              <w:top w:val="single" w:sz="4" w:space="0" w:color="auto"/>
              <w:left w:val="single" w:sz="4" w:space="0" w:color="auto"/>
              <w:bottom w:val="single" w:sz="4" w:space="0" w:color="auto"/>
              <w:right w:val="single" w:sz="4" w:space="0" w:color="auto"/>
            </w:tcBorders>
            <w:hideMark/>
          </w:tcPr>
          <w:p w:rsidR="004B4B3F" w:rsidRDefault="004B4B3F">
            <w:pPr>
              <w:spacing w:line="276" w:lineRule="auto"/>
              <w:rPr>
                <w:rFonts w:eastAsia="Calibri"/>
                <w:sz w:val="28"/>
                <w:szCs w:val="28"/>
              </w:rPr>
            </w:pPr>
            <w:r>
              <w:rPr>
                <w:rFonts w:eastAsia="Calibri"/>
                <w:sz w:val="28"/>
                <w:szCs w:val="28"/>
              </w:rPr>
              <w:t>х. Братский, ул.Ленина,  №28</w:t>
            </w:r>
          </w:p>
        </w:tc>
      </w:tr>
      <w:tr w:rsidR="004B4B3F" w:rsidTr="004B4B3F">
        <w:tc>
          <w:tcPr>
            <w:tcW w:w="706" w:type="dxa"/>
            <w:tcBorders>
              <w:top w:val="single" w:sz="4" w:space="0" w:color="auto"/>
              <w:left w:val="single" w:sz="4" w:space="0" w:color="auto"/>
              <w:bottom w:val="single" w:sz="4" w:space="0" w:color="auto"/>
              <w:right w:val="single" w:sz="4" w:space="0" w:color="auto"/>
            </w:tcBorders>
            <w:hideMark/>
          </w:tcPr>
          <w:p w:rsidR="004B4B3F" w:rsidRDefault="004B4B3F">
            <w:pPr>
              <w:spacing w:line="276" w:lineRule="auto"/>
              <w:rPr>
                <w:rFonts w:ascii="Calibri" w:eastAsia="Calibri" w:hAnsi="Calibri"/>
                <w:sz w:val="28"/>
                <w:szCs w:val="28"/>
              </w:rPr>
            </w:pPr>
            <w:r>
              <w:rPr>
                <w:rFonts w:eastAsia="Calibri"/>
                <w:sz w:val="28"/>
                <w:szCs w:val="28"/>
              </w:rPr>
              <w:t>2.6</w:t>
            </w:r>
          </w:p>
        </w:tc>
        <w:tc>
          <w:tcPr>
            <w:tcW w:w="3119" w:type="dxa"/>
            <w:tcBorders>
              <w:top w:val="single" w:sz="4" w:space="0" w:color="auto"/>
              <w:left w:val="single" w:sz="4" w:space="0" w:color="auto"/>
              <w:bottom w:val="single" w:sz="4" w:space="0" w:color="auto"/>
              <w:right w:val="single" w:sz="4" w:space="0" w:color="auto"/>
            </w:tcBorders>
            <w:hideMark/>
          </w:tcPr>
          <w:p w:rsidR="004B4B3F" w:rsidRDefault="004B4B3F">
            <w:pPr>
              <w:spacing w:line="276" w:lineRule="auto"/>
              <w:rPr>
                <w:rFonts w:eastAsia="Calibri"/>
                <w:sz w:val="28"/>
                <w:szCs w:val="28"/>
              </w:rPr>
            </w:pPr>
            <w:r>
              <w:rPr>
                <w:rFonts w:eastAsia="Calibri"/>
                <w:sz w:val="28"/>
                <w:szCs w:val="28"/>
              </w:rPr>
              <w:t>х. Семенов</w:t>
            </w:r>
          </w:p>
        </w:tc>
        <w:tc>
          <w:tcPr>
            <w:tcW w:w="2095" w:type="dxa"/>
            <w:tcBorders>
              <w:top w:val="single" w:sz="4" w:space="0" w:color="auto"/>
              <w:left w:val="single" w:sz="4" w:space="0" w:color="auto"/>
              <w:bottom w:val="single" w:sz="4" w:space="0" w:color="auto"/>
              <w:right w:val="single" w:sz="4" w:space="0" w:color="auto"/>
            </w:tcBorders>
            <w:hideMark/>
          </w:tcPr>
          <w:p w:rsidR="004B4B3F" w:rsidRDefault="004B4B3F">
            <w:pPr>
              <w:spacing w:line="276" w:lineRule="auto"/>
              <w:rPr>
                <w:rFonts w:eastAsia="Calibri"/>
                <w:sz w:val="28"/>
                <w:szCs w:val="28"/>
              </w:rPr>
            </w:pPr>
            <w:r>
              <w:rPr>
                <w:rFonts w:eastAsia="Calibri"/>
                <w:sz w:val="28"/>
                <w:szCs w:val="28"/>
              </w:rPr>
              <w:t>26.03.2019 г.</w:t>
            </w:r>
          </w:p>
          <w:p w:rsidR="004B4B3F" w:rsidRDefault="004B4B3F">
            <w:pPr>
              <w:spacing w:line="276" w:lineRule="auto"/>
              <w:rPr>
                <w:rFonts w:ascii="Calibri" w:eastAsia="Calibri" w:hAnsi="Calibri"/>
                <w:sz w:val="28"/>
                <w:szCs w:val="28"/>
              </w:rPr>
            </w:pPr>
            <w:r>
              <w:rPr>
                <w:rFonts w:eastAsia="Calibri"/>
                <w:sz w:val="28"/>
                <w:szCs w:val="28"/>
              </w:rPr>
              <w:t>13.00 часов</w:t>
            </w:r>
          </w:p>
        </w:tc>
        <w:tc>
          <w:tcPr>
            <w:tcW w:w="3575" w:type="dxa"/>
            <w:tcBorders>
              <w:top w:val="single" w:sz="4" w:space="0" w:color="auto"/>
              <w:left w:val="single" w:sz="4" w:space="0" w:color="auto"/>
              <w:bottom w:val="single" w:sz="4" w:space="0" w:color="auto"/>
              <w:right w:val="single" w:sz="4" w:space="0" w:color="auto"/>
            </w:tcBorders>
            <w:hideMark/>
          </w:tcPr>
          <w:p w:rsidR="004B4B3F" w:rsidRDefault="004B4B3F">
            <w:pPr>
              <w:spacing w:line="276" w:lineRule="auto"/>
              <w:rPr>
                <w:rFonts w:eastAsia="Calibri"/>
                <w:sz w:val="28"/>
                <w:szCs w:val="28"/>
              </w:rPr>
            </w:pPr>
            <w:r>
              <w:rPr>
                <w:rFonts w:eastAsia="Calibri"/>
                <w:sz w:val="28"/>
                <w:szCs w:val="28"/>
              </w:rPr>
              <w:t>х. Семенов, на пересечении ул. Вольной и Луговой</w:t>
            </w:r>
          </w:p>
        </w:tc>
      </w:tr>
      <w:tr w:rsidR="004B4B3F" w:rsidTr="004B4B3F">
        <w:tc>
          <w:tcPr>
            <w:tcW w:w="706" w:type="dxa"/>
            <w:tcBorders>
              <w:top w:val="single" w:sz="4" w:space="0" w:color="auto"/>
              <w:left w:val="single" w:sz="4" w:space="0" w:color="auto"/>
              <w:bottom w:val="single" w:sz="4" w:space="0" w:color="auto"/>
              <w:right w:val="single" w:sz="4" w:space="0" w:color="auto"/>
            </w:tcBorders>
            <w:hideMark/>
          </w:tcPr>
          <w:p w:rsidR="004B4B3F" w:rsidRDefault="004B4B3F">
            <w:pPr>
              <w:spacing w:line="276" w:lineRule="auto"/>
              <w:rPr>
                <w:rFonts w:ascii="Calibri" w:eastAsia="Calibri" w:hAnsi="Calibri"/>
                <w:sz w:val="28"/>
                <w:szCs w:val="28"/>
              </w:rPr>
            </w:pPr>
            <w:r>
              <w:rPr>
                <w:rFonts w:eastAsia="Calibri"/>
                <w:sz w:val="28"/>
                <w:szCs w:val="28"/>
              </w:rPr>
              <w:t>2.7</w:t>
            </w:r>
          </w:p>
        </w:tc>
        <w:tc>
          <w:tcPr>
            <w:tcW w:w="3119" w:type="dxa"/>
            <w:tcBorders>
              <w:top w:val="single" w:sz="4" w:space="0" w:color="auto"/>
              <w:left w:val="single" w:sz="4" w:space="0" w:color="auto"/>
              <w:bottom w:val="single" w:sz="4" w:space="0" w:color="auto"/>
              <w:right w:val="single" w:sz="4" w:space="0" w:color="auto"/>
            </w:tcBorders>
            <w:hideMark/>
          </w:tcPr>
          <w:p w:rsidR="004B4B3F" w:rsidRDefault="004B4B3F">
            <w:pPr>
              <w:spacing w:line="276" w:lineRule="auto"/>
              <w:rPr>
                <w:rFonts w:eastAsia="Calibri"/>
                <w:sz w:val="28"/>
                <w:szCs w:val="28"/>
              </w:rPr>
            </w:pPr>
            <w:r>
              <w:rPr>
                <w:rFonts w:eastAsia="Calibri"/>
                <w:sz w:val="28"/>
                <w:szCs w:val="28"/>
              </w:rPr>
              <w:t>х. Херсонский</w:t>
            </w:r>
          </w:p>
        </w:tc>
        <w:tc>
          <w:tcPr>
            <w:tcW w:w="2095" w:type="dxa"/>
            <w:tcBorders>
              <w:top w:val="single" w:sz="4" w:space="0" w:color="auto"/>
              <w:left w:val="single" w:sz="4" w:space="0" w:color="auto"/>
              <w:bottom w:val="single" w:sz="4" w:space="0" w:color="auto"/>
              <w:right w:val="single" w:sz="4" w:space="0" w:color="auto"/>
            </w:tcBorders>
            <w:hideMark/>
          </w:tcPr>
          <w:p w:rsidR="004B4B3F" w:rsidRDefault="004B4B3F">
            <w:pPr>
              <w:spacing w:line="276" w:lineRule="auto"/>
              <w:rPr>
                <w:rFonts w:eastAsia="Calibri"/>
                <w:sz w:val="28"/>
                <w:szCs w:val="28"/>
              </w:rPr>
            </w:pPr>
            <w:r>
              <w:rPr>
                <w:rFonts w:eastAsia="Calibri"/>
                <w:sz w:val="28"/>
                <w:szCs w:val="28"/>
              </w:rPr>
              <w:t>26.03.2019 г.</w:t>
            </w:r>
          </w:p>
          <w:p w:rsidR="004B4B3F" w:rsidRDefault="004B4B3F">
            <w:pPr>
              <w:spacing w:line="276" w:lineRule="auto"/>
              <w:rPr>
                <w:rFonts w:ascii="Calibri" w:eastAsia="Calibri" w:hAnsi="Calibri"/>
                <w:sz w:val="28"/>
                <w:szCs w:val="28"/>
              </w:rPr>
            </w:pPr>
            <w:r>
              <w:rPr>
                <w:rFonts w:eastAsia="Calibri"/>
                <w:sz w:val="28"/>
                <w:szCs w:val="28"/>
              </w:rPr>
              <w:t>14.00 часов</w:t>
            </w:r>
          </w:p>
        </w:tc>
        <w:tc>
          <w:tcPr>
            <w:tcW w:w="3575" w:type="dxa"/>
            <w:tcBorders>
              <w:top w:val="single" w:sz="4" w:space="0" w:color="auto"/>
              <w:left w:val="single" w:sz="4" w:space="0" w:color="auto"/>
              <w:bottom w:val="single" w:sz="4" w:space="0" w:color="auto"/>
              <w:right w:val="single" w:sz="4" w:space="0" w:color="auto"/>
            </w:tcBorders>
            <w:hideMark/>
          </w:tcPr>
          <w:p w:rsidR="004B4B3F" w:rsidRDefault="004B4B3F">
            <w:pPr>
              <w:spacing w:line="276" w:lineRule="auto"/>
              <w:rPr>
                <w:rFonts w:eastAsia="Calibri"/>
                <w:sz w:val="28"/>
                <w:szCs w:val="28"/>
              </w:rPr>
            </w:pPr>
            <w:r>
              <w:rPr>
                <w:rFonts w:eastAsia="Calibri"/>
                <w:sz w:val="28"/>
                <w:szCs w:val="28"/>
              </w:rPr>
              <w:t>х. Херсонский, в районе дома №15</w:t>
            </w:r>
          </w:p>
        </w:tc>
      </w:tr>
      <w:tr w:rsidR="004B4B3F" w:rsidTr="004B4B3F">
        <w:tc>
          <w:tcPr>
            <w:tcW w:w="706" w:type="dxa"/>
            <w:tcBorders>
              <w:top w:val="single" w:sz="4" w:space="0" w:color="auto"/>
              <w:left w:val="single" w:sz="4" w:space="0" w:color="auto"/>
              <w:bottom w:val="single" w:sz="4" w:space="0" w:color="auto"/>
              <w:right w:val="single" w:sz="4" w:space="0" w:color="auto"/>
            </w:tcBorders>
            <w:hideMark/>
          </w:tcPr>
          <w:p w:rsidR="004B4B3F" w:rsidRDefault="004B4B3F">
            <w:pPr>
              <w:spacing w:line="276" w:lineRule="auto"/>
              <w:rPr>
                <w:rFonts w:ascii="Calibri" w:eastAsia="Calibri" w:hAnsi="Calibri"/>
                <w:sz w:val="28"/>
                <w:szCs w:val="28"/>
              </w:rPr>
            </w:pPr>
            <w:r>
              <w:rPr>
                <w:rFonts w:eastAsia="Calibri"/>
                <w:sz w:val="28"/>
                <w:szCs w:val="28"/>
              </w:rPr>
              <w:t>2.8</w:t>
            </w:r>
          </w:p>
        </w:tc>
        <w:tc>
          <w:tcPr>
            <w:tcW w:w="3119" w:type="dxa"/>
            <w:tcBorders>
              <w:top w:val="single" w:sz="4" w:space="0" w:color="auto"/>
              <w:left w:val="single" w:sz="4" w:space="0" w:color="auto"/>
              <w:bottom w:val="single" w:sz="4" w:space="0" w:color="auto"/>
              <w:right w:val="single" w:sz="4" w:space="0" w:color="auto"/>
            </w:tcBorders>
            <w:hideMark/>
          </w:tcPr>
          <w:p w:rsidR="004B4B3F" w:rsidRDefault="004B4B3F">
            <w:pPr>
              <w:spacing w:line="276" w:lineRule="auto"/>
              <w:rPr>
                <w:rFonts w:eastAsia="Calibri"/>
                <w:sz w:val="28"/>
                <w:szCs w:val="28"/>
              </w:rPr>
            </w:pPr>
            <w:r>
              <w:rPr>
                <w:rFonts w:eastAsia="Calibri"/>
                <w:sz w:val="28"/>
                <w:szCs w:val="28"/>
              </w:rPr>
              <w:t>х. Саратовский</w:t>
            </w:r>
          </w:p>
        </w:tc>
        <w:tc>
          <w:tcPr>
            <w:tcW w:w="2095" w:type="dxa"/>
            <w:tcBorders>
              <w:top w:val="single" w:sz="4" w:space="0" w:color="auto"/>
              <w:left w:val="single" w:sz="4" w:space="0" w:color="auto"/>
              <w:bottom w:val="single" w:sz="4" w:space="0" w:color="auto"/>
              <w:right w:val="single" w:sz="4" w:space="0" w:color="auto"/>
            </w:tcBorders>
            <w:hideMark/>
          </w:tcPr>
          <w:p w:rsidR="004B4B3F" w:rsidRDefault="004B4B3F">
            <w:pPr>
              <w:spacing w:line="276" w:lineRule="auto"/>
              <w:rPr>
                <w:rFonts w:eastAsia="Calibri"/>
                <w:sz w:val="28"/>
                <w:szCs w:val="28"/>
              </w:rPr>
            </w:pPr>
            <w:r>
              <w:rPr>
                <w:rFonts w:eastAsia="Calibri"/>
                <w:sz w:val="28"/>
                <w:szCs w:val="28"/>
              </w:rPr>
              <w:t>26.03.2019 г.</w:t>
            </w:r>
          </w:p>
          <w:p w:rsidR="004B4B3F" w:rsidRDefault="004B4B3F">
            <w:pPr>
              <w:spacing w:line="276" w:lineRule="auto"/>
              <w:rPr>
                <w:rFonts w:ascii="Calibri" w:eastAsia="Calibri" w:hAnsi="Calibri"/>
                <w:sz w:val="28"/>
                <w:szCs w:val="28"/>
              </w:rPr>
            </w:pPr>
            <w:r>
              <w:rPr>
                <w:rFonts w:eastAsia="Calibri"/>
                <w:sz w:val="28"/>
                <w:szCs w:val="28"/>
              </w:rPr>
              <w:t>15.00 часов</w:t>
            </w:r>
          </w:p>
        </w:tc>
        <w:tc>
          <w:tcPr>
            <w:tcW w:w="3575" w:type="dxa"/>
            <w:tcBorders>
              <w:top w:val="single" w:sz="4" w:space="0" w:color="auto"/>
              <w:left w:val="single" w:sz="4" w:space="0" w:color="auto"/>
              <w:bottom w:val="single" w:sz="4" w:space="0" w:color="auto"/>
              <w:right w:val="single" w:sz="4" w:space="0" w:color="auto"/>
            </w:tcBorders>
            <w:hideMark/>
          </w:tcPr>
          <w:p w:rsidR="004B4B3F" w:rsidRDefault="004B4B3F">
            <w:pPr>
              <w:spacing w:line="276" w:lineRule="auto"/>
              <w:rPr>
                <w:rFonts w:eastAsia="Calibri"/>
                <w:sz w:val="28"/>
                <w:szCs w:val="28"/>
              </w:rPr>
            </w:pPr>
            <w:r>
              <w:rPr>
                <w:rFonts w:eastAsia="Calibri"/>
                <w:sz w:val="28"/>
                <w:szCs w:val="28"/>
              </w:rPr>
              <w:t>х. Саратовский, ул. Мира, №63</w:t>
            </w:r>
          </w:p>
        </w:tc>
      </w:tr>
      <w:tr w:rsidR="004B4B3F" w:rsidTr="004B4B3F">
        <w:tc>
          <w:tcPr>
            <w:tcW w:w="706" w:type="dxa"/>
            <w:tcBorders>
              <w:top w:val="single" w:sz="4" w:space="0" w:color="auto"/>
              <w:left w:val="single" w:sz="4" w:space="0" w:color="auto"/>
              <w:bottom w:val="single" w:sz="4" w:space="0" w:color="auto"/>
              <w:right w:val="single" w:sz="4" w:space="0" w:color="auto"/>
            </w:tcBorders>
            <w:hideMark/>
          </w:tcPr>
          <w:p w:rsidR="004B4B3F" w:rsidRDefault="004B4B3F">
            <w:pPr>
              <w:spacing w:line="276" w:lineRule="auto"/>
              <w:rPr>
                <w:rFonts w:ascii="Calibri" w:eastAsia="Calibri" w:hAnsi="Calibri"/>
                <w:sz w:val="28"/>
                <w:szCs w:val="28"/>
              </w:rPr>
            </w:pPr>
            <w:r>
              <w:rPr>
                <w:rFonts w:eastAsia="Calibri"/>
                <w:sz w:val="28"/>
                <w:szCs w:val="28"/>
              </w:rPr>
              <w:t>2.9</w:t>
            </w:r>
          </w:p>
        </w:tc>
        <w:tc>
          <w:tcPr>
            <w:tcW w:w="3119" w:type="dxa"/>
            <w:tcBorders>
              <w:top w:val="single" w:sz="4" w:space="0" w:color="auto"/>
              <w:left w:val="single" w:sz="4" w:space="0" w:color="auto"/>
              <w:bottom w:val="single" w:sz="4" w:space="0" w:color="auto"/>
              <w:right w:val="single" w:sz="4" w:space="0" w:color="auto"/>
            </w:tcBorders>
            <w:hideMark/>
          </w:tcPr>
          <w:p w:rsidR="004B4B3F" w:rsidRDefault="004B4B3F">
            <w:pPr>
              <w:spacing w:line="276" w:lineRule="auto"/>
              <w:rPr>
                <w:rFonts w:eastAsia="Calibri"/>
                <w:sz w:val="28"/>
                <w:szCs w:val="28"/>
              </w:rPr>
            </w:pPr>
            <w:r>
              <w:rPr>
                <w:rFonts w:eastAsia="Calibri"/>
                <w:sz w:val="28"/>
                <w:szCs w:val="28"/>
              </w:rPr>
              <w:t>х. Калининский</w:t>
            </w:r>
          </w:p>
        </w:tc>
        <w:tc>
          <w:tcPr>
            <w:tcW w:w="2095" w:type="dxa"/>
            <w:tcBorders>
              <w:top w:val="single" w:sz="4" w:space="0" w:color="auto"/>
              <w:left w:val="single" w:sz="4" w:space="0" w:color="auto"/>
              <w:bottom w:val="single" w:sz="4" w:space="0" w:color="auto"/>
              <w:right w:val="single" w:sz="4" w:space="0" w:color="auto"/>
            </w:tcBorders>
            <w:hideMark/>
          </w:tcPr>
          <w:p w:rsidR="004B4B3F" w:rsidRDefault="004B4B3F">
            <w:pPr>
              <w:spacing w:line="276" w:lineRule="auto"/>
              <w:rPr>
                <w:rFonts w:eastAsia="Calibri"/>
                <w:sz w:val="28"/>
                <w:szCs w:val="28"/>
              </w:rPr>
            </w:pPr>
            <w:r>
              <w:rPr>
                <w:rFonts w:eastAsia="Calibri"/>
                <w:sz w:val="28"/>
                <w:szCs w:val="28"/>
              </w:rPr>
              <w:t>26.03.2019 г.</w:t>
            </w:r>
          </w:p>
          <w:p w:rsidR="004B4B3F" w:rsidRDefault="004B4B3F">
            <w:pPr>
              <w:spacing w:line="276" w:lineRule="auto"/>
              <w:rPr>
                <w:rFonts w:ascii="Calibri" w:eastAsia="Calibri" w:hAnsi="Calibri"/>
                <w:sz w:val="28"/>
                <w:szCs w:val="28"/>
              </w:rPr>
            </w:pPr>
            <w:r>
              <w:rPr>
                <w:rFonts w:eastAsia="Calibri"/>
                <w:sz w:val="28"/>
                <w:szCs w:val="28"/>
              </w:rPr>
              <w:t>16.00 часов</w:t>
            </w:r>
          </w:p>
        </w:tc>
        <w:tc>
          <w:tcPr>
            <w:tcW w:w="3575" w:type="dxa"/>
            <w:tcBorders>
              <w:top w:val="single" w:sz="4" w:space="0" w:color="auto"/>
              <w:left w:val="single" w:sz="4" w:space="0" w:color="auto"/>
              <w:bottom w:val="single" w:sz="4" w:space="0" w:color="auto"/>
              <w:right w:val="single" w:sz="4" w:space="0" w:color="auto"/>
            </w:tcBorders>
            <w:hideMark/>
          </w:tcPr>
          <w:p w:rsidR="004B4B3F" w:rsidRDefault="004B4B3F">
            <w:pPr>
              <w:spacing w:line="276" w:lineRule="auto"/>
              <w:rPr>
                <w:rFonts w:eastAsia="Calibri"/>
                <w:sz w:val="28"/>
                <w:szCs w:val="28"/>
              </w:rPr>
            </w:pPr>
            <w:r>
              <w:rPr>
                <w:rFonts w:eastAsia="Calibri"/>
                <w:sz w:val="28"/>
                <w:szCs w:val="28"/>
              </w:rPr>
              <w:t>х. Калининский,</w:t>
            </w:r>
          </w:p>
          <w:p w:rsidR="004B4B3F" w:rsidRDefault="004B4B3F">
            <w:pPr>
              <w:spacing w:line="276" w:lineRule="auto"/>
              <w:rPr>
                <w:rFonts w:eastAsia="Calibri"/>
                <w:sz w:val="28"/>
                <w:szCs w:val="28"/>
              </w:rPr>
            </w:pPr>
            <w:r>
              <w:rPr>
                <w:rFonts w:eastAsia="Calibri"/>
                <w:sz w:val="28"/>
                <w:szCs w:val="28"/>
              </w:rPr>
              <w:t>ул. Школьная, №11</w:t>
            </w:r>
          </w:p>
        </w:tc>
      </w:tr>
      <w:tr w:rsidR="004B4B3F" w:rsidTr="004B4B3F">
        <w:tc>
          <w:tcPr>
            <w:tcW w:w="706" w:type="dxa"/>
            <w:tcBorders>
              <w:top w:val="single" w:sz="4" w:space="0" w:color="auto"/>
              <w:left w:val="single" w:sz="4" w:space="0" w:color="auto"/>
              <w:bottom w:val="single" w:sz="4" w:space="0" w:color="auto"/>
              <w:right w:val="single" w:sz="4" w:space="0" w:color="auto"/>
            </w:tcBorders>
            <w:hideMark/>
          </w:tcPr>
          <w:p w:rsidR="004B4B3F" w:rsidRDefault="004B4B3F">
            <w:pPr>
              <w:spacing w:line="276" w:lineRule="auto"/>
              <w:rPr>
                <w:rFonts w:eastAsia="Calibri"/>
                <w:sz w:val="28"/>
                <w:szCs w:val="28"/>
              </w:rPr>
            </w:pPr>
            <w:r>
              <w:rPr>
                <w:rFonts w:eastAsia="Calibri"/>
                <w:sz w:val="28"/>
                <w:szCs w:val="28"/>
              </w:rPr>
              <w:t>3.</w:t>
            </w:r>
          </w:p>
        </w:tc>
        <w:tc>
          <w:tcPr>
            <w:tcW w:w="8789" w:type="dxa"/>
            <w:gridSpan w:val="3"/>
            <w:tcBorders>
              <w:top w:val="single" w:sz="4" w:space="0" w:color="auto"/>
              <w:left w:val="single" w:sz="4" w:space="0" w:color="auto"/>
              <w:bottom w:val="single" w:sz="4" w:space="0" w:color="auto"/>
              <w:right w:val="single" w:sz="4" w:space="0" w:color="auto"/>
            </w:tcBorders>
            <w:hideMark/>
          </w:tcPr>
          <w:p w:rsidR="004B4B3F" w:rsidRDefault="004B4B3F">
            <w:pPr>
              <w:spacing w:line="276" w:lineRule="auto"/>
              <w:rPr>
                <w:rFonts w:eastAsia="Calibri"/>
                <w:sz w:val="28"/>
                <w:szCs w:val="28"/>
              </w:rPr>
            </w:pPr>
            <w:proofErr w:type="spellStart"/>
            <w:r>
              <w:rPr>
                <w:rFonts w:eastAsia="Calibri"/>
                <w:sz w:val="28"/>
                <w:szCs w:val="28"/>
              </w:rPr>
              <w:t>Тенгинское</w:t>
            </w:r>
            <w:proofErr w:type="spellEnd"/>
            <w:r>
              <w:rPr>
                <w:rFonts w:eastAsia="Calibri"/>
                <w:sz w:val="28"/>
                <w:szCs w:val="28"/>
              </w:rPr>
              <w:t xml:space="preserve"> сельское поселение </w:t>
            </w:r>
            <w:proofErr w:type="spellStart"/>
            <w:r>
              <w:rPr>
                <w:rFonts w:eastAsia="Calibri"/>
                <w:sz w:val="28"/>
                <w:szCs w:val="28"/>
              </w:rPr>
              <w:t>Усть-Лабинского</w:t>
            </w:r>
            <w:proofErr w:type="spellEnd"/>
            <w:r>
              <w:rPr>
                <w:rFonts w:eastAsia="Calibri"/>
                <w:sz w:val="28"/>
                <w:szCs w:val="28"/>
              </w:rPr>
              <w:t xml:space="preserve"> района</w:t>
            </w:r>
          </w:p>
        </w:tc>
      </w:tr>
      <w:tr w:rsidR="004B4B3F" w:rsidTr="004B4B3F">
        <w:tc>
          <w:tcPr>
            <w:tcW w:w="706" w:type="dxa"/>
            <w:tcBorders>
              <w:top w:val="single" w:sz="4" w:space="0" w:color="auto"/>
              <w:left w:val="single" w:sz="4" w:space="0" w:color="auto"/>
              <w:bottom w:val="single" w:sz="4" w:space="0" w:color="auto"/>
              <w:right w:val="single" w:sz="4" w:space="0" w:color="auto"/>
            </w:tcBorders>
            <w:hideMark/>
          </w:tcPr>
          <w:p w:rsidR="004B4B3F" w:rsidRDefault="004B4B3F">
            <w:pPr>
              <w:spacing w:line="276" w:lineRule="auto"/>
              <w:rPr>
                <w:rFonts w:eastAsia="Calibri"/>
                <w:sz w:val="28"/>
                <w:szCs w:val="28"/>
              </w:rPr>
            </w:pPr>
            <w:r>
              <w:rPr>
                <w:rFonts w:eastAsia="Calibri"/>
                <w:sz w:val="28"/>
                <w:szCs w:val="28"/>
              </w:rPr>
              <w:t>3.1</w:t>
            </w:r>
          </w:p>
        </w:tc>
        <w:tc>
          <w:tcPr>
            <w:tcW w:w="3119" w:type="dxa"/>
            <w:tcBorders>
              <w:top w:val="single" w:sz="4" w:space="0" w:color="auto"/>
              <w:left w:val="single" w:sz="4" w:space="0" w:color="auto"/>
              <w:bottom w:val="single" w:sz="4" w:space="0" w:color="auto"/>
              <w:right w:val="single" w:sz="4" w:space="0" w:color="auto"/>
            </w:tcBorders>
            <w:hideMark/>
          </w:tcPr>
          <w:p w:rsidR="004B4B3F" w:rsidRDefault="004B4B3F">
            <w:pPr>
              <w:spacing w:line="276" w:lineRule="auto"/>
              <w:rPr>
                <w:rFonts w:eastAsia="Calibri"/>
                <w:sz w:val="28"/>
                <w:szCs w:val="28"/>
              </w:rPr>
            </w:pPr>
            <w:r>
              <w:rPr>
                <w:rFonts w:eastAsia="Calibri"/>
                <w:sz w:val="28"/>
                <w:szCs w:val="28"/>
              </w:rPr>
              <w:t xml:space="preserve">ст. </w:t>
            </w:r>
            <w:proofErr w:type="spellStart"/>
            <w:r>
              <w:rPr>
                <w:rFonts w:eastAsia="Calibri"/>
                <w:sz w:val="28"/>
                <w:szCs w:val="28"/>
              </w:rPr>
              <w:t>Тенгинская</w:t>
            </w:r>
            <w:proofErr w:type="spellEnd"/>
          </w:p>
        </w:tc>
        <w:tc>
          <w:tcPr>
            <w:tcW w:w="2095" w:type="dxa"/>
            <w:tcBorders>
              <w:top w:val="single" w:sz="4" w:space="0" w:color="auto"/>
              <w:left w:val="single" w:sz="4" w:space="0" w:color="auto"/>
              <w:bottom w:val="single" w:sz="4" w:space="0" w:color="auto"/>
              <w:right w:val="single" w:sz="4" w:space="0" w:color="auto"/>
            </w:tcBorders>
            <w:hideMark/>
          </w:tcPr>
          <w:p w:rsidR="004B4B3F" w:rsidRDefault="004B4B3F">
            <w:pPr>
              <w:spacing w:line="276" w:lineRule="auto"/>
              <w:rPr>
                <w:rFonts w:eastAsia="Calibri"/>
                <w:sz w:val="28"/>
                <w:szCs w:val="28"/>
              </w:rPr>
            </w:pPr>
            <w:r>
              <w:rPr>
                <w:rFonts w:eastAsia="Calibri"/>
                <w:sz w:val="28"/>
                <w:szCs w:val="28"/>
              </w:rPr>
              <w:t>27.03.2019</w:t>
            </w:r>
          </w:p>
          <w:p w:rsidR="004B4B3F" w:rsidRDefault="004B4B3F">
            <w:pPr>
              <w:spacing w:line="276" w:lineRule="auto"/>
              <w:rPr>
                <w:rFonts w:eastAsia="Calibri"/>
                <w:sz w:val="28"/>
                <w:szCs w:val="28"/>
              </w:rPr>
            </w:pPr>
            <w:r>
              <w:rPr>
                <w:rFonts w:eastAsia="Calibri"/>
                <w:sz w:val="28"/>
                <w:szCs w:val="28"/>
              </w:rPr>
              <w:t>9.00 часов</w:t>
            </w:r>
          </w:p>
        </w:tc>
        <w:tc>
          <w:tcPr>
            <w:tcW w:w="3575" w:type="dxa"/>
            <w:tcBorders>
              <w:top w:val="single" w:sz="4" w:space="0" w:color="auto"/>
              <w:left w:val="single" w:sz="4" w:space="0" w:color="auto"/>
              <w:bottom w:val="single" w:sz="4" w:space="0" w:color="auto"/>
              <w:right w:val="single" w:sz="4" w:space="0" w:color="auto"/>
            </w:tcBorders>
            <w:hideMark/>
          </w:tcPr>
          <w:p w:rsidR="004B4B3F" w:rsidRDefault="004B4B3F">
            <w:pPr>
              <w:spacing w:line="276" w:lineRule="auto"/>
              <w:rPr>
                <w:rFonts w:eastAsia="Calibri"/>
                <w:sz w:val="28"/>
                <w:szCs w:val="28"/>
              </w:rPr>
            </w:pPr>
            <w:r>
              <w:rPr>
                <w:rFonts w:eastAsia="Calibri"/>
                <w:sz w:val="28"/>
                <w:szCs w:val="28"/>
              </w:rPr>
              <w:t xml:space="preserve">ст. </w:t>
            </w:r>
            <w:proofErr w:type="spellStart"/>
            <w:r>
              <w:rPr>
                <w:rFonts w:eastAsia="Calibri"/>
                <w:sz w:val="28"/>
                <w:szCs w:val="28"/>
              </w:rPr>
              <w:t>Тенгинская</w:t>
            </w:r>
            <w:proofErr w:type="spellEnd"/>
            <w:r>
              <w:rPr>
                <w:rFonts w:eastAsia="Calibri"/>
                <w:sz w:val="28"/>
                <w:szCs w:val="28"/>
              </w:rPr>
              <w:t xml:space="preserve">, </w:t>
            </w:r>
          </w:p>
          <w:p w:rsidR="004B4B3F" w:rsidRDefault="004B4B3F">
            <w:pPr>
              <w:spacing w:line="276" w:lineRule="auto"/>
              <w:rPr>
                <w:rFonts w:eastAsia="Calibri"/>
                <w:sz w:val="28"/>
                <w:szCs w:val="28"/>
              </w:rPr>
            </w:pPr>
            <w:r>
              <w:rPr>
                <w:rFonts w:eastAsia="Calibri"/>
                <w:sz w:val="28"/>
                <w:szCs w:val="28"/>
              </w:rPr>
              <w:t>ул. Мира. №23</w:t>
            </w:r>
          </w:p>
        </w:tc>
      </w:tr>
      <w:tr w:rsidR="004B4B3F" w:rsidTr="004B4B3F">
        <w:tc>
          <w:tcPr>
            <w:tcW w:w="706" w:type="dxa"/>
            <w:tcBorders>
              <w:top w:val="single" w:sz="4" w:space="0" w:color="auto"/>
              <w:left w:val="single" w:sz="4" w:space="0" w:color="auto"/>
              <w:bottom w:val="single" w:sz="4" w:space="0" w:color="auto"/>
              <w:right w:val="single" w:sz="4" w:space="0" w:color="auto"/>
            </w:tcBorders>
            <w:hideMark/>
          </w:tcPr>
          <w:p w:rsidR="004B4B3F" w:rsidRDefault="004B4B3F">
            <w:pPr>
              <w:spacing w:line="276" w:lineRule="auto"/>
              <w:rPr>
                <w:rFonts w:eastAsia="Calibri"/>
                <w:sz w:val="28"/>
                <w:szCs w:val="28"/>
              </w:rPr>
            </w:pPr>
            <w:r>
              <w:rPr>
                <w:rFonts w:eastAsia="Calibri"/>
                <w:sz w:val="28"/>
                <w:szCs w:val="28"/>
              </w:rPr>
              <w:t>4.</w:t>
            </w:r>
          </w:p>
        </w:tc>
        <w:tc>
          <w:tcPr>
            <w:tcW w:w="8789" w:type="dxa"/>
            <w:gridSpan w:val="3"/>
            <w:tcBorders>
              <w:top w:val="single" w:sz="4" w:space="0" w:color="auto"/>
              <w:left w:val="single" w:sz="4" w:space="0" w:color="auto"/>
              <w:bottom w:val="single" w:sz="4" w:space="0" w:color="auto"/>
              <w:right w:val="single" w:sz="4" w:space="0" w:color="auto"/>
            </w:tcBorders>
            <w:hideMark/>
          </w:tcPr>
          <w:p w:rsidR="004B4B3F" w:rsidRDefault="004B4B3F">
            <w:pPr>
              <w:spacing w:line="276" w:lineRule="auto"/>
              <w:rPr>
                <w:rFonts w:eastAsia="Calibri"/>
                <w:sz w:val="28"/>
                <w:szCs w:val="28"/>
              </w:rPr>
            </w:pPr>
            <w:proofErr w:type="spellStart"/>
            <w:r>
              <w:rPr>
                <w:rFonts w:eastAsia="Calibri"/>
                <w:sz w:val="28"/>
                <w:szCs w:val="28"/>
              </w:rPr>
              <w:t>Новолабинское</w:t>
            </w:r>
            <w:proofErr w:type="spellEnd"/>
            <w:r>
              <w:rPr>
                <w:rFonts w:eastAsia="Calibri"/>
                <w:sz w:val="28"/>
                <w:szCs w:val="28"/>
              </w:rPr>
              <w:t xml:space="preserve"> сельское поселение </w:t>
            </w:r>
            <w:proofErr w:type="spellStart"/>
            <w:r>
              <w:rPr>
                <w:rFonts w:eastAsia="Calibri"/>
                <w:sz w:val="28"/>
                <w:szCs w:val="28"/>
              </w:rPr>
              <w:t>Усть-Лабинского</w:t>
            </w:r>
            <w:proofErr w:type="spellEnd"/>
            <w:r>
              <w:rPr>
                <w:rFonts w:eastAsia="Calibri"/>
                <w:sz w:val="28"/>
                <w:szCs w:val="28"/>
              </w:rPr>
              <w:t xml:space="preserve"> района</w:t>
            </w:r>
          </w:p>
        </w:tc>
      </w:tr>
      <w:tr w:rsidR="004B4B3F" w:rsidTr="004B4B3F">
        <w:tc>
          <w:tcPr>
            <w:tcW w:w="706" w:type="dxa"/>
            <w:tcBorders>
              <w:top w:val="single" w:sz="4" w:space="0" w:color="auto"/>
              <w:left w:val="single" w:sz="4" w:space="0" w:color="auto"/>
              <w:bottom w:val="single" w:sz="4" w:space="0" w:color="auto"/>
              <w:right w:val="single" w:sz="4" w:space="0" w:color="auto"/>
            </w:tcBorders>
            <w:hideMark/>
          </w:tcPr>
          <w:p w:rsidR="004B4B3F" w:rsidRDefault="004B4B3F">
            <w:pPr>
              <w:spacing w:line="276" w:lineRule="auto"/>
              <w:rPr>
                <w:rFonts w:eastAsia="Calibri"/>
                <w:sz w:val="28"/>
                <w:szCs w:val="28"/>
              </w:rPr>
            </w:pPr>
            <w:r>
              <w:rPr>
                <w:rFonts w:eastAsia="Calibri"/>
                <w:sz w:val="28"/>
                <w:szCs w:val="28"/>
              </w:rPr>
              <w:t>4.1</w:t>
            </w:r>
          </w:p>
        </w:tc>
        <w:tc>
          <w:tcPr>
            <w:tcW w:w="3119" w:type="dxa"/>
            <w:tcBorders>
              <w:top w:val="single" w:sz="4" w:space="0" w:color="auto"/>
              <w:left w:val="single" w:sz="4" w:space="0" w:color="auto"/>
              <w:bottom w:val="single" w:sz="4" w:space="0" w:color="auto"/>
              <w:right w:val="single" w:sz="4" w:space="0" w:color="auto"/>
            </w:tcBorders>
            <w:hideMark/>
          </w:tcPr>
          <w:p w:rsidR="004B4B3F" w:rsidRDefault="004B4B3F">
            <w:pPr>
              <w:spacing w:line="276" w:lineRule="auto"/>
              <w:rPr>
                <w:rFonts w:eastAsia="Calibri"/>
                <w:sz w:val="28"/>
                <w:szCs w:val="28"/>
              </w:rPr>
            </w:pPr>
            <w:r>
              <w:rPr>
                <w:rFonts w:eastAsia="Calibri"/>
                <w:sz w:val="28"/>
                <w:szCs w:val="28"/>
              </w:rPr>
              <w:t xml:space="preserve">ст. </w:t>
            </w:r>
            <w:proofErr w:type="spellStart"/>
            <w:r>
              <w:rPr>
                <w:rFonts w:eastAsia="Calibri"/>
                <w:sz w:val="28"/>
                <w:szCs w:val="28"/>
              </w:rPr>
              <w:t>Новолабинская</w:t>
            </w:r>
            <w:proofErr w:type="spellEnd"/>
          </w:p>
        </w:tc>
        <w:tc>
          <w:tcPr>
            <w:tcW w:w="2095" w:type="dxa"/>
            <w:tcBorders>
              <w:top w:val="single" w:sz="4" w:space="0" w:color="auto"/>
              <w:left w:val="single" w:sz="4" w:space="0" w:color="auto"/>
              <w:bottom w:val="single" w:sz="4" w:space="0" w:color="auto"/>
              <w:right w:val="single" w:sz="4" w:space="0" w:color="auto"/>
            </w:tcBorders>
            <w:hideMark/>
          </w:tcPr>
          <w:p w:rsidR="004B4B3F" w:rsidRDefault="004B4B3F">
            <w:pPr>
              <w:spacing w:line="276" w:lineRule="auto"/>
              <w:rPr>
                <w:rFonts w:eastAsia="Calibri"/>
                <w:sz w:val="28"/>
                <w:szCs w:val="28"/>
              </w:rPr>
            </w:pPr>
            <w:r>
              <w:rPr>
                <w:rFonts w:eastAsia="Calibri"/>
                <w:sz w:val="28"/>
                <w:szCs w:val="28"/>
              </w:rPr>
              <w:t>27.03.2019</w:t>
            </w:r>
          </w:p>
          <w:p w:rsidR="004B4B3F" w:rsidRDefault="004B4B3F">
            <w:pPr>
              <w:spacing w:line="276" w:lineRule="auto"/>
              <w:rPr>
                <w:rFonts w:ascii="Calibri" w:eastAsia="Calibri" w:hAnsi="Calibri"/>
                <w:sz w:val="28"/>
                <w:szCs w:val="28"/>
              </w:rPr>
            </w:pPr>
            <w:r>
              <w:rPr>
                <w:rFonts w:eastAsia="Calibri"/>
                <w:sz w:val="28"/>
                <w:szCs w:val="28"/>
              </w:rPr>
              <w:t>10.00 часов</w:t>
            </w:r>
          </w:p>
        </w:tc>
        <w:tc>
          <w:tcPr>
            <w:tcW w:w="3575" w:type="dxa"/>
            <w:tcBorders>
              <w:top w:val="single" w:sz="4" w:space="0" w:color="auto"/>
              <w:left w:val="single" w:sz="4" w:space="0" w:color="auto"/>
              <w:bottom w:val="single" w:sz="4" w:space="0" w:color="auto"/>
              <w:right w:val="single" w:sz="4" w:space="0" w:color="auto"/>
            </w:tcBorders>
            <w:hideMark/>
          </w:tcPr>
          <w:p w:rsidR="004B4B3F" w:rsidRDefault="004B4B3F">
            <w:pPr>
              <w:spacing w:line="276" w:lineRule="auto"/>
              <w:rPr>
                <w:rFonts w:eastAsia="Calibri"/>
                <w:sz w:val="28"/>
                <w:szCs w:val="28"/>
              </w:rPr>
            </w:pPr>
            <w:r>
              <w:rPr>
                <w:rFonts w:eastAsia="Calibri"/>
                <w:sz w:val="28"/>
                <w:szCs w:val="28"/>
              </w:rPr>
              <w:t xml:space="preserve">ст. </w:t>
            </w:r>
            <w:proofErr w:type="spellStart"/>
            <w:r>
              <w:rPr>
                <w:rFonts w:eastAsia="Calibri"/>
                <w:sz w:val="28"/>
                <w:szCs w:val="28"/>
              </w:rPr>
              <w:t>Новолабинская</w:t>
            </w:r>
            <w:proofErr w:type="spellEnd"/>
            <w:r>
              <w:rPr>
                <w:rFonts w:eastAsia="Calibri"/>
                <w:sz w:val="28"/>
                <w:szCs w:val="28"/>
              </w:rPr>
              <w:t>,</w:t>
            </w:r>
          </w:p>
          <w:p w:rsidR="004B4B3F" w:rsidRDefault="004B4B3F">
            <w:pPr>
              <w:spacing w:line="276" w:lineRule="auto"/>
              <w:rPr>
                <w:rFonts w:ascii="Calibri" w:eastAsia="Calibri" w:hAnsi="Calibri"/>
                <w:sz w:val="28"/>
                <w:szCs w:val="28"/>
              </w:rPr>
            </w:pPr>
            <w:r>
              <w:rPr>
                <w:rFonts w:eastAsia="Calibri"/>
                <w:sz w:val="28"/>
                <w:szCs w:val="28"/>
              </w:rPr>
              <w:t>ул. Красноармейская, №63</w:t>
            </w:r>
          </w:p>
        </w:tc>
      </w:tr>
      <w:tr w:rsidR="004B4B3F" w:rsidTr="004B4B3F">
        <w:tc>
          <w:tcPr>
            <w:tcW w:w="706" w:type="dxa"/>
            <w:tcBorders>
              <w:top w:val="single" w:sz="4" w:space="0" w:color="auto"/>
              <w:left w:val="single" w:sz="4" w:space="0" w:color="auto"/>
              <w:bottom w:val="single" w:sz="4" w:space="0" w:color="auto"/>
              <w:right w:val="single" w:sz="4" w:space="0" w:color="auto"/>
            </w:tcBorders>
            <w:hideMark/>
          </w:tcPr>
          <w:p w:rsidR="004B4B3F" w:rsidRDefault="004B4B3F">
            <w:pPr>
              <w:spacing w:line="276" w:lineRule="auto"/>
              <w:rPr>
                <w:rFonts w:eastAsia="Calibri"/>
                <w:sz w:val="28"/>
                <w:szCs w:val="28"/>
              </w:rPr>
            </w:pPr>
            <w:r>
              <w:rPr>
                <w:rFonts w:eastAsia="Calibri"/>
                <w:sz w:val="28"/>
                <w:szCs w:val="28"/>
              </w:rPr>
              <w:t>5.</w:t>
            </w:r>
          </w:p>
        </w:tc>
        <w:tc>
          <w:tcPr>
            <w:tcW w:w="8789" w:type="dxa"/>
            <w:gridSpan w:val="3"/>
            <w:tcBorders>
              <w:top w:val="single" w:sz="4" w:space="0" w:color="auto"/>
              <w:left w:val="single" w:sz="4" w:space="0" w:color="auto"/>
              <w:bottom w:val="single" w:sz="4" w:space="0" w:color="auto"/>
              <w:right w:val="single" w:sz="4" w:space="0" w:color="auto"/>
            </w:tcBorders>
            <w:hideMark/>
          </w:tcPr>
          <w:p w:rsidR="004B4B3F" w:rsidRDefault="004B4B3F">
            <w:pPr>
              <w:spacing w:line="276" w:lineRule="auto"/>
              <w:rPr>
                <w:rFonts w:ascii="Calibri" w:eastAsia="Calibri" w:hAnsi="Calibri"/>
                <w:sz w:val="28"/>
                <w:szCs w:val="28"/>
              </w:rPr>
            </w:pPr>
            <w:r>
              <w:rPr>
                <w:rFonts w:eastAsia="Calibri"/>
                <w:sz w:val="28"/>
                <w:szCs w:val="28"/>
              </w:rPr>
              <w:t xml:space="preserve">Некрасовское сельское поселение </w:t>
            </w:r>
            <w:proofErr w:type="spellStart"/>
            <w:r>
              <w:rPr>
                <w:rFonts w:eastAsia="Calibri"/>
                <w:sz w:val="28"/>
                <w:szCs w:val="28"/>
              </w:rPr>
              <w:t>Усть-Лабинского</w:t>
            </w:r>
            <w:proofErr w:type="spellEnd"/>
            <w:r>
              <w:rPr>
                <w:rFonts w:eastAsia="Calibri"/>
                <w:sz w:val="28"/>
                <w:szCs w:val="28"/>
              </w:rPr>
              <w:t xml:space="preserve"> района</w:t>
            </w:r>
          </w:p>
        </w:tc>
      </w:tr>
      <w:tr w:rsidR="004B4B3F" w:rsidTr="004B4B3F">
        <w:trPr>
          <w:trHeight w:val="663"/>
        </w:trPr>
        <w:tc>
          <w:tcPr>
            <w:tcW w:w="706" w:type="dxa"/>
            <w:tcBorders>
              <w:top w:val="single" w:sz="4" w:space="0" w:color="auto"/>
              <w:left w:val="single" w:sz="4" w:space="0" w:color="auto"/>
              <w:bottom w:val="single" w:sz="4" w:space="0" w:color="auto"/>
              <w:right w:val="single" w:sz="4" w:space="0" w:color="auto"/>
            </w:tcBorders>
            <w:hideMark/>
          </w:tcPr>
          <w:p w:rsidR="004B4B3F" w:rsidRDefault="004B4B3F">
            <w:pPr>
              <w:spacing w:line="276" w:lineRule="auto"/>
              <w:rPr>
                <w:rFonts w:eastAsia="Calibri"/>
                <w:sz w:val="28"/>
                <w:szCs w:val="28"/>
              </w:rPr>
            </w:pPr>
            <w:r>
              <w:rPr>
                <w:rFonts w:eastAsia="Calibri"/>
                <w:sz w:val="28"/>
                <w:szCs w:val="28"/>
              </w:rPr>
              <w:t>5.1</w:t>
            </w:r>
          </w:p>
        </w:tc>
        <w:tc>
          <w:tcPr>
            <w:tcW w:w="3119" w:type="dxa"/>
            <w:tcBorders>
              <w:top w:val="single" w:sz="4" w:space="0" w:color="auto"/>
              <w:left w:val="single" w:sz="4" w:space="0" w:color="auto"/>
              <w:bottom w:val="single" w:sz="4" w:space="0" w:color="auto"/>
              <w:right w:val="single" w:sz="4" w:space="0" w:color="auto"/>
            </w:tcBorders>
            <w:hideMark/>
          </w:tcPr>
          <w:p w:rsidR="004B4B3F" w:rsidRDefault="004B4B3F">
            <w:pPr>
              <w:spacing w:line="276" w:lineRule="auto"/>
              <w:rPr>
                <w:rFonts w:eastAsia="Calibri"/>
                <w:sz w:val="28"/>
                <w:szCs w:val="28"/>
              </w:rPr>
            </w:pPr>
            <w:r>
              <w:rPr>
                <w:rFonts w:eastAsia="Calibri"/>
                <w:sz w:val="28"/>
                <w:szCs w:val="28"/>
              </w:rPr>
              <w:t>х.Кубанский</w:t>
            </w:r>
          </w:p>
        </w:tc>
        <w:tc>
          <w:tcPr>
            <w:tcW w:w="2095" w:type="dxa"/>
            <w:tcBorders>
              <w:top w:val="single" w:sz="4" w:space="0" w:color="auto"/>
              <w:left w:val="single" w:sz="4" w:space="0" w:color="auto"/>
              <w:bottom w:val="single" w:sz="4" w:space="0" w:color="auto"/>
              <w:right w:val="single" w:sz="4" w:space="0" w:color="auto"/>
            </w:tcBorders>
            <w:hideMark/>
          </w:tcPr>
          <w:p w:rsidR="004B4B3F" w:rsidRDefault="004B4B3F">
            <w:pPr>
              <w:spacing w:line="276" w:lineRule="auto"/>
              <w:rPr>
                <w:rFonts w:eastAsia="Calibri"/>
                <w:sz w:val="28"/>
                <w:szCs w:val="28"/>
              </w:rPr>
            </w:pPr>
            <w:r>
              <w:rPr>
                <w:rFonts w:eastAsia="Calibri"/>
                <w:sz w:val="28"/>
                <w:szCs w:val="28"/>
              </w:rPr>
              <w:t>27.03.2019</w:t>
            </w:r>
          </w:p>
          <w:p w:rsidR="004B4B3F" w:rsidRDefault="004B4B3F">
            <w:pPr>
              <w:spacing w:line="276" w:lineRule="auto"/>
              <w:rPr>
                <w:rFonts w:ascii="Calibri" w:eastAsia="Calibri" w:hAnsi="Calibri"/>
                <w:sz w:val="28"/>
                <w:szCs w:val="28"/>
              </w:rPr>
            </w:pPr>
            <w:r>
              <w:rPr>
                <w:rFonts w:eastAsia="Calibri"/>
                <w:sz w:val="28"/>
                <w:szCs w:val="28"/>
              </w:rPr>
              <w:t>12.00 часов</w:t>
            </w:r>
          </w:p>
        </w:tc>
        <w:tc>
          <w:tcPr>
            <w:tcW w:w="3575" w:type="dxa"/>
            <w:tcBorders>
              <w:top w:val="single" w:sz="4" w:space="0" w:color="auto"/>
              <w:left w:val="single" w:sz="4" w:space="0" w:color="auto"/>
              <w:bottom w:val="single" w:sz="4" w:space="0" w:color="auto"/>
              <w:right w:val="single" w:sz="4" w:space="0" w:color="auto"/>
            </w:tcBorders>
            <w:hideMark/>
          </w:tcPr>
          <w:p w:rsidR="004B4B3F" w:rsidRDefault="004B4B3F">
            <w:pPr>
              <w:spacing w:line="276" w:lineRule="auto"/>
              <w:jc w:val="both"/>
              <w:rPr>
                <w:rFonts w:eastAsia="Calibri"/>
                <w:sz w:val="28"/>
                <w:szCs w:val="28"/>
              </w:rPr>
            </w:pPr>
            <w:r>
              <w:rPr>
                <w:sz w:val="28"/>
                <w:szCs w:val="28"/>
              </w:rPr>
              <w:t xml:space="preserve"> х.Кубанский, ул. Кубанская, 68</w:t>
            </w:r>
          </w:p>
        </w:tc>
      </w:tr>
      <w:tr w:rsidR="004B4B3F" w:rsidTr="004B4B3F">
        <w:tc>
          <w:tcPr>
            <w:tcW w:w="706" w:type="dxa"/>
            <w:tcBorders>
              <w:top w:val="single" w:sz="4" w:space="0" w:color="auto"/>
              <w:left w:val="single" w:sz="4" w:space="0" w:color="auto"/>
              <w:bottom w:val="single" w:sz="4" w:space="0" w:color="auto"/>
              <w:right w:val="single" w:sz="4" w:space="0" w:color="auto"/>
            </w:tcBorders>
            <w:hideMark/>
          </w:tcPr>
          <w:p w:rsidR="004B4B3F" w:rsidRDefault="004B4B3F">
            <w:pPr>
              <w:spacing w:line="276" w:lineRule="auto"/>
              <w:rPr>
                <w:rFonts w:eastAsia="Calibri"/>
                <w:sz w:val="28"/>
                <w:szCs w:val="28"/>
              </w:rPr>
            </w:pPr>
            <w:r>
              <w:rPr>
                <w:rFonts w:eastAsia="Calibri"/>
                <w:sz w:val="28"/>
                <w:szCs w:val="28"/>
              </w:rPr>
              <w:t>5.2</w:t>
            </w:r>
          </w:p>
        </w:tc>
        <w:tc>
          <w:tcPr>
            <w:tcW w:w="3119" w:type="dxa"/>
            <w:tcBorders>
              <w:top w:val="single" w:sz="4" w:space="0" w:color="auto"/>
              <w:left w:val="single" w:sz="4" w:space="0" w:color="auto"/>
              <w:bottom w:val="single" w:sz="4" w:space="0" w:color="auto"/>
              <w:right w:val="single" w:sz="4" w:space="0" w:color="auto"/>
            </w:tcBorders>
            <w:hideMark/>
          </w:tcPr>
          <w:p w:rsidR="004B4B3F" w:rsidRDefault="004B4B3F">
            <w:pPr>
              <w:spacing w:line="276" w:lineRule="auto"/>
              <w:rPr>
                <w:rFonts w:eastAsia="Calibri"/>
                <w:sz w:val="28"/>
                <w:szCs w:val="28"/>
              </w:rPr>
            </w:pPr>
            <w:r>
              <w:rPr>
                <w:rFonts w:eastAsia="Calibri"/>
                <w:sz w:val="28"/>
                <w:szCs w:val="28"/>
              </w:rPr>
              <w:t>х.Заречный</w:t>
            </w:r>
          </w:p>
        </w:tc>
        <w:tc>
          <w:tcPr>
            <w:tcW w:w="2095" w:type="dxa"/>
            <w:tcBorders>
              <w:top w:val="single" w:sz="4" w:space="0" w:color="auto"/>
              <w:left w:val="single" w:sz="4" w:space="0" w:color="auto"/>
              <w:bottom w:val="single" w:sz="4" w:space="0" w:color="auto"/>
              <w:right w:val="single" w:sz="4" w:space="0" w:color="auto"/>
            </w:tcBorders>
            <w:hideMark/>
          </w:tcPr>
          <w:p w:rsidR="004B4B3F" w:rsidRDefault="004B4B3F">
            <w:pPr>
              <w:spacing w:line="276" w:lineRule="auto"/>
              <w:rPr>
                <w:rFonts w:eastAsia="Calibri"/>
                <w:sz w:val="28"/>
                <w:szCs w:val="28"/>
              </w:rPr>
            </w:pPr>
            <w:r>
              <w:rPr>
                <w:rFonts w:eastAsia="Calibri"/>
                <w:sz w:val="28"/>
                <w:szCs w:val="28"/>
              </w:rPr>
              <w:t>27.03.2019</w:t>
            </w:r>
          </w:p>
          <w:p w:rsidR="004B4B3F" w:rsidRDefault="004B4B3F">
            <w:pPr>
              <w:spacing w:line="276" w:lineRule="auto"/>
              <w:rPr>
                <w:rFonts w:ascii="Calibri" w:eastAsia="Calibri" w:hAnsi="Calibri"/>
                <w:sz w:val="28"/>
                <w:szCs w:val="28"/>
              </w:rPr>
            </w:pPr>
            <w:r>
              <w:rPr>
                <w:rFonts w:eastAsia="Calibri"/>
                <w:sz w:val="28"/>
                <w:szCs w:val="28"/>
              </w:rPr>
              <w:t>13.00 часов</w:t>
            </w:r>
          </w:p>
        </w:tc>
        <w:tc>
          <w:tcPr>
            <w:tcW w:w="3575" w:type="dxa"/>
            <w:tcBorders>
              <w:top w:val="single" w:sz="4" w:space="0" w:color="auto"/>
              <w:left w:val="single" w:sz="4" w:space="0" w:color="auto"/>
              <w:bottom w:val="single" w:sz="4" w:space="0" w:color="auto"/>
              <w:right w:val="single" w:sz="4" w:space="0" w:color="auto"/>
            </w:tcBorders>
            <w:hideMark/>
          </w:tcPr>
          <w:p w:rsidR="004B4B3F" w:rsidRDefault="004B4B3F">
            <w:pPr>
              <w:spacing w:line="276" w:lineRule="auto"/>
              <w:jc w:val="both"/>
              <w:rPr>
                <w:rFonts w:eastAsia="Calibri"/>
                <w:sz w:val="28"/>
                <w:szCs w:val="28"/>
              </w:rPr>
            </w:pPr>
            <w:r>
              <w:rPr>
                <w:sz w:val="28"/>
                <w:szCs w:val="28"/>
              </w:rPr>
              <w:t>х.Заречный, ул. Центральная, 23</w:t>
            </w:r>
          </w:p>
        </w:tc>
      </w:tr>
      <w:tr w:rsidR="004B4B3F" w:rsidTr="004B4B3F">
        <w:tc>
          <w:tcPr>
            <w:tcW w:w="706" w:type="dxa"/>
            <w:tcBorders>
              <w:top w:val="single" w:sz="4" w:space="0" w:color="auto"/>
              <w:left w:val="single" w:sz="4" w:space="0" w:color="auto"/>
              <w:bottom w:val="single" w:sz="4" w:space="0" w:color="auto"/>
              <w:right w:val="single" w:sz="4" w:space="0" w:color="auto"/>
            </w:tcBorders>
            <w:hideMark/>
          </w:tcPr>
          <w:p w:rsidR="004B4B3F" w:rsidRDefault="004B4B3F">
            <w:pPr>
              <w:spacing w:line="276" w:lineRule="auto"/>
              <w:rPr>
                <w:rFonts w:eastAsia="Calibri"/>
                <w:sz w:val="28"/>
                <w:szCs w:val="28"/>
              </w:rPr>
            </w:pPr>
            <w:r>
              <w:rPr>
                <w:rFonts w:eastAsia="Calibri"/>
                <w:sz w:val="28"/>
                <w:szCs w:val="28"/>
              </w:rPr>
              <w:t>5.3</w:t>
            </w:r>
          </w:p>
        </w:tc>
        <w:tc>
          <w:tcPr>
            <w:tcW w:w="3119" w:type="dxa"/>
            <w:tcBorders>
              <w:top w:val="single" w:sz="4" w:space="0" w:color="auto"/>
              <w:left w:val="single" w:sz="4" w:space="0" w:color="auto"/>
              <w:bottom w:val="single" w:sz="4" w:space="0" w:color="auto"/>
              <w:right w:val="single" w:sz="4" w:space="0" w:color="auto"/>
            </w:tcBorders>
            <w:hideMark/>
          </w:tcPr>
          <w:p w:rsidR="004B4B3F" w:rsidRDefault="004B4B3F">
            <w:pPr>
              <w:spacing w:line="276" w:lineRule="auto"/>
              <w:rPr>
                <w:rFonts w:eastAsia="Calibri"/>
                <w:sz w:val="28"/>
                <w:szCs w:val="28"/>
              </w:rPr>
            </w:pPr>
            <w:r>
              <w:rPr>
                <w:rFonts w:eastAsia="Calibri"/>
                <w:sz w:val="28"/>
                <w:szCs w:val="28"/>
              </w:rPr>
              <w:t>х.Огонек</w:t>
            </w:r>
          </w:p>
        </w:tc>
        <w:tc>
          <w:tcPr>
            <w:tcW w:w="2095" w:type="dxa"/>
            <w:tcBorders>
              <w:top w:val="single" w:sz="4" w:space="0" w:color="auto"/>
              <w:left w:val="single" w:sz="4" w:space="0" w:color="auto"/>
              <w:bottom w:val="single" w:sz="4" w:space="0" w:color="auto"/>
              <w:right w:val="single" w:sz="4" w:space="0" w:color="auto"/>
            </w:tcBorders>
            <w:hideMark/>
          </w:tcPr>
          <w:p w:rsidR="004B4B3F" w:rsidRDefault="004B4B3F">
            <w:pPr>
              <w:spacing w:line="276" w:lineRule="auto"/>
              <w:rPr>
                <w:rFonts w:eastAsia="Calibri"/>
                <w:sz w:val="28"/>
                <w:szCs w:val="28"/>
              </w:rPr>
            </w:pPr>
            <w:r>
              <w:rPr>
                <w:rFonts w:eastAsia="Calibri"/>
                <w:sz w:val="28"/>
                <w:szCs w:val="28"/>
              </w:rPr>
              <w:t>27.03.2019</w:t>
            </w:r>
          </w:p>
          <w:p w:rsidR="004B4B3F" w:rsidRDefault="004B4B3F">
            <w:pPr>
              <w:spacing w:line="276" w:lineRule="auto"/>
              <w:rPr>
                <w:rFonts w:ascii="Calibri" w:eastAsia="Calibri" w:hAnsi="Calibri"/>
                <w:sz w:val="28"/>
                <w:szCs w:val="28"/>
              </w:rPr>
            </w:pPr>
            <w:r>
              <w:rPr>
                <w:rFonts w:eastAsia="Calibri"/>
                <w:sz w:val="28"/>
                <w:szCs w:val="28"/>
              </w:rPr>
              <w:t>14.00 часов</w:t>
            </w:r>
          </w:p>
        </w:tc>
        <w:tc>
          <w:tcPr>
            <w:tcW w:w="3575" w:type="dxa"/>
            <w:tcBorders>
              <w:top w:val="single" w:sz="4" w:space="0" w:color="auto"/>
              <w:left w:val="single" w:sz="4" w:space="0" w:color="auto"/>
              <w:bottom w:val="single" w:sz="4" w:space="0" w:color="auto"/>
              <w:right w:val="single" w:sz="4" w:space="0" w:color="auto"/>
            </w:tcBorders>
            <w:hideMark/>
          </w:tcPr>
          <w:p w:rsidR="004B4B3F" w:rsidRDefault="004B4B3F">
            <w:pPr>
              <w:spacing w:line="276" w:lineRule="auto"/>
              <w:jc w:val="both"/>
              <w:rPr>
                <w:sz w:val="28"/>
                <w:szCs w:val="28"/>
              </w:rPr>
            </w:pPr>
            <w:r>
              <w:rPr>
                <w:sz w:val="28"/>
                <w:szCs w:val="28"/>
              </w:rPr>
              <w:t xml:space="preserve">х. Огонек, ул. </w:t>
            </w:r>
            <w:proofErr w:type="spellStart"/>
            <w:r>
              <w:rPr>
                <w:sz w:val="28"/>
                <w:szCs w:val="28"/>
              </w:rPr>
              <w:t>Лабинская</w:t>
            </w:r>
            <w:proofErr w:type="spellEnd"/>
            <w:r>
              <w:rPr>
                <w:sz w:val="28"/>
                <w:szCs w:val="28"/>
              </w:rPr>
              <w:t>,</w:t>
            </w:r>
          </w:p>
          <w:p w:rsidR="004B4B3F" w:rsidRDefault="004B4B3F">
            <w:pPr>
              <w:spacing w:line="276" w:lineRule="auto"/>
              <w:jc w:val="both"/>
              <w:rPr>
                <w:rFonts w:eastAsia="Calibri"/>
                <w:sz w:val="28"/>
                <w:szCs w:val="28"/>
              </w:rPr>
            </w:pPr>
            <w:r>
              <w:rPr>
                <w:sz w:val="28"/>
                <w:szCs w:val="28"/>
              </w:rPr>
              <w:t xml:space="preserve">в районе домов №36 и №38 </w:t>
            </w:r>
          </w:p>
        </w:tc>
      </w:tr>
      <w:tr w:rsidR="004B4B3F" w:rsidTr="004B4B3F">
        <w:tc>
          <w:tcPr>
            <w:tcW w:w="706" w:type="dxa"/>
            <w:tcBorders>
              <w:top w:val="single" w:sz="4" w:space="0" w:color="auto"/>
              <w:left w:val="single" w:sz="4" w:space="0" w:color="auto"/>
              <w:bottom w:val="single" w:sz="4" w:space="0" w:color="auto"/>
              <w:right w:val="single" w:sz="4" w:space="0" w:color="auto"/>
            </w:tcBorders>
            <w:hideMark/>
          </w:tcPr>
          <w:p w:rsidR="004B4B3F" w:rsidRDefault="004B4B3F">
            <w:pPr>
              <w:spacing w:line="276" w:lineRule="auto"/>
              <w:rPr>
                <w:rFonts w:eastAsia="Calibri"/>
                <w:sz w:val="28"/>
                <w:szCs w:val="28"/>
              </w:rPr>
            </w:pPr>
            <w:r>
              <w:rPr>
                <w:rFonts w:eastAsia="Calibri"/>
                <w:sz w:val="28"/>
                <w:szCs w:val="28"/>
              </w:rPr>
              <w:t>5.4</w:t>
            </w:r>
          </w:p>
        </w:tc>
        <w:tc>
          <w:tcPr>
            <w:tcW w:w="3119" w:type="dxa"/>
            <w:tcBorders>
              <w:top w:val="single" w:sz="4" w:space="0" w:color="auto"/>
              <w:left w:val="single" w:sz="4" w:space="0" w:color="auto"/>
              <w:bottom w:val="single" w:sz="4" w:space="0" w:color="auto"/>
              <w:right w:val="single" w:sz="4" w:space="0" w:color="auto"/>
            </w:tcBorders>
            <w:hideMark/>
          </w:tcPr>
          <w:p w:rsidR="004B4B3F" w:rsidRDefault="004B4B3F">
            <w:pPr>
              <w:spacing w:line="276" w:lineRule="auto"/>
              <w:rPr>
                <w:rFonts w:eastAsia="Calibri"/>
                <w:sz w:val="28"/>
                <w:szCs w:val="28"/>
              </w:rPr>
            </w:pPr>
            <w:proofErr w:type="spellStart"/>
            <w:r>
              <w:rPr>
                <w:rFonts w:eastAsia="Calibri"/>
                <w:sz w:val="28"/>
                <w:szCs w:val="28"/>
              </w:rPr>
              <w:t>х.Кадухин</w:t>
            </w:r>
            <w:proofErr w:type="spellEnd"/>
          </w:p>
        </w:tc>
        <w:tc>
          <w:tcPr>
            <w:tcW w:w="2095" w:type="dxa"/>
            <w:tcBorders>
              <w:top w:val="single" w:sz="4" w:space="0" w:color="auto"/>
              <w:left w:val="single" w:sz="4" w:space="0" w:color="auto"/>
              <w:bottom w:val="single" w:sz="4" w:space="0" w:color="auto"/>
              <w:right w:val="single" w:sz="4" w:space="0" w:color="auto"/>
            </w:tcBorders>
            <w:hideMark/>
          </w:tcPr>
          <w:p w:rsidR="004B4B3F" w:rsidRDefault="004B4B3F">
            <w:pPr>
              <w:spacing w:line="276" w:lineRule="auto"/>
              <w:rPr>
                <w:rFonts w:eastAsia="Calibri"/>
                <w:sz w:val="28"/>
                <w:szCs w:val="28"/>
              </w:rPr>
            </w:pPr>
            <w:r>
              <w:rPr>
                <w:rFonts w:eastAsia="Calibri"/>
                <w:sz w:val="28"/>
                <w:szCs w:val="28"/>
              </w:rPr>
              <w:t>27.03.2019</w:t>
            </w:r>
          </w:p>
          <w:p w:rsidR="004B4B3F" w:rsidRDefault="004B4B3F">
            <w:pPr>
              <w:spacing w:line="276" w:lineRule="auto"/>
              <w:rPr>
                <w:rFonts w:ascii="Calibri" w:eastAsia="Calibri" w:hAnsi="Calibri"/>
                <w:sz w:val="28"/>
                <w:szCs w:val="28"/>
              </w:rPr>
            </w:pPr>
            <w:r>
              <w:rPr>
                <w:rFonts w:eastAsia="Calibri"/>
                <w:sz w:val="28"/>
                <w:szCs w:val="28"/>
              </w:rPr>
              <w:t xml:space="preserve"> 15.00 часов</w:t>
            </w:r>
          </w:p>
        </w:tc>
        <w:tc>
          <w:tcPr>
            <w:tcW w:w="3575" w:type="dxa"/>
            <w:tcBorders>
              <w:top w:val="single" w:sz="4" w:space="0" w:color="auto"/>
              <w:left w:val="single" w:sz="4" w:space="0" w:color="auto"/>
              <w:bottom w:val="single" w:sz="4" w:space="0" w:color="auto"/>
              <w:right w:val="single" w:sz="4" w:space="0" w:color="auto"/>
            </w:tcBorders>
          </w:tcPr>
          <w:p w:rsidR="004B4B3F" w:rsidRDefault="004B4B3F">
            <w:pPr>
              <w:spacing w:line="276" w:lineRule="auto"/>
              <w:jc w:val="both"/>
              <w:rPr>
                <w:sz w:val="28"/>
                <w:szCs w:val="28"/>
              </w:rPr>
            </w:pPr>
            <w:r>
              <w:rPr>
                <w:sz w:val="28"/>
                <w:szCs w:val="28"/>
              </w:rPr>
              <w:t xml:space="preserve">х. </w:t>
            </w:r>
            <w:proofErr w:type="spellStart"/>
            <w:r>
              <w:rPr>
                <w:sz w:val="28"/>
                <w:szCs w:val="28"/>
              </w:rPr>
              <w:t>Кадухин</w:t>
            </w:r>
            <w:proofErr w:type="spellEnd"/>
            <w:r>
              <w:rPr>
                <w:sz w:val="28"/>
                <w:szCs w:val="28"/>
              </w:rPr>
              <w:t>, ул. Степная, 19</w:t>
            </w:r>
          </w:p>
          <w:p w:rsidR="004B4B3F" w:rsidRDefault="004B4B3F">
            <w:pPr>
              <w:spacing w:line="276" w:lineRule="auto"/>
              <w:rPr>
                <w:rFonts w:eastAsia="Calibri"/>
                <w:sz w:val="28"/>
                <w:szCs w:val="28"/>
              </w:rPr>
            </w:pPr>
          </w:p>
        </w:tc>
      </w:tr>
      <w:tr w:rsidR="004B4B3F" w:rsidTr="004B4B3F">
        <w:tc>
          <w:tcPr>
            <w:tcW w:w="706" w:type="dxa"/>
            <w:tcBorders>
              <w:top w:val="single" w:sz="4" w:space="0" w:color="auto"/>
              <w:left w:val="single" w:sz="4" w:space="0" w:color="auto"/>
              <w:bottom w:val="single" w:sz="4" w:space="0" w:color="auto"/>
              <w:right w:val="single" w:sz="4" w:space="0" w:color="auto"/>
            </w:tcBorders>
            <w:hideMark/>
          </w:tcPr>
          <w:p w:rsidR="004B4B3F" w:rsidRDefault="004B4B3F">
            <w:pPr>
              <w:spacing w:line="276" w:lineRule="auto"/>
              <w:rPr>
                <w:rFonts w:eastAsia="Calibri"/>
                <w:sz w:val="28"/>
                <w:szCs w:val="28"/>
              </w:rPr>
            </w:pPr>
            <w:r>
              <w:rPr>
                <w:rFonts w:eastAsia="Calibri"/>
                <w:sz w:val="28"/>
                <w:szCs w:val="28"/>
              </w:rPr>
              <w:t>5.5</w:t>
            </w:r>
          </w:p>
        </w:tc>
        <w:tc>
          <w:tcPr>
            <w:tcW w:w="3119" w:type="dxa"/>
            <w:tcBorders>
              <w:top w:val="single" w:sz="4" w:space="0" w:color="auto"/>
              <w:left w:val="single" w:sz="4" w:space="0" w:color="auto"/>
              <w:bottom w:val="single" w:sz="4" w:space="0" w:color="auto"/>
              <w:right w:val="single" w:sz="4" w:space="0" w:color="auto"/>
            </w:tcBorders>
            <w:hideMark/>
          </w:tcPr>
          <w:p w:rsidR="004B4B3F" w:rsidRDefault="004B4B3F">
            <w:pPr>
              <w:spacing w:line="276" w:lineRule="auto"/>
              <w:rPr>
                <w:rFonts w:eastAsia="Calibri"/>
                <w:sz w:val="28"/>
                <w:szCs w:val="28"/>
              </w:rPr>
            </w:pPr>
            <w:r>
              <w:rPr>
                <w:rFonts w:eastAsia="Calibri"/>
                <w:sz w:val="28"/>
                <w:szCs w:val="28"/>
              </w:rPr>
              <w:t>ст.Некрасовская</w:t>
            </w:r>
          </w:p>
        </w:tc>
        <w:tc>
          <w:tcPr>
            <w:tcW w:w="2095" w:type="dxa"/>
            <w:tcBorders>
              <w:top w:val="single" w:sz="4" w:space="0" w:color="auto"/>
              <w:left w:val="single" w:sz="4" w:space="0" w:color="auto"/>
              <w:bottom w:val="single" w:sz="4" w:space="0" w:color="auto"/>
              <w:right w:val="single" w:sz="4" w:space="0" w:color="auto"/>
            </w:tcBorders>
            <w:hideMark/>
          </w:tcPr>
          <w:p w:rsidR="004B4B3F" w:rsidRDefault="004B4B3F">
            <w:pPr>
              <w:spacing w:line="276" w:lineRule="auto"/>
              <w:rPr>
                <w:rFonts w:eastAsia="Calibri"/>
                <w:sz w:val="28"/>
                <w:szCs w:val="28"/>
              </w:rPr>
            </w:pPr>
            <w:r>
              <w:rPr>
                <w:rFonts w:eastAsia="Calibri"/>
                <w:sz w:val="28"/>
                <w:szCs w:val="28"/>
              </w:rPr>
              <w:t>27.03.2019</w:t>
            </w:r>
          </w:p>
          <w:p w:rsidR="004B4B3F" w:rsidRDefault="004B4B3F">
            <w:pPr>
              <w:spacing w:line="276" w:lineRule="auto"/>
              <w:rPr>
                <w:rFonts w:ascii="Calibri" w:eastAsia="Calibri" w:hAnsi="Calibri"/>
                <w:sz w:val="28"/>
                <w:szCs w:val="28"/>
              </w:rPr>
            </w:pPr>
            <w:r>
              <w:rPr>
                <w:rFonts w:eastAsia="Calibri"/>
                <w:sz w:val="28"/>
                <w:szCs w:val="28"/>
              </w:rPr>
              <w:t>16.00 часов</w:t>
            </w:r>
          </w:p>
        </w:tc>
        <w:tc>
          <w:tcPr>
            <w:tcW w:w="3575" w:type="dxa"/>
            <w:tcBorders>
              <w:top w:val="single" w:sz="4" w:space="0" w:color="auto"/>
              <w:left w:val="single" w:sz="4" w:space="0" w:color="auto"/>
              <w:bottom w:val="single" w:sz="4" w:space="0" w:color="auto"/>
              <w:right w:val="single" w:sz="4" w:space="0" w:color="auto"/>
            </w:tcBorders>
            <w:hideMark/>
          </w:tcPr>
          <w:p w:rsidR="004B4B3F" w:rsidRDefault="004B4B3F">
            <w:pPr>
              <w:spacing w:line="276" w:lineRule="auto"/>
              <w:rPr>
                <w:rFonts w:eastAsia="Calibri"/>
                <w:sz w:val="28"/>
                <w:szCs w:val="28"/>
              </w:rPr>
            </w:pPr>
            <w:r>
              <w:rPr>
                <w:sz w:val="28"/>
                <w:szCs w:val="28"/>
              </w:rPr>
              <w:t>ст. Некрасовская, ул. Советская, 9</w:t>
            </w:r>
          </w:p>
        </w:tc>
      </w:tr>
      <w:tr w:rsidR="004B4B3F" w:rsidTr="004B4B3F">
        <w:tc>
          <w:tcPr>
            <w:tcW w:w="706" w:type="dxa"/>
            <w:tcBorders>
              <w:top w:val="single" w:sz="4" w:space="0" w:color="auto"/>
              <w:left w:val="single" w:sz="4" w:space="0" w:color="auto"/>
              <w:bottom w:val="single" w:sz="4" w:space="0" w:color="auto"/>
              <w:right w:val="single" w:sz="4" w:space="0" w:color="auto"/>
            </w:tcBorders>
            <w:hideMark/>
          </w:tcPr>
          <w:p w:rsidR="004B4B3F" w:rsidRDefault="004B4B3F">
            <w:pPr>
              <w:spacing w:line="276" w:lineRule="auto"/>
              <w:rPr>
                <w:rFonts w:eastAsia="Calibri"/>
                <w:sz w:val="28"/>
                <w:szCs w:val="28"/>
              </w:rPr>
            </w:pPr>
            <w:r>
              <w:rPr>
                <w:rFonts w:eastAsia="Calibri"/>
                <w:sz w:val="28"/>
                <w:szCs w:val="28"/>
              </w:rPr>
              <w:t>6</w:t>
            </w:r>
          </w:p>
        </w:tc>
        <w:tc>
          <w:tcPr>
            <w:tcW w:w="8789" w:type="dxa"/>
            <w:gridSpan w:val="3"/>
            <w:tcBorders>
              <w:top w:val="single" w:sz="4" w:space="0" w:color="auto"/>
              <w:left w:val="single" w:sz="4" w:space="0" w:color="auto"/>
              <w:bottom w:val="single" w:sz="4" w:space="0" w:color="auto"/>
              <w:right w:val="single" w:sz="4" w:space="0" w:color="auto"/>
            </w:tcBorders>
            <w:hideMark/>
          </w:tcPr>
          <w:p w:rsidR="004B4B3F" w:rsidRDefault="004B4B3F">
            <w:pPr>
              <w:spacing w:line="276" w:lineRule="auto"/>
              <w:rPr>
                <w:rFonts w:eastAsia="Calibri"/>
                <w:sz w:val="28"/>
                <w:szCs w:val="28"/>
              </w:rPr>
            </w:pPr>
            <w:r>
              <w:rPr>
                <w:rFonts w:eastAsia="Calibri"/>
                <w:sz w:val="28"/>
                <w:szCs w:val="28"/>
              </w:rPr>
              <w:t xml:space="preserve">Ленинское сельское поселение </w:t>
            </w:r>
            <w:proofErr w:type="spellStart"/>
            <w:r>
              <w:rPr>
                <w:rFonts w:eastAsia="Calibri"/>
                <w:sz w:val="28"/>
                <w:szCs w:val="28"/>
              </w:rPr>
              <w:t>Усть-Лабинского</w:t>
            </w:r>
            <w:proofErr w:type="spellEnd"/>
            <w:r>
              <w:rPr>
                <w:rFonts w:eastAsia="Calibri"/>
                <w:sz w:val="28"/>
                <w:szCs w:val="28"/>
              </w:rPr>
              <w:t xml:space="preserve"> района</w:t>
            </w:r>
          </w:p>
        </w:tc>
      </w:tr>
      <w:tr w:rsidR="004B4B3F" w:rsidTr="004B4B3F">
        <w:tc>
          <w:tcPr>
            <w:tcW w:w="706" w:type="dxa"/>
            <w:tcBorders>
              <w:top w:val="single" w:sz="4" w:space="0" w:color="auto"/>
              <w:left w:val="single" w:sz="4" w:space="0" w:color="auto"/>
              <w:bottom w:val="single" w:sz="4" w:space="0" w:color="auto"/>
              <w:right w:val="single" w:sz="4" w:space="0" w:color="auto"/>
            </w:tcBorders>
            <w:hideMark/>
          </w:tcPr>
          <w:p w:rsidR="004B4B3F" w:rsidRDefault="004B4B3F">
            <w:pPr>
              <w:spacing w:line="276" w:lineRule="auto"/>
              <w:rPr>
                <w:rFonts w:eastAsia="Calibri"/>
                <w:sz w:val="28"/>
                <w:szCs w:val="28"/>
              </w:rPr>
            </w:pPr>
            <w:r>
              <w:rPr>
                <w:rFonts w:eastAsia="Calibri"/>
                <w:sz w:val="28"/>
                <w:szCs w:val="28"/>
              </w:rPr>
              <w:t>6.1</w:t>
            </w:r>
          </w:p>
        </w:tc>
        <w:tc>
          <w:tcPr>
            <w:tcW w:w="3119" w:type="dxa"/>
            <w:tcBorders>
              <w:top w:val="single" w:sz="4" w:space="0" w:color="auto"/>
              <w:left w:val="single" w:sz="4" w:space="0" w:color="auto"/>
              <w:bottom w:val="single" w:sz="4" w:space="0" w:color="auto"/>
              <w:right w:val="single" w:sz="4" w:space="0" w:color="auto"/>
            </w:tcBorders>
            <w:hideMark/>
          </w:tcPr>
          <w:p w:rsidR="004B4B3F" w:rsidRDefault="004B4B3F">
            <w:pPr>
              <w:spacing w:line="276" w:lineRule="auto"/>
              <w:rPr>
                <w:rFonts w:eastAsia="Calibri"/>
                <w:sz w:val="28"/>
                <w:szCs w:val="28"/>
              </w:rPr>
            </w:pPr>
            <w:r>
              <w:rPr>
                <w:rFonts w:eastAsia="Calibri"/>
                <w:sz w:val="28"/>
                <w:szCs w:val="28"/>
              </w:rPr>
              <w:t>х. Безлесный</w:t>
            </w:r>
          </w:p>
        </w:tc>
        <w:tc>
          <w:tcPr>
            <w:tcW w:w="2095" w:type="dxa"/>
            <w:tcBorders>
              <w:top w:val="single" w:sz="4" w:space="0" w:color="auto"/>
              <w:left w:val="single" w:sz="4" w:space="0" w:color="auto"/>
              <w:bottom w:val="single" w:sz="4" w:space="0" w:color="auto"/>
              <w:right w:val="single" w:sz="4" w:space="0" w:color="auto"/>
            </w:tcBorders>
            <w:hideMark/>
          </w:tcPr>
          <w:p w:rsidR="004B4B3F" w:rsidRDefault="004B4B3F">
            <w:pPr>
              <w:spacing w:line="276" w:lineRule="auto"/>
              <w:rPr>
                <w:rFonts w:eastAsia="Calibri"/>
                <w:sz w:val="28"/>
                <w:szCs w:val="28"/>
              </w:rPr>
            </w:pPr>
            <w:r>
              <w:rPr>
                <w:rFonts w:eastAsia="Calibri"/>
                <w:sz w:val="28"/>
                <w:szCs w:val="28"/>
              </w:rPr>
              <w:t>28.03.2019 г.</w:t>
            </w:r>
          </w:p>
          <w:p w:rsidR="004B4B3F" w:rsidRDefault="004B4B3F">
            <w:pPr>
              <w:spacing w:line="276" w:lineRule="auto"/>
              <w:rPr>
                <w:rFonts w:eastAsia="Calibri"/>
                <w:sz w:val="28"/>
                <w:szCs w:val="28"/>
              </w:rPr>
            </w:pPr>
            <w:r>
              <w:rPr>
                <w:rFonts w:eastAsia="Calibri"/>
                <w:sz w:val="28"/>
                <w:szCs w:val="28"/>
              </w:rPr>
              <w:lastRenderedPageBreak/>
              <w:t>9.00 часов</w:t>
            </w:r>
          </w:p>
        </w:tc>
        <w:tc>
          <w:tcPr>
            <w:tcW w:w="3575" w:type="dxa"/>
            <w:tcBorders>
              <w:top w:val="single" w:sz="4" w:space="0" w:color="auto"/>
              <w:left w:val="single" w:sz="4" w:space="0" w:color="auto"/>
              <w:bottom w:val="single" w:sz="4" w:space="0" w:color="auto"/>
              <w:right w:val="single" w:sz="4" w:space="0" w:color="auto"/>
            </w:tcBorders>
            <w:hideMark/>
          </w:tcPr>
          <w:p w:rsidR="004B4B3F" w:rsidRDefault="004B4B3F">
            <w:pPr>
              <w:spacing w:line="276" w:lineRule="auto"/>
              <w:rPr>
                <w:rFonts w:eastAsia="Calibri"/>
                <w:sz w:val="28"/>
                <w:szCs w:val="28"/>
              </w:rPr>
            </w:pPr>
            <w:r>
              <w:rPr>
                <w:rFonts w:eastAsia="Calibri"/>
                <w:sz w:val="28"/>
                <w:szCs w:val="28"/>
              </w:rPr>
              <w:lastRenderedPageBreak/>
              <w:t xml:space="preserve">х. Безлесный, </w:t>
            </w:r>
          </w:p>
          <w:p w:rsidR="004B4B3F" w:rsidRDefault="004B4B3F">
            <w:pPr>
              <w:spacing w:line="276" w:lineRule="auto"/>
              <w:rPr>
                <w:rFonts w:eastAsia="Calibri"/>
                <w:sz w:val="28"/>
                <w:szCs w:val="28"/>
              </w:rPr>
            </w:pPr>
            <w:r>
              <w:rPr>
                <w:rFonts w:eastAsia="Calibri"/>
                <w:sz w:val="28"/>
                <w:szCs w:val="28"/>
              </w:rPr>
              <w:lastRenderedPageBreak/>
              <w:t xml:space="preserve">ул. Красная, №64 </w:t>
            </w:r>
          </w:p>
        </w:tc>
      </w:tr>
      <w:tr w:rsidR="004B4B3F" w:rsidTr="004B4B3F">
        <w:tc>
          <w:tcPr>
            <w:tcW w:w="706" w:type="dxa"/>
            <w:tcBorders>
              <w:top w:val="single" w:sz="4" w:space="0" w:color="auto"/>
              <w:left w:val="single" w:sz="4" w:space="0" w:color="auto"/>
              <w:bottom w:val="single" w:sz="4" w:space="0" w:color="auto"/>
              <w:right w:val="single" w:sz="4" w:space="0" w:color="auto"/>
            </w:tcBorders>
            <w:hideMark/>
          </w:tcPr>
          <w:p w:rsidR="004B4B3F" w:rsidRDefault="004B4B3F">
            <w:pPr>
              <w:spacing w:line="276" w:lineRule="auto"/>
              <w:rPr>
                <w:rFonts w:eastAsia="Calibri"/>
                <w:sz w:val="28"/>
                <w:szCs w:val="28"/>
              </w:rPr>
            </w:pPr>
            <w:r>
              <w:rPr>
                <w:rFonts w:eastAsia="Calibri"/>
                <w:sz w:val="28"/>
                <w:szCs w:val="28"/>
              </w:rPr>
              <w:lastRenderedPageBreak/>
              <w:t>7</w:t>
            </w:r>
          </w:p>
        </w:tc>
        <w:tc>
          <w:tcPr>
            <w:tcW w:w="8789" w:type="dxa"/>
            <w:gridSpan w:val="3"/>
            <w:tcBorders>
              <w:top w:val="single" w:sz="4" w:space="0" w:color="auto"/>
              <w:left w:val="single" w:sz="4" w:space="0" w:color="auto"/>
              <w:bottom w:val="single" w:sz="4" w:space="0" w:color="auto"/>
              <w:right w:val="single" w:sz="4" w:space="0" w:color="auto"/>
            </w:tcBorders>
            <w:hideMark/>
          </w:tcPr>
          <w:p w:rsidR="004B4B3F" w:rsidRDefault="004B4B3F">
            <w:pPr>
              <w:spacing w:line="276" w:lineRule="auto"/>
              <w:rPr>
                <w:rFonts w:eastAsia="Calibri"/>
                <w:sz w:val="28"/>
                <w:szCs w:val="28"/>
              </w:rPr>
            </w:pPr>
            <w:r>
              <w:rPr>
                <w:rFonts w:eastAsia="Calibri"/>
                <w:sz w:val="28"/>
                <w:szCs w:val="28"/>
              </w:rPr>
              <w:t>Ладожское сельское поселение</w:t>
            </w:r>
          </w:p>
        </w:tc>
      </w:tr>
      <w:tr w:rsidR="004B4B3F" w:rsidTr="004B4B3F">
        <w:trPr>
          <w:trHeight w:val="667"/>
        </w:trPr>
        <w:tc>
          <w:tcPr>
            <w:tcW w:w="706" w:type="dxa"/>
            <w:tcBorders>
              <w:top w:val="single" w:sz="4" w:space="0" w:color="auto"/>
              <w:left w:val="single" w:sz="4" w:space="0" w:color="auto"/>
              <w:bottom w:val="single" w:sz="4" w:space="0" w:color="auto"/>
              <w:right w:val="single" w:sz="4" w:space="0" w:color="auto"/>
            </w:tcBorders>
            <w:hideMark/>
          </w:tcPr>
          <w:p w:rsidR="004B4B3F" w:rsidRDefault="004B4B3F">
            <w:pPr>
              <w:spacing w:line="276" w:lineRule="auto"/>
              <w:rPr>
                <w:rFonts w:eastAsia="Calibri"/>
                <w:sz w:val="28"/>
                <w:szCs w:val="28"/>
              </w:rPr>
            </w:pPr>
            <w:r>
              <w:rPr>
                <w:rFonts w:eastAsia="Calibri"/>
                <w:sz w:val="28"/>
                <w:szCs w:val="28"/>
              </w:rPr>
              <w:t>7.1</w:t>
            </w:r>
          </w:p>
        </w:tc>
        <w:tc>
          <w:tcPr>
            <w:tcW w:w="3119" w:type="dxa"/>
            <w:tcBorders>
              <w:top w:val="single" w:sz="4" w:space="0" w:color="auto"/>
              <w:left w:val="single" w:sz="4" w:space="0" w:color="auto"/>
              <w:bottom w:val="single" w:sz="4" w:space="0" w:color="auto"/>
              <w:right w:val="single" w:sz="4" w:space="0" w:color="auto"/>
            </w:tcBorders>
            <w:hideMark/>
          </w:tcPr>
          <w:p w:rsidR="004B4B3F" w:rsidRDefault="004B4B3F">
            <w:pPr>
              <w:spacing w:line="276" w:lineRule="auto"/>
              <w:rPr>
                <w:rFonts w:eastAsia="Calibri"/>
                <w:sz w:val="28"/>
                <w:szCs w:val="28"/>
              </w:rPr>
            </w:pPr>
            <w:r>
              <w:rPr>
                <w:rFonts w:eastAsia="Calibri"/>
                <w:sz w:val="28"/>
                <w:szCs w:val="28"/>
              </w:rPr>
              <w:t>ст. Ладожская</w:t>
            </w:r>
          </w:p>
        </w:tc>
        <w:tc>
          <w:tcPr>
            <w:tcW w:w="2095" w:type="dxa"/>
            <w:tcBorders>
              <w:top w:val="single" w:sz="4" w:space="0" w:color="auto"/>
              <w:left w:val="single" w:sz="4" w:space="0" w:color="auto"/>
              <w:bottom w:val="single" w:sz="4" w:space="0" w:color="auto"/>
              <w:right w:val="single" w:sz="4" w:space="0" w:color="auto"/>
            </w:tcBorders>
            <w:hideMark/>
          </w:tcPr>
          <w:p w:rsidR="004B4B3F" w:rsidRDefault="004B4B3F">
            <w:pPr>
              <w:spacing w:line="276" w:lineRule="auto"/>
              <w:rPr>
                <w:rFonts w:eastAsia="Calibri"/>
                <w:sz w:val="28"/>
                <w:szCs w:val="28"/>
              </w:rPr>
            </w:pPr>
            <w:r>
              <w:rPr>
                <w:rFonts w:eastAsia="Calibri"/>
                <w:sz w:val="28"/>
                <w:szCs w:val="28"/>
              </w:rPr>
              <w:t>28.03.2019 г.</w:t>
            </w:r>
          </w:p>
          <w:p w:rsidR="004B4B3F" w:rsidRDefault="004B4B3F">
            <w:pPr>
              <w:spacing w:line="276" w:lineRule="auto"/>
              <w:rPr>
                <w:rFonts w:eastAsia="Calibri"/>
                <w:sz w:val="28"/>
                <w:szCs w:val="28"/>
              </w:rPr>
            </w:pPr>
            <w:r>
              <w:rPr>
                <w:rFonts w:eastAsia="Calibri"/>
                <w:sz w:val="28"/>
                <w:szCs w:val="28"/>
              </w:rPr>
              <w:t>10.00 часов</w:t>
            </w:r>
          </w:p>
        </w:tc>
        <w:tc>
          <w:tcPr>
            <w:tcW w:w="3575" w:type="dxa"/>
            <w:tcBorders>
              <w:top w:val="single" w:sz="4" w:space="0" w:color="auto"/>
              <w:left w:val="single" w:sz="4" w:space="0" w:color="auto"/>
              <w:bottom w:val="single" w:sz="4" w:space="0" w:color="auto"/>
              <w:right w:val="single" w:sz="4" w:space="0" w:color="auto"/>
            </w:tcBorders>
            <w:hideMark/>
          </w:tcPr>
          <w:p w:rsidR="004B4B3F" w:rsidRDefault="004B4B3F">
            <w:pPr>
              <w:spacing w:line="276" w:lineRule="auto"/>
              <w:jc w:val="both"/>
              <w:rPr>
                <w:sz w:val="28"/>
                <w:szCs w:val="28"/>
              </w:rPr>
            </w:pPr>
            <w:r>
              <w:rPr>
                <w:rFonts w:eastAsia="Calibri"/>
                <w:sz w:val="28"/>
                <w:szCs w:val="28"/>
              </w:rPr>
              <w:t xml:space="preserve"> </w:t>
            </w:r>
            <w:r>
              <w:rPr>
                <w:sz w:val="28"/>
                <w:szCs w:val="28"/>
              </w:rPr>
              <w:t xml:space="preserve">ст. Ладожская, </w:t>
            </w:r>
          </w:p>
          <w:p w:rsidR="004B4B3F" w:rsidRDefault="004B4B3F">
            <w:pPr>
              <w:spacing w:line="276" w:lineRule="auto"/>
              <w:jc w:val="both"/>
              <w:rPr>
                <w:rFonts w:eastAsia="Calibri"/>
                <w:sz w:val="28"/>
                <w:szCs w:val="28"/>
              </w:rPr>
            </w:pPr>
            <w:r>
              <w:rPr>
                <w:sz w:val="28"/>
                <w:szCs w:val="28"/>
              </w:rPr>
              <w:t>ул. Ленина, 8</w:t>
            </w:r>
          </w:p>
        </w:tc>
      </w:tr>
      <w:tr w:rsidR="004B4B3F" w:rsidTr="004B4B3F">
        <w:tc>
          <w:tcPr>
            <w:tcW w:w="706" w:type="dxa"/>
            <w:tcBorders>
              <w:top w:val="single" w:sz="4" w:space="0" w:color="auto"/>
              <w:left w:val="single" w:sz="4" w:space="0" w:color="auto"/>
              <w:bottom w:val="single" w:sz="4" w:space="0" w:color="auto"/>
              <w:right w:val="single" w:sz="4" w:space="0" w:color="auto"/>
            </w:tcBorders>
            <w:hideMark/>
          </w:tcPr>
          <w:p w:rsidR="004B4B3F" w:rsidRDefault="004B4B3F">
            <w:pPr>
              <w:spacing w:line="276" w:lineRule="auto"/>
              <w:rPr>
                <w:rFonts w:eastAsia="Calibri"/>
                <w:sz w:val="28"/>
                <w:szCs w:val="28"/>
              </w:rPr>
            </w:pPr>
            <w:r>
              <w:rPr>
                <w:rFonts w:eastAsia="Calibri"/>
                <w:sz w:val="28"/>
                <w:szCs w:val="28"/>
              </w:rPr>
              <w:t>8</w:t>
            </w:r>
          </w:p>
        </w:tc>
        <w:tc>
          <w:tcPr>
            <w:tcW w:w="8789" w:type="dxa"/>
            <w:gridSpan w:val="3"/>
            <w:tcBorders>
              <w:top w:val="single" w:sz="4" w:space="0" w:color="auto"/>
              <w:left w:val="single" w:sz="4" w:space="0" w:color="auto"/>
              <w:bottom w:val="single" w:sz="4" w:space="0" w:color="auto"/>
              <w:right w:val="single" w:sz="4" w:space="0" w:color="auto"/>
            </w:tcBorders>
            <w:hideMark/>
          </w:tcPr>
          <w:p w:rsidR="004B4B3F" w:rsidRDefault="004B4B3F">
            <w:pPr>
              <w:spacing w:line="276" w:lineRule="auto"/>
              <w:rPr>
                <w:rFonts w:eastAsia="Calibri"/>
                <w:sz w:val="28"/>
                <w:szCs w:val="28"/>
              </w:rPr>
            </w:pPr>
            <w:proofErr w:type="spellStart"/>
            <w:r>
              <w:rPr>
                <w:rFonts w:eastAsia="Calibri"/>
                <w:sz w:val="28"/>
                <w:szCs w:val="28"/>
              </w:rPr>
              <w:t>Вимовское</w:t>
            </w:r>
            <w:proofErr w:type="spellEnd"/>
            <w:r>
              <w:rPr>
                <w:rFonts w:eastAsia="Calibri"/>
                <w:sz w:val="28"/>
                <w:szCs w:val="28"/>
              </w:rPr>
              <w:t xml:space="preserve"> сельское поселение </w:t>
            </w:r>
            <w:proofErr w:type="spellStart"/>
            <w:r>
              <w:rPr>
                <w:rFonts w:eastAsia="Calibri"/>
                <w:sz w:val="28"/>
                <w:szCs w:val="28"/>
              </w:rPr>
              <w:t>Усть-Лабинского</w:t>
            </w:r>
            <w:proofErr w:type="spellEnd"/>
            <w:r>
              <w:rPr>
                <w:rFonts w:eastAsia="Calibri"/>
                <w:sz w:val="28"/>
                <w:szCs w:val="28"/>
              </w:rPr>
              <w:t xml:space="preserve"> района</w:t>
            </w:r>
          </w:p>
        </w:tc>
      </w:tr>
      <w:tr w:rsidR="004B4B3F" w:rsidTr="004B4B3F">
        <w:tc>
          <w:tcPr>
            <w:tcW w:w="706" w:type="dxa"/>
            <w:tcBorders>
              <w:top w:val="single" w:sz="4" w:space="0" w:color="auto"/>
              <w:left w:val="single" w:sz="4" w:space="0" w:color="auto"/>
              <w:bottom w:val="single" w:sz="4" w:space="0" w:color="auto"/>
              <w:right w:val="single" w:sz="4" w:space="0" w:color="auto"/>
            </w:tcBorders>
            <w:hideMark/>
          </w:tcPr>
          <w:p w:rsidR="004B4B3F" w:rsidRDefault="004B4B3F">
            <w:pPr>
              <w:spacing w:line="276" w:lineRule="auto"/>
              <w:rPr>
                <w:rFonts w:eastAsia="Calibri"/>
                <w:sz w:val="28"/>
                <w:szCs w:val="28"/>
              </w:rPr>
            </w:pPr>
            <w:r>
              <w:rPr>
                <w:rFonts w:eastAsia="Calibri"/>
                <w:sz w:val="28"/>
                <w:szCs w:val="28"/>
              </w:rPr>
              <w:t>8.1</w:t>
            </w:r>
          </w:p>
        </w:tc>
        <w:tc>
          <w:tcPr>
            <w:tcW w:w="3119" w:type="dxa"/>
            <w:tcBorders>
              <w:top w:val="single" w:sz="4" w:space="0" w:color="auto"/>
              <w:left w:val="single" w:sz="4" w:space="0" w:color="auto"/>
              <w:bottom w:val="single" w:sz="4" w:space="0" w:color="auto"/>
              <w:right w:val="single" w:sz="4" w:space="0" w:color="auto"/>
            </w:tcBorders>
            <w:hideMark/>
          </w:tcPr>
          <w:p w:rsidR="004B4B3F" w:rsidRDefault="004B4B3F">
            <w:pPr>
              <w:spacing w:line="276" w:lineRule="auto"/>
              <w:rPr>
                <w:rFonts w:eastAsia="Calibri"/>
                <w:sz w:val="28"/>
                <w:szCs w:val="28"/>
              </w:rPr>
            </w:pPr>
            <w:r>
              <w:rPr>
                <w:rFonts w:eastAsia="Calibri"/>
                <w:sz w:val="28"/>
                <w:szCs w:val="28"/>
              </w:rPr>
              <w:t xml:space="preserve">п. </w:t>
            </w:r>
            <w:proofErr w:type="spellStart"/>
            <w:r>
              <w:rPr>
                <w:rFonts w:eastAsia="Calibri"/>
                <w:sz w:val="28"/>
                <w:szCs w:val="28"/>
              </w:rPr>
              <w:t>Вимовец</w:t>
            </w:r>
            <w:proofErr w:type="spellEnd"/>
          </w:p>
        </w:tc>
        <w:tc>
          <w:tcPr>
            <w:tcW w:w="2095" w:type="dxa"/>
            <w:tcBorders>
              <w:top w:val="single" w:sz="4" w:space="0" w:color="auto"/>
              <w:left w:val="single" w:sz="4" w:space="0" w:color="auto"/>
              <w:bottom w:val="single" w:sz="4" w:space="0" w:color="auto"/>
              <w:right w:val="single" w:sz="4" w:space="0" w:color="auto"/>
            </w:tcBorders>
            <w:hideMark/>
          </w:tcPr>
          <w:p w:rsidR="004B4B3F" w:rsidRDefault="004B4B3F">
            <w:pPr>
              <w:spacing w:line="276" w:lineRule="auto"/>
              <w:rPr>
                <w:rFonts w:eastAsia="Calibri"/>
                <w:sz w:val="28"/>
                <w:szCs w:val="28"/>
              </w:rPr>
            </w:pPr>
            <w:r>
              <w:rPr>
                <w:rFonts w:eastAsia="Calibri"/>
                <w:sz w:val="28"/>
                <w:szCs w:val="28"/>
              </w:rPr>
              <w:t>28.03.2019 г.</w:t>
            </w:r>
          </w:p>
          <w:p w:rsidR="004B4B3F" w:rsidRDefault="004B4B3F">
            <w:pPr>
              <w:spacing w:line="276" w:lineRule="auto"/>
              <w:rPr>
                <w:rFonts w:eastAsia="Calibri"/>
                <w:sz w:val="28"/>
                <w:szCs w:val="28"/>
              </w:rPr>
            </w:pPr>
            <w:r>
              <w:rPr>
                <w:rFonts w:eastAsia="Calibri"/>
                <w:sz w:val="28"/>
                <w:szCs w:val="28"/>
              </w:rPr>
              <w:t>11.00 часов</w:t>
            </w:r>
          </w:p>
        </w:tc>
        <w:tc>
          <w:tcPr>
            <w:tcW w:w="3575" w:type="dxa"/>
            <w:tcBorders>
              <w:top w:val="single" w:sz="4" w:space="0" w:color="auto"/>
              <w:left w:val="single" w:sz="4" w:space="0" w:color="auto"/>
              <w:bottom w:val="single" w:sz="4" w:space="0" w:color="auto"/>
              <w:right w:val="single" w:sz="4" w:space="0" w:color="auto"/>
            </w:tcBorders>
            <w:hideMark/>
          </w:tcPr>
          <w:p w:rsidR="004B4B3F" w:rsidRDefault="004B4B3F">
            <w:pPr>
              <w:spacing w:line="276" w:lineRule="auto"/>
              <w:rPr>
                <w:rFonts w:eastAsia="Calibri"/>
                <w:sz w:val="28"/>
                <w:szCs w:val="28"/>
              </w:rPr>
            </w:pPr>
            <w:r>
              <w:rPr>
                <w:rFonts w:eastAsia="Calibri"/>
                <w:sz w:val="28"/>
                <w:szCs w:val="28"/>
              </w:rPr>
              <w:t xml:space="preserve">п. </w:t>
            </w:r>
            <w:proofErr w:type="spellStart"/>
            <w:r>
              <w:rPr>
                <w:rFonts w:eastAsia="Calibri"/>
                <w:sz w:val="28"/>
                <w:szCs w:val="28"/>
              </w:rPr>
              <w:t>Вимовец</w:t>
            </w:r>
            <w:proofErr w:type="spellEnd"/>
            <w:r>
              <w:rPr>
                <w:rFonts w:eastAsia="Calibri"/>
                <w:sz w:val="28"/>
                <w:szCs w:val="28"/>
              </w:rPr>
              <w:t xml:space="preserve">, </w:t>
            </w:r>
          </w:p>
          <w:p w:rsidR="004B4B3F" w:rsidRDefault="004B4B3F">
            <w:pPr>
              <w:spacing w:line="276" w:lineRule="auto"/>
              <w:rPr>
                <w:rFonts w:ascii="Calibri" w:eastAsia="Calibri" w:hAnsi="Calibri"/>
                <w:sz w:val="28"/>
                <w:szCs w:val="28"/>
              </w:rPr>
            </w:pPr>
            <w:r>
              <w:rPr>
                <w:rFonts w:eastAsia="Calibri"/>
                <w:sz w:val="28"/>
                <w:szCs w:val="28"/>
              </w:rPr>
              <w:t>ул. Красная, №11</w:t>
            </w:r>
          </w:p>
        </w:tc>
      </w:tr>
      <w:tr w:rsidR="004B4B3F" w:rsidTr="004B4B3F">
        <w:tc>
          <w:tcPr>
            <w:tcW w:w="706" w:type="dxa"/>
            <w:tcBorders>
              <w:top w:val="single" w:sz="4" w:space="0" w:color="auto"/>
              <w:left w:val="single" w:sz="4" w:space="0" w:color="auto"/>
              <w:bottom w:val="single" w:sz="4" w:space="0" w:color="auto"/>
              <w:right w:val="single" w:sz="4" w:space="0" w:color="auto"/>
            </w:tcBorders>
            <w:hideMark/>
          </w:tcPr>
          <w:p w:rsidR="004B4B3F" w:rsidRDefault="004B4B3F">
            <w:pPr>
              <w:spacing w:line="276" w:lineRule="auto"/>
              <w:rPr>
                <w:rFonts w:eastAsia="Calibri"/>
                <w:sz w:val="28"/>
                <w:szCs w:val="28"/>
              </w:rPr>
            </w:pPr>
            <w:r>
              <w:rPr>
                <w:rFonts w:eastAsia="Calibri"/>
                <w:sz w:val="28"/>
                <w:szCs w:val="28"/>
              </w:rPr>
              <w:t>8.2</w:t>
            </w:r>
          </w:p>
        </w:tc>
        <w:tc>
          <w:tcPr>
            <w:tcW w:w="3119" w:type="dxa"/>
            <w:tcBorders>
              <w:top w:val="single" w:sz="4" w:space="0" w:color="auto"/>
              <w:left w:val="single" w:sz="4" w:space="0" w:color="auto"/>
              <w:bottom w:val="single" w:sz="4" w:space="0" w:color="auto"/>
              <w:right w:val="single" w:sz="4" w:space="0" w:color="auto"/>
            </w:tcBorders>
            <w:hideMark/>
          </w:tcPr>
          <w:p w:rsidR="004B4B3F" w:rsidRDefault="004B4B3F">
            <w:pPr>
              <w:spacing w:line="276" w:lineRule="auto"/>
              <w:rPr>
                <w:rFonts w:eastAsia="Calibri"/>
                <w:sz w:val="28"/>
                <w:szCs w:val="28"/>
              </w:rPr>
            </w:pPr>
            <w:r>
              <w:rPr>
                <w:rFonts w:eastAsia="Calibri"/>
                <w:sz w:val="28"/>
                <w:szCs w:val="28"/>
              </w:rPr>
              <w:t>п. Южный</w:t>
            </w:r>
          </w:p>
        </w:tc>
        <w:tc>
          <w:tcPr>
            <w:tcW w:w="2095" w:type="dxa"/>
            <w:tcBorders>
              <w:top w:val="single" w:sz="4" w:space="0" w:color="auto"/>
              <w:left w:val="single" w:sz="4" w:space="0" w:color="auto"/>
              <w:bottom w:val="single" w:sz="4" w:space="0" w:color="auto"/>
              <w:right w:val="single" w:sz="4" w:space="0" w:color="auto"/>
            </w:tcBorders>
            <w:hideMark/>
          </w:tcPr>
          <w:p w:rsidR="004B4B3F" w:rsidRDefault="004B4B3F">
            <w:pPr>
              <w:spacing w:line="276" w:lineRule="auto"/>
              <w:rPr>
                <w:rFonts w:eastAsia="Calibri"/>
                <w:sz w:val="28"/>
                <w:szCs w:val="28"/>
              </w:rPr>
            </w:pPr>
            <w:r>
              <w:rPr>
                <w:rFonts w:eastAsia="Calibri"/>
                <w:sz w:val="28"/>
                <w:szCs w:val="28"/>
              </w:rPr>
              <w:t>28.03.2019 г.</w:t>
            </w:r>
          </w:p>
          <w:p w:rsidR="004B4B3F" w:rsidRDefault="004B4B3F">
            <w:pPr>
              <w:spacing w:line="276" w:lineRule="auto"/>
              <w:rPr>
                <w:rFonts w:eastAsia="Calibri"/>
                <w:sz w:val="28"/>
                <w:szCs w:val="28"/>
              </w:rPr>
            </w:pPr>
            <w:r>
              <w:rPr>
                <w:rFonts w:eastAsia="Calibri"/>
                <w:sz w:val="28"/>
                <w:szCs w:val="28"/>
              </w:rPr>
              <w:t>12.00 часов</w:t>
            </w:r>
          </w:p>
        </w:tc>
        <w:tc>
          <w:tcPr>
            <w:tcW w:w="3575" w:type="dxa"/>
            <w:tcBorders>
              <w:top w:val="single" w:sz="4" w:space="0" w:color="auto"/>
              <w:left w:val="single" w:sz="4" w:space="0" w:color="auto"/>
              <w:bottom w:val="single" w:sz="4" w:space="0" w:color="auto"/>
              <w:right w:val="single" w:sz="4" w:space="0" w:color="auto"/>
            </w:tcBorders>
            <w:hideMark/>
          </w:tcPr>
          <w:p w:rsidR="004B4B3F" w:rsidRDefault="004B4B3F">
            <w:pPr>
              <w:spacing w:line="276" w:lineRule="auto"/>
              <w:rPr>
                <w:rFonts w:eastAsia="Calibri"/>
                <w:sz w:val="28"/>
                <w:szCs w:val="28"/>
              </w:rPr>
            </w:pPr>
            <w:r>
              <w:rPr>
                <w:rFonts w:eastAsia="Calibri"/>
                <w:sz w:val="28"/>
                <w:szCs w:val="28"/>
              </w:rPr>
              <w:t xml:space="preserve">п. Южный, </w:t>
            </w:r>
          </w:p>
          <w:p w:rsidR="004B4B3F" w:rsidRDefault="004B4B3F">
            <w:pPr>
              <w:spacing w:line="276" w:lineRule="auto"/>
              <w:rPr>
                <w:rFonts w:ascii="Calibri" w:eastAsia="Calibri" w:hAnsi="Calibri"/>
                <w:sz w:val="28"/>
                <w:szCs w:val="28"/>
              </w:rPr>
            </w:pPr>
            <w:r>
              <w:rPr>
                <w:rFonts w:eastAsia="Calibri"/>
                <w:sz w:val="28"/>
                <w:szCs w:val="28"/>
              </w:rPr>
              <w:t>ул. Школьная, №20</w:t>
            </w:r>
          </w:p>
        </w:tc>
      </w:tr>
      <w:tr w:rsidR="004B4B3F" w:rsidTr="004B4B3F">
        <w:tc>
          <w:tcPr>
            <w:tcW w:w="706" w:type="dxa"/>
            <w:tcBorders>
              <w:top w:val="single" w:sz="4" w:space="0" w:color="auto"/>
              <w:left w:val="single" w:sz="4" w:space="0" w:color="auto"/>
              <w:bottom w:val="single" w:sz="4" w:space="0" w:color="auto"/>
              <w:right w:val="single" w:sz="4" w:space="0" w:color="auto"/>
            </w:tcBorders>
            <w:hideMark/>
          </w:tcPr>
          <w:p w:rsidR="004B4B3F" w:rsidRDefault="004B4B3F">
            <w:pPr>
              <w:spacing w:line="276" w:lineRule="auto"/>
              <w:rPr>
                <w:rFonts w:eastAsia="Calibri"/>
                <w:sz w:val="28"/>
                <w:szCs w:val="28"/>
              </w:rPr>
            </w:pPr>
            <w:r>
              <w:rPr>
                <w:rFonts w:eastAsia="Calibri"/>
                <w:sz w:val="28"/>
                <w:szCs w:val="28"/>
              </w:rPr>
              <w:t>9</w:t>
            </w:r>
          </w:p>
        </w:tc>
        <w:tc>
          <w:tcPr>
            <w:tcW w:w="8789" w:type="dxa"/>
            <w:gridSpan w:val="3"/>
            <w:tcBorders>
              <w:top w:val="single" w:sz="4" w:space="0" w:color="auto"/>
              <w:left w:val="single" w:sz="4" w:space="0" w:color="auto"/>
              <w:bottom w:val="single" w:sz="4" w:space="0" w:color="auto"/>
              <w:right w:val="single" w:sz="4" w:space="0" w:color="auto"/>
            </w:tcBorders>
            <w:hideMark/>
          </w:tcPr>
          <w:p w:rsidR="004B4B3F" w:rsidRDefault="004B4B3F">
            <w:pPr>
              <w:spacing w:line="276" w:lineRule="auto"/>
              <w:rPr>
                <w:rFonts w:eastAsia="Calibri"/>
                <w:sz w:val="28"/>
                <w:szCs w:val="28"/>
              </w:rPr>
            </w:pPr>
            <w:proofErr w:type="spellStart"/>
            <w:r>
              <w:rPr>
                <w:rFonts w:eastAsia="Calibri"/>
                <w:sz w:val="28"/>
                <w:szCs w:val="28"/>
              </w:rPr>
              <w:t>Двубратское</w:t>
            </w:r>
            <w:proofErr w:type="spellEnd"/>
            <w:r>
              <w:rPr>
                <w:rFonts w:eastAsia="Calibri"/>
                <w:sz w:val="28"/>
                <w:szCs w:val="28"/>
              </w:rPr>
              <w:t xml:space="preserve"> сельское поселение </w:t>
            </w:r>
            <w:proofErr w:type="spellStart"/>
            <w:r>
              <w:rPr>
                <w:rFonts w:eastAsia="Calibri"/>
                <w:sz w:val="28"/>
                <w:szCs w:val="28"/>
              </w:rPr>
              <w:t>Усть-Лабинского</w:t>
            </w:r>
            <w:proofErr w:type="spellEnd"/>
            <w:r>
              <w:rPr>
                <w:rFonts w:eastAsia="Calibri"/>
                <w:sz w:val="28"/>
                <w:szCs w:val="28"/>
              </w:rPr>
              <w:t xml:space="preserve"> района</w:t>
            </w:r>
          </w:p>
        </w:tc>
      </w:tr>
      <w:tr w:rsidR="004B4B3F" w:rsidTr="004B4B3F">
        <w:tc>
          <w:tcPr>
            <w:tcW w:w="706" w:type="dxa"/>
            <w:tcBorders>
              <w:top w:val="single" w:sz="4" w:space="0" w:color="auto"/>
              <w:left w:val="single" w:sz="4" w:space="0" w:color="auto"/>
              <w:bottom w:val="single" w:sz="4" w:space="0" w:color="auto"/>
              <w:right w:val="single" w:sz="4" w:space="0" w:color="auto"/>
            </w:tcBorders>
            <w:hideMark/>
          </w:tcPr>
          <w:p w:rsidR="004B4B3F" w:rsidRDefault="004B4B3F">
            <w:pPr>
              <w:spacing w:line="276" w:lineRule="auto"/>
              <w:rPr>
                <w:rFonts w:eastAsia="Calibri"/>
                <w:sz w:val="28"/>
                <w:szCs w:val="28"/>
              </w:rPr>
            </w:pPr>
            <w:r>
              <w:rPr>
                <w:rFonts w:eastAsia="Calibri"/>
                <w:sz w:val="28"/>
                <w:szCs w:val="28"/>
              </w:rPr>
              <w:t>9.1</w:t>
            </w:r>
          </w:p>
        </w:tc>
        <w:tc>
          <w:tcPr>
            <w:tcW w:w="3119" w:type="dxa"/>
            <w:tcBorders>
              <w:top w:val="single" w:sz="4" w:space="0" w:color="auto"/>
              <w:left w:val="single" w:sz="4" w:space="0" w:color="auto"/>
              <w:bottom w:val="single" w:sz="4" w:space="0" w:color="auto"/>
              <w:right w:val="single" w:sz="4" w:space="0" w:color="auto"/>
            </w:tcBorders>
            <w:hideMark/>
          </w:tcPr>
          <w:p w:rsidR="004B4B3F" w:rsidRDefault="004B4B3F">
            <w:pPr>
              <w:spacing w:line="276" w:lineRule="auto"/>
              <w:rPr>
                <w:rFonts w:eastAsia="Calibri"/>
                <w:sz w:val="28"/>
                <w:szCs w:val="28"/>
              </w:rPr>
            </w:pPr>
            <w:r>
              <w:rPr>
                <w:rFonts w:eastAsia="Calibri"/>
                <w:sz w:val="28"/>
                <w:szCs w:val="28"/>
              </w:rPr>
              <w:t xml:space="preserve">п. </w:t>
            </w:r>
            <w:proofErr w:type="spellStart"/>
            <w:r>
              <w:rPr>
                <w:rFonts w:eastAsia="Calibri"/>
                <w:sz w:val="28"/>
                <w:szCs w:val="28"/>
              </w:rPr>
              <w:t>Двубратский</w:t>
            </w:r>
            <w:proofErr w:type="spellEnd"/>
          </w:p>
        </w:tc>
        <w:tc>
          <w:tcPr>
            <w:tcW w:w="2095" w:type="dxa"/>
            <w:tcBorders>
              <w:top w:val="single" w:sz="4" w:space="0" w:color="auto"/>
              <w:left w:val="single" w:sz="4" w:space="0" w:color="auto"/>
              <w:bottom w:val="single" w:sz="4" w:space="0" w:color="auto"/>
              <w:right w:val="single" w:sz="4" w:space="0" w:color="auto"/>
            </w:tcBorders>
            <w:hideMark/>
          </w:tcPr>
          <w:p w:rsidR="004B4B3F" w:rsidRDefault="004B4B3F">
            <w:pPr>
              <w:spacing w:line="276" w:lineRule="auto"/>
              <w:rPr>
                <w:rFonts w:eastAsia="Calibri"/>
                <w:sz w:val="28"/>
                <w:szCs w:val="28"/>
              </w:rPr>
            </w:pPr>
            <w:r>
              <w:rPr>
                <w:rFonts w:eastAsia="Calibri"/>
                <w:sz w:val="28"/>
                <w:szCs w:val="28"/>
              </w:rPr>
              <w:t>28.03.2019 г.</w:t>
            </w:r>
          </w:p>
          <w:p w:rsidR="004B4B3F" w:rsidRDefault="004B4B3F">
            <w:pPr>
              <w:spacing w:line="276" w:lineRule="auto"/>
              <w:rPr>
                <w:rFonts w:ascii="Calibri" w:eastAsia="Calibri" w:hAnsi="Calibri"/>
                <w:sz w:val="28"/>
                <w:szCs w:val="28"/>
              </w:rPr>
            </w:pPr>
            <w:r>
              <w:rPr>
                <w:rFonts w:eastAsia="Calibri"/>
                <w:sz w:val="28"/>
                <w:szCs w:val="28"/>
              </w:rPr>
              <w:t>13.00 часов</w:t>
            </w:r>
          </w:p>
        </w:tc>
        <w:tc>
          <w:tcPr>
            <w:tcW w:w="3575" w:type="dxa"/>
            <w:tcBorders>
              <w:top w:val="single" w:sz="4" w:space="0" w:color="auto"/>
              <w:left w:val="single" w:sz="4" w:space="0" w:color="auto"/>
              <w:bottom w:val="single" w:sz="4" w:space="0" w:color="auto"/>
              <w:right w:val="single" w:sz="4" w:space="0" w:color="auto"/>
            </w:tcBorders>
            <w:hideMark/>
          </w:tcPr>
          <w:p w:rsidR="004B4B3F" w:rsidRDefault="004B4B3F">
            <w:pPr>
              <w:spacing w:line="276" w:lineRule="auto"/>
              <w:rPr>
                <w:rFonts w:eastAsia="Calibri"/>
                <w:sz w:val="28"/>
                <w:szCs w:val="28"/>
              </w:rPr>
            </w:pPr>
            <w:r>
              <w:rPr>
                <w:rFonts w:eastAsia="Calibri"/>
                <w:sz w:val="28"/>
                <w:szCs w:val="28"/>
              </w:rPr>
              <w:t xml:space="preserve">п. </w:t>
            </w:r>
            <w:proofErr w:type="spellStart"/>
            <w:r>
              <w:rPr>
                <w:rFonts w:eastAsia="Calibri"/>
                <w:sz w:val="28"/>
                <w:szCs w:val="28"/>
              </w:rPr>
              <w:t>Двубратский</w:t>
            </w:r>
            <w:proofErr w:type="spellEnd"/>
            <w:r>
              <w:rPr>
                <w:rFonts w:eastAsia="Calibri"/>
                <w:sz w:val="28"/>
                <w:szCs w:val="28"/>
              </w:rPr>
              <w:t xml:space="preserve">, </w:t>
            </w:r>
          </w:p>
          <w:p w:rsidR="004B4B3F" w:rsidRDefault="004B4B3F">
            <w:pPr>
              <w:spacing w:line="276" w:lineRule="auto"/>
              <w:rPr>
                <w:rFonts w:ascii="Calibri" w:eastAsia="Calibri" w:hAnsi="Calibri"/>
                <w:sz w:val="28"/>
                <w:szCs w:val="28"/>
              </w:rPr>
            </w:pPr>
            <w:r>
              <w:rPr>
                <w:rFonts w:eastAsia="Calibri"/>
                <w:sz w:val="28"/>
                <w:szCs w:val="28"/>
              </w:rPr>
              <w:t>ул. Пионерская, №2</w:t>
            </w:r>
          </w:p>
        </w:tc>
      </w:tr>
      <w:tr w:rsidR="004B4B3F" w:rsidTr="004B4B3F">
        <w:tc>
          <w:tcPr>
            <w:tcW w:w="706" w:type="dxa"/>
            <w:tcBorders>
              <w:top w:val="single" w:sz="4" w:space="0" w:color="auto"/>
              <w:left w:val="single" w:sz="4" w:space="0" w:color="auto"/>
              <w:bottom w:val="single" w:sz="4" w:space="0" w:color="auto"/>
              <w:right w:val="single" w:sz="4" w:space="0" w:color="auto"/>
            </w:tcBorders>
            <w:hideMark/>
          </w:tcPr>
          <w:p w:rsidR="004B4B3F" w:rsidRDefault="004B4B3F">
            <w:pPr>
              <w:spacing w:line="276" w:lineRule="auto"/>
              <w:rPr>
                <w:rFonts w:eastAsia="Calibri"/>
                <w:sz w:val="28"/>
                <w:szCs w:val="28"/>
              </w:rPr>
            </w:pPr>
            <w:r>
              <w:rPr>
                <w:rFonts w:eastAsia="Calibri"/>
                <w:sz w:val="28"/>
                <w:szCs w:val="28"/>
              </w:rPr>
              <w:t>10</w:t>
            </w:r>
          </w:p>
        </w:tc>
        <w:tc>
          <w:tcPr>
            <w:tcW w:w="8789" w:type="dxa"/>
            <w:gridSpan w:val="3"/>
            <w:tcBorders>
              <w:top w:val="single" w:sz="4" w:space="0" w:color="auto"/>
              <w:left w:val="single" w:sz="4" w:space="0" w:color="auto"/>
              <w:bottom w:val="single" w:sz="4" w:space="0" w:color="auto"/>
              <w:right w:val="single" w:sz="4" w:space="0" w:color="auto"/>
            </w:tcBorders>
            <w:hideMark/>
          </w:tcPr>
          <w:p w:rsidR="004B4B3F" w:rsidRDefault="004B4B3F">
            <w:pPr>
              <w:spacing w:line="276" w:lineRule="auto"/>
              <w:rPr>
                <w:rFonts w:eastAsia="Calibri"/>
                <w:sz w:val="28"/>
                <w:szCs w:val="28"/>
              </w:rPr>
            </w:pPr>
            <w:r>
              <w:rPr>
                <w:rFonts w:eastAsia="Calibri"/>
                <w:sz w:val="28"/>
                <w:szCs w:val="28"/>
              </w:rPr>
              <w:t xml:space="preserve">Восточное сельское поселение </w:t>
            </w:r>
            <w:proofErr w:type="spellStart"/>
            <w:r>
              <w:rPr>
                <w:rFonts w:eastAsia="Calibri"/>
                <w:sz w:val="28"/>
                <w:szCs w:val="28"/>
              </w:rPr>
              <w:t>Усть-Лабинского</w:t>
            </w:r>
            <w:proofErr w:type="spellEnd"/>
            <w:r>
              <w:rPr>
                <w:rFonts w:eastAsia="Calibri"/>
                <w:sz w:val="28"/>
                <w:szCs w:val="28"/>
              </w:rPr>
              <w:t xml:space="preserve"> район</w:t>
            </w:r>
          </w:p>
        </w:tc>
      </w:tr>
      <w:tr w:rsidR="004B4B3F" w:rsidTr="004B4B3F">
        <w:tc>
          <w:tcPr>
            <w:tcW w:w="706" w:type="dxa"/>
            <w:tcBorders>
              <w:top w:val="single" w:sz="4" w:space="0" w:color="auto"/>
              <w:left w:val="single" w:sz="4" w:space="0" w:color="auto"/>
              <w:bottom w:val="single" w:sz="4" w:space="0" w:color="auto"/>
              <w:right w:val="single" w:sz="4" w:space="0" w:color="auto"/>
            </w:tcBorders>
            <w:hideMark/>
          </w:tcPr>
          <w:p w:rsidR="004B4B3F" w:rsidRDefault="004B4B3F">
            <w:pPr>
              <w:spacing w:line="276" w:lineRule="auto"/>
              <w:rPr>
                <w:rFonts w:eastAsia="Calibri"/>
                <w:sz w:val="28"/>
                <w:szCs w:val="28"/>
              </w:rPr>
            </w:pPr>
            <w:r>
              <w:rPr>
                <w:rFonts w:eastAsia="Calibri"/>
                <w:sz w:val="28"/>
                <w:szCs w:val="28"/>
              </w:rPr>
              <w:t>10.1</w:t>
            </w:r>
          </w:p>
        </w:tc>
        <w:tc>
          <w:tcPr>
            <w:tcW w:w="3119" w:type="dxa"/>
            <w:tcBorders>
              <w:top w:val="single" w:sz="4" w:space="0" w:color="auto"/>
              <w:left w:val="single" w:sz="4" w:space="0" w:color="auto"/>
              <w:bottom w:val="single" w:sz="4" w:space="0" w:color="auto"/>
              <w:right w:val="single" w:sz="4" w:space="0" w:color="auto"/>
            </w:tcBorders>
            <w:hideMark/>
          </w:tcPr>
          <w:p w:rsidR="004B4B3F" w:rsidRDefault="004B4B3F">
            <w:pPr>
              <w:spacing w:line="276" w:lineRule="auto"/>
              <w:rPr>
                <w:rFonts w:eastAsia="Calibri"/>
                <w:sz w:val="28"/>
                <w:szCs w:val="28"/>
              </w:rPr>
            </w:pPr>
            <w:r>
              <w:rPr>
                <w:rFonts w:eastAsia="Calibri"/>
                <w:sz w:val="28"/>
                <w:szCs w:val="28"/>
              </w:rPr>
              <w:t>ст. Восточная</w:t>
            </w:r>
          </w:p>
        </w:tc>
        <w:tc>
          <w:tcPr>
            <w:tcW w:w="2095" w:type="dxa"/>
            <w:tcBorders>
              <w:top w:val="single" w:sz="4" w:space="0" w:color="auto"/>
              <w:left w:val="single" w:sz="4" w:space="0" w:color="auto"/>
              <w:bottom w:val="single" w:sz="4" w:space="0" w:color="auto"/>
              <w:right w:val="single" w:sz="4" w:space="0" w:color="auto"/>
            </w:tcBorders>
            <w:hideMark/>
          </w:tcPr>
          <w:p w:rsidR="004B4B3F" w:rsidRDefault="004B4B3F">
            <w:pPr>
              <w:spacing w:line="276" w:lineRule="auto"/>
              <w:rPr>
                <w:rFonts w:ascii="Calibri" w:eastAsia="Calibri" w:hAnsi="Calibri"/>
                <w:sz w:val="28"/>
                <w:szCs w:val="28"/>
              </w:rPr>
            </w:pPr>
            <w:r>
              <w:rPr>
                <w:rFonts w:eastAsia="Calibri"/>
                <w:sz w:val="28"/>
                <w:szCs w:val="28"/>
              </w:rPr>
              <w:t>28.03.2019 г. 15.00 часов</w:t>
            </w:r>
          </w:p>
        </w:tc>
        <w:tc>
          <w:tcPr>
            <w:tcW w:w="3575" w:type="dxa"/>
            <w:tcBorders>
              <w:top w:val="single" w:sz="4" w:space="0" w:color="auto"/>
              <w:left w:val="single" w:sz="4" w:space="0" w:color="auto"/>
              <w:bottom w:val="single" w:sz="4" w:space="0" w:color="auto"/>
              <w:right w:val="single" w:sz="4" w:space="0" w:color="auto"/>
            </w:tcBorders>
            <w:hideMark/>
          </w:tcPr>
          <w:p w:rsidR="004B4B3F" w:rsidRDefault="004B4B3F">
            <w:pPr>
              <w:spacing w:line="276" w:lineRule="auto"/>
              <w:rPr>
                <w:rFonts w:eastAsia="Calibri"/>
                <w:sz w:val="28"/>
                <w:szCs w:val="28"/>
              </w:rPr>
            </w:pPr>
            <w:r>
              <w:rPr>
                <w:rFonts w:eastAsia="Calibri"/>
                <w:sz w:val="28"/>
                <w:szCs w:val="28"/>
              </w:rPr>
              <w:t xml:space="preserve">ст. Восточная, </w:t>
            </w:r>
          </w:p>
          <w:p w:rsidR="004B4B3F" w:rsidRDefault="004B4B3F">
            <w:pPr>
              <w:spacing w:line="276" w:lineRule="auto"/>
              <w:rPr>
                <w:rFonts w:ascii="Calibri" w:eastAsia="Calibri" w:hAnsi="Calibri"/>
                <w:sz w:val="28"/>
                <w:szCs w:val="28"/>
              </w:rPr>
            </w:pPr>
            <w:r>
              <w:rPr>
                <w:rFonts w:eastAsia="Calibri"/>
                <w:sz w:val="28"/>
                <w:szCs w:val="28"/>
              </w:rPr>
              <w:t>ул. Красная, №3</w:t>
            </w:r>
          </w:p>
        </w:tc>
      </w:tr>
      <w:tr w:rsidR="004B4B3F" w:rsidTr="004B4B3F">
        <w:tc>
          <w:tcPr>
            <w:tcW w:w="706" w:type="dxa"/>
            <w:tcBorders>
              <w:top w:val="single" w:sz="4" w:space="0" w:color="auto"/>
              <w:left w:val="single" w:sz="4" w:space="0" w:color="auto"/>
              <w:bottom w:val="single" w:sz="4" w:space="0" w:color="auto"/>
              <w:right w:val="single" w:sz="4" w:space="0" w:color="auto"/>
            </w:tcBorders>
            <w:hideMark/>
          </w:tcPr>
          <w:p w:rsidR="004B4B3F" w:rsidRDefault="004B4B3F">
            <w:pPr>
              <w:spacing w:line="276" w:lineRule="auto"/>
              <w:rPr>
                <w:rFonts w:eastAsia="Calibri"/>
                <w:sz w:val="28"/>
                <w:szCs w:val="28"/>
              </w:rPr>
            </w:pPr>
            <w:r>
              <w:rPr>
                <w:rFonts w:eastAsia="Calibri"/>
                <w:sz w:val="28"/>
                <w:szCs w:val="28"/>
              </w:rPr>
              <w:t>11</w:t>
            </w:r>
          </w:p>
        </w:tc>
        <w:tc>
          <w:tcPr>
            <w:tcW w:w="8789" w:type="dxa"/>
            <w:gridSpan w:val="3"/>
            <w:tcBorders>
              <w:top w:val="single" w:sz="4" w:space="0" w:color="auto"/>
              <w:left w:val="single" w:sz="4" w:space="0" w:color="auto"/>
              <w:bottom w:val="single" w:sz="4" w:space="0" w:color="auto"/>
              <w:right w:val="single" w:sz="4" w:space="0" w:color="auto"/>
            </w:tcBorders>
            <w:hideMark/>
          </w:tcPr>
          <w:p w:rsidR="004B4B3F" w:rsidRDefault="004B4B3F">
            <w:pPr>
              <w:spacing w:line="276" w:lineRule="auto"/>
              <w:rPr>
                <w:rFonts w:eastAsia="Calibri"/>
                <w:sz w:val="28"/>
                <w:szCs w:val="28"/>
              </w:rPr>
            </w:pPr>
            <w:proofErr w:type="spellStart"/>
            <w:r>
              <w:rPr>
                <w:rFonts w:eastAsia="Calibri"/>
                <w:sz w:val="28"/>
                <w:szCs w:val="28"/>
              </w:rPr>
              <w:t>Кирпильское</w:t>
            </w:r>
            <w:proofErr w:type="spellEnd"/>
            <w:r>
              <w:rPr>
                <w:rFonts w:eastAsia="Calibri"/>
                <w:sz w:val="28"/>
                <w:szCs w:val="28"/>
              </w:rPr>
              <w:t xml:space="preserve"> сельское поселение </w:t>
            </w:r>
            <w:proofErr w:type="spellStart"/>
            <w:r>
              <w:rPr>
                <w:rFonts w:eastAsia="Calibri"/>
                <w:sz w:val="28"/>
                <w:szCs w:val="28"/>
              </w:rPr>
              <w:t>Усть-Лабинского</w:t>
            </w:r>
            <w:proofErr w:type="spellEnd"/>
            <w:r>
              <w:rPr>
                <w:rFonts w:eastAsia="Calibri"/>
                <w:sz w:val="28"/>
                <w:szCs w:val="28"/>
              </w:rPr>
              <w:t xml:space="preserve"> района</w:t>
            </w:r>
          </w:p>
        </w:tc>
      </w:tr>
      <w:tr w:rsidR="004B4B3F" w:rsidTr="004B4B3F">
        <w:tc>
          <w:tcPr>
            <w:tcW w:w="706" w:type="dxa"/>
            <w:tcBorders>
              <w:top w:val="single" w:sz="4" w:space="0" w:color="auto"/>
              <w:left w:val="single" w:sz="4" w:space="0" w:color="auto"/>
              <w:bottom w:val="single" w:sz="4" w:space="0" w:color="auto"/>
              <w:right w:val="single" w:sz="4" w:space="0" w:color="auto"/>
            </w:tcBorders>
            <w:hideMark/>
          </w:tcPr>
          <w:p w:rsidR="004B4B3F" w:rsidRDefault="004B4B3F">
            <w:pPr>
              <w:spacing w:line="276" w:lineRule="auto"/>
              <w:rPr>
                <w:rFonts w:eastAsia="Calibri"/>
                <w:sz w:val="28"/>
                <w:szCs w:val="28"/>
              </w:rPr>
            </w:pPr>
            <w:r>
              <w:rPr>
                <w:rFonts w:eastAsia="Calibri"/>
                <w:sz w:val="28"/>
                <w:szCs w:val="28"/>
              </w:rPr>
              <w:t>11.1</w:t>
            </w:r>
          </w:p>
        </w:tc>
        <w:tc>
          <w:tcPr>
            <w:tcW w:w="3119" w:type="dxa"/>
            <w:tcBorders>
              <w:top w:val="single" w:sz="4" w:space="0" w:color="auto"/>
              <w:left w:val="single" w:sz="4" w:space="0" w:color="auto"/>
              <w:bottom w:val="single" w:sz="4" w:space="0" w:color="auto"/>
              <w:right w:val="single" w:sz="4" w:space="0" w:color="auto"/>
            </w:tcBorders>
            <w:hideMark/>
          </w:tcPr>
          <w:p w:rsidR="004B4B3F" w:rsidRDefault="004B4B3F">
            <w:pPr>
              <w:spacing w:line="276" w:lineRule="auto"/>
              <w:rPr>
                <w:rFonts w:eastAsia="Calibri"/>
                <w:sz w:val="28"/>
                <w:szCs w:val="28"/>
              </w:rPr>
            </w:pPr>
            <w:r>
              <w:rPr>
                <w:rFonts w:eastAsia="Calibri"/>
                <w:sz w:val="28"/>
                <w:szCs w:val="28"/>
              </w:rPr>
              <w:t xml:space="preserve">ст. </w:t>
            </w:r>
            <w:proofErr w:type="spellStart"/>
            <w:r>
              <w:rPr>
                <w:rFonts w:eastAsia="Calibri"/>
                <w:sz w:val="28"/>
                <w:szCs w:val="28"/>
              </w:rPr>
              <w:t>Кирпильская</w:t>
            </w:r>
            <w:proofErr w:type="spellEnd"/>
          </w:p>
        </w:tc>
        <w:tc>
          <w:tcPr>
            <w:tcW w:w="2095" w:type="dxa"/>
            <w:tcBorders>
              <w:top w:val="single" w:sz="4" w:space="0" w:color="auto"/>
              <w:left w:val="single" w:sz="4" w:space="0" w:color="auto"/>
              <w:bottom w:val="single" w:sz="4" w:space="0" w:color="auto"/>
              <w:right w:val="single" w:sz="4" w:space="0" w:color="auto"/>
            </w:tcBorders>
            <w:hideMark/>
          </w:tcPr>
          <w:p w:rsidR="004B4B3F" w:rsidRDefault="004B4B3F">
            <w:pPr>
              <w:spacing w:line="276" w:lineRule="auto"/>
              <w:rPr>
                <w:rFonts w:eastAsia="Calibri"/>
                <w:sz w:val="28"/>
                <w:szCs w:val="28"/>
              </w:rPr>
            </w:pPr>
            <w:r>
              <w:rPr>
                <w:rFonts w:eastAsia="Calibri"/>
                <w:sz w:val="28"/>
                <w:szCs w:val="28"/>
              </w:rPr>
              <w:t>28.03..2019 г. 16.00 часов</w:t>
            </w:r>
          </w:p>
        </w:tc>
        <w:tc>
          <w:tcPr>
            <w:tcW w:w="3575" w:type="dxa"/>
            <w:tcBorders>
              <w:top w:val="single" w:sz="4" w:space="0" w:color="auto"/>
              <w:left w:val="single" w:sz="4" w:space="0" w:color="auto"/>
              <w:bottom w:val="single" w:sz="4" w:space="0" w:color="auto"/>
              <w:right w:val="single" w:sz="4" w:space="0" w:color="auto"/>
            </w:tcBorders>
            <w:hideMark/>
          </w:tcPr>
          <w:p w:rsidR="004B4B3F" w:rsidRDefault="004B4B3F">
            <w:pPr>
              <w:spacing w:line="276" w:lineRule="auto"/>
              <w:rPr>
                <w:rFonts w:eastAsia="Calibri"/>
                <w:sz w:val="28"/>
                <w:szCs w:val="28"/>
              </w:rPr>
            </w:pPr>
            <w:r>
              <w:rPr>
                <w:rFonts w:eastAsia="Calibri"/>
                <w:sz w:val="28"/>
                <w:szCs w:val="28"/>
              </w:rPr>
              <w:t xml:space="preserve">ст. </w:t>
            </w:r>
            <w:proofErr w:type="spellStart"/>
            <w:r>
              <w:rPr>
                <w:rFonts w:eastAsia="Calibri"/>
                <w:sz w:val="28"/>
                <w:szCs w:val="28"/>
              </w:rPr>
              <w:t>Кирпильская</w:t>
            </w:r>
            <w:proofErr w:type="spellEnd"/>
            <w:r>
              <w:rPr>
                <w:rFonts w:eastAsia="Calibri"/>
                <w:sz w:val="28"/>
                <w:szCs w:val="28"/>
              </w:rPr>
              <w:t>,</w:t>
            </w:r>
          </w:p>
          <w:p w:rsidR="004B4B3F" w:rsidRDefault="004B4B3F">
            <w:pPr>
              <w:spacing w:line="276" w:lineRule="auto"/>
              <w:rPr>
                <w:rFonts w:eastAsia="Calibri"/>
                <w:sz w:val="28"/>
                <w:szCs w:val="28"/>
              </w:rPr>
            </w:pPr>
            <w:r>
              <w:rPr>
                <w:rFonts w:eastAsia="Calibri"/>
                <w:sz w:val="28"/>
                <w:szCs w:val="28"/>
              </w:rPr>
              <w:t xml:space="preserve"> ул. Красная, №45</w:t>
            </w:r>
          </w:p>
        </w:tc>
      </w:tr>
      <w:tr w:rsidR="004B4B3F" w:rsidTr="004B4B3F">
        <w:tc>
          <w:tcPr>
            <w:tcW w:w="706" w:type="dxa"/>
            <w:tcBorders>
              <w:top w:val="single" w:sz="4" w:space="0" w:color="auto"/>
              <w:left w:val="single" w:sz="4" w:space="0" w:color="auto"/>
              <w:bottom w:val="single" w:sz="4" w:space="0" w:color="auto"/>
              <w:right w:val="single" w:sz="4" w:space="0" w:color="auto"/>
            </w:tcBorders>
            <w:hideMark/>
          </w:tcPr>
          <w:p w:rsidR="004B4B3F" w:rsidRDefault="004B4B3F">
            <w:pPr>
              <w:spacing w:line="276" w:lineRule="auto"/>
              <w:rPr>
                <w:rFonts w:ascii="Calibri" w:eastAsia="Calibri" w:hAnsi="Calibri"/>
                <w:sz w:val="28"/>
                <w:szCs w:val="28"/>
              </w:rPr>
            </w:pPr>
            <w:r>
              <w:rPr>
                <w:rFonts w:eastAsia="Calibri"/>
                <w:sz w:val="28"/>
                <w:szCs w:val="28"/>
              </w:rPr>
              <w:t>12.</w:t>
            </w:r>
          </w:p>
        </w:tc>
        <w:tc>
          <w:tcPr>
            <w:tcW w:w="8789" w:type="dxa"/>
            <w:gridSpan w:val="3"/>
            <w:tcBorders>
              <w:top w:val="single" w:sz="4" w:space="0" w:color="auto"/>
              <w:left w:val="single" w:sz="4" w:space="0" w:color="auto"/>
              <w:bottom w:val="single" w:sz="4" w:space="0" w:color="auto"/>
              <w:right w:val="single" w:sz="4" w:space="0" w:color="auto"/>
            </w:tcBorders>
            <w:hideMark/>
          </w:tcPr>
          <w:p w:rsidR="004B4B3F" w:rsidRDefault="004B4B3F">
            <w:pPr>
              <w:spacing w:line="276" w:lineRule="auto"/>
              <w:rPr>
                <w:rFonts w:ascii="Calibri" w:eastAsia="Calibri" w:hAnsi="Calibri"/>
                <w:sz w:val="28"/>
                <w:szCs w:val="28"/>
              </w:rPr>
            </w:pPr>
            <w:r>
              <w:rPr>
                <w:rFonts w:eastAsia="Calibri"/>
                <w:sz w:val="28"/>
                <w:szCs w:val="28"/>
              </w:rPr>
              <w:t xml:space="preserve">Суворовское сельское поселение </w:t>
            </w:r>
            <w:proofErr w:type="spellStart"/>
            <w:r>
              <w:rPr>
                <w:rFonts w:eastAsia="Calibri"/>
                <w:sz w:val="28"/>
                <w:szCs w:val="28"/>
              </w:rPr>
              <w:t>Усть-Лабинского</w:t>
            </w:r>
            <w:proofErr w:type="spellEnd"/>
            <w:r>
              <w:rPr>
                <w:rFonts w:eastAsia="Calibri"/>
                <w:sz w:val="28"/>
                <w:szCs w:val="28"/>
              </w:rPr>
              <w:t xml:space="preserve"> района</w:t>
            </w:r>
          </w:p>
        </w:tc>
      </w:tr>
      <w:tr w:rsidR="004B4B3F" w:rsidTr="004B4B3F">
        <w:trPr>
          <w:trHeight w:val="332"/>
        </w:trPr>
        <w:tc>
          <w:tcPr>
            <w:tcW w:w="706" w:type="dxa"/>
            <w:tcBorders>
              <w:top w:val="single" w:sz="4" w:space="0" w:color="auto"/>
              <w:left w:val="single" w:sz="4" w:space="0" w:color="auto"/>
              <w:bottom w:val="single" w:sz="4" w:space="0" w:color="auto"/>
              <w:right w:val="single" w:sz="4" w:space="0" w:color="auto"/>
            </w:tcBorders>
            <w:hideMark/>
          </w:tcPr>
          <w:p w:rsidR="004B4B3F" w:rsidRDefault="004B4B3F">
            <w:pPr>
              <w:spacing w:line="276" w:lineRule="auto"/>
              <w:rPr>
                <w:rFonts w:eastAsia="Calibri"/>
                <w:sz w:val="28"/>
                <w:szCs w:val="28"/>
              </w:rPr>
            </w:pPr>
            <w:r>
              <w:rPr>
                <w:rFonts w:eastAsia="Calibri"/>
                <w:sz w:val="28"/>
                <w:szCs w:val="28"/>
              </w:rPr>
              <w:t>12.1</w:t>
            </w:r>
          </w:p>
        </w:tc>
        <w:tc>
          <w:tcPr>
            <w:tcW w:w="3119" w:type="dxa"/>
            <w:tcBorders>
              <w:top w:val="single" w:sz="4" w:space="0" w:color="auto"/>
              <w:left w:val="single" w:sz="4" w:space="0" w:color="auto"/>
              <w:bottom w:val="single" w:sz="4" w:space="0" w:color="auto"/>
              <w:right w:val="single" w:sz="4" w:space="0" w:color="auto"/>
            </w:tcBorders>
            <w:hideMark/>
          </w:tcPr>
          <w:p w:rsidR="004B4B3F" w:rsidRDefault="004B4B3F">
            <w:pPr>
              <w:spacing w:line="276" w:lineRule="auto"/>
              <w:rPr>
                <w:rFonts w:eastAsia="Calibri"/>
                <w:sz w:val="28"/>
                <w:szCs w:val="28"/>
              </w:rPr>
            </w:pPr>
            <w:r>
              <w:rPr>
                <w:rFonts w:eastAsia="Calibri"/>
                <w:sz w:val="28"/>
                <w:szCs w:val="28"/>
              </w:rPr>
              <w:t>с. Суворовское</w:t>
            </w:r>
          </w:p>
        </w:tc>
        <w:tc>
          <w:tcPr>
            <w:tcW w:w="2095" w:type="dxa"/>
            <w:tcBorders>
              <w:top w:val="single" w:sz="4" w:space="0" w:color="auto"/>
              <w:left w:val="single" w:sz="4" w:space="0" w:color="auto"/>
              <w:bottom w:val="single" w:sz="4" w:space="0" w:color="auto"/>
              <w:right w:val="single" w:sz="4" w:space="0" w:color="auto"/>
            </w:tcBorders>
            <w:hideMark/>
          </w:tcPr>
          <w:p w:rsidR="004B4B3F" w:rsidRDefault="00DC63F5">
            <w:pPr>
              <w:spacing w:line="276" w:lineRule="auto"/>
              <w:rPr>
                <w:rFonts w:eastAsia="Calibri"/>
                <w:sz w:val="28"/>
                <w:szCs w:val="28"/>
              </w:rPr>
            </w:pPr>
            <w:r>
              <w:rPr>
                <w:rFonts w:eastAsia="Calibri"/>
                <w:sz w:val="28"/>
                <w:szCs w:val="28"/>
              </w:rPr>
              <w:t>29</w:t>
            </w:r>
            <w:r w:rsidR="004B4B3F">
              <w:rPr>
                <w:rFonts w:eastAsia="Calibri"/>
                <w:sz w:val="28"/>
                <w:szCs w:val="28"/>
              </w:rPr>
              <w:t xml:space="preserve">.03.2019 г. </w:t>
            </w:r>
          </w:p>
          <w:p w:rsidR="004B4B3F" w:rsidRDefault="004B4B3F">
            <w:pPr>
              <w:spacing w:line="276" w:lineRule="auto"/>
              <w:rPr>
                <w:rFonts w:eastAsia="Calibri"/>
                <w:sz w:val="28"/>
                <w:szCs w:val="28"/>
              </w:rPr>
            </w:pPr>
            <w:r>
              <w:rPr>
                <w:rFonts w:eastAsia="Calibri"/>
                <w:sz w:val="28"/>
                <w:szCs w:val="28"/>
              </w:rPr>
              <w:t>9.00 часов</w:t>
            </w:r>
          </w:p>
        </w:tc>
        <w:tc>
          <w:tcPr>
            <w:tcW w:w="3575" w:type="dxa"/>
            <w:tcBorders>
              <w:top w:val="single" w:sz="4" w:space="0" w:color="auto"/>
              <w:left w:val="single" w:sz="4" w:space="0" w:color="auto"/>
              <w:bottom w:val="single" w:sz="4" w:space="0" w:color="auto"/>
              <w:right w:val="single" w:sz="4" w:space="0" w:color="auto"/>
            </w:tcBorders>
            <w:hideMark/>
          </w:tcPr>
          <w:p w:rsidR="004B4B3F" w:rsidRDefault="004B4B3F">
            <w:pPr>
              <w:spacing w:line="276" w:lineRule="auto"/>
              <w:rPr>
                <w:rFonts w:eastAsia="Calibri"/>
                <w:sz w:val="28"/>
                <w:szCs w:val="28"/>
              </w:rPr>
            </w:pPr>
            <w:r>
              <w:rPr>
                <w:rFonts w:eastAsia="Calibri"/>
                <w:sz w:val="28"/>
                <w:szCs w:val="28"/>
              </w:rPr>
              <w:t>с. Суворовское,</w:t>
            </w:r>
          </w:p>
          <w:p w:rsidR="004B4B3F" w:rsidRDefault="004B4B3F">
            <w:pPr>
              <w:spacing w:line="276" w:lineRule="auto"/>
              <w:rPr>
                <w:rFonts w:eastAsia="Calibri"/>
                <w:sz w:val="28"/>
                <w:szCs w:val="28"/>
              </w:rPr>
            </w:pPr>
            <w:r>
              <w:rPr>
                <w:rFonts w:eastAsia="Calibri"/>
                <w:sz w:val="28"/>
                <w:szCs w:val="28"/>
              </w:rPr>
              <w:t>ул. Суворова, №7</w:t>
            </w:r>
          </w:p>
        </w:tc>
      </w:tr>
      <w:tr w:rsidR="004B4B3F" w:rsidTr="004B4B3F">
        <w:tc>
          <w:tcPr>
            <w:tcW w:w="706" w:type="dxa"/>
            <w:tcBorders>
              <w:top w:val="single" w:sz="4" w:space="0" w:color="auto"/>
              <w:left w:val="single" w:sz="4" w:space="0" w:color="auto"/>
              <w:bottom w:val="single" w:sz="4" w:space="0" w:color="auto"/>
              <w:right w:val="single" w:sz="4" w:space="0" w:color="auto"/>
            </w:tcBorders>
            <w:hideMark/>
          </w:tcPr>
          <w:p w:rsidR="004B4B3F" w:rsidRDefault="004B4B3F">
            <w:pPr>
              <w:spacing w:line="276" w:lineRule="auto"/>
              <w:rPr>
                <w:rFonts w:eastAsia="Calibri"/>
                <w:sz w:val="28"/>
                <w:szCs w:val="28"/>
              </w:rPr>
            </w:pPr>
            <w:r>
              <w:rPr>
                <w:rFonts w:eastAsia="Calibri"/>
                <w:sz w:val="28"/>
                <w:szCs w:val="28"/>
              </w:rPr>
              <w:t>13.</w:t>
            </w:r>
          </w:p>
        </w:tc>
        <w:tc>
          <w:tcPr>
            <w:tcW w:w="8789" w:type="dxa"/>
            <w:gridSpan w:val="3"/>
            <w:tcBorders>
              <w:top w:val="single" w:sz="4" w:space="0" w:color="auto"/>
              <w:left w:val="single" w:sz="4" w:space="0" w:color="auto"/>
              <w:bottom w:val="single" w:sz="4" w:space="0" w:color="auto"/>
              <w:right w:val="single" w:sz="4" w:space="0" w:color="auto"/>
            </w:tcBorders>
            <w:hideMark/>
          </w:tcPr>
          <w:p w:rsidR="004B4B3F" w:rsidRDefault="004B4B3F">
            <w:pPr>
              <w:spacing w:line="276" w:lineRule="auto"/>
              <w:rPr>
                <w:rFonts w:eastAsia="Calibri"/>
                <w:sz w:val="28"/>
                <w:szCs w:val="28"/>
              </w:rPr>
            </w:pPr>
            <w:r>
              <w:rPr>
                <w:rFonts w:eastAsia="Calibri"/>
                <w:sz w:val="28"/>
                <w:szCs w:val="28"/>
              </w:rPr>
              <w:t xml:space="preserve">Железное сельское поселение </w:t>
            </w:r>
            <w:proofErr w:type="spellStart"/>
            <w:r>
              <w:rPr>
                <w:rFonts w:eastAsia="Calibri"/>
                <w:sz w:val="28"/>
                <w:szCs w:val="28"/>
              </w:rPr>
              <w:t>Усть-Лабинского</w:t>
            </w:r>
            <w:proofErr w:type="spellEnd"/>
            <w:r>
              <w:rPr>
                <w:rFonts w:eastAsia="Calibri"/>
                <w:sz w:val="28"/>
                <w:szCs w:val="28"/>
              </w:rPr>
              <w:t xml:space="preserve"> района</w:t>
            </w:r>
          </w:p>
        </w:tc>
      </w:tr>
      <w:tr w:rsidR="004B4B3F" w:rsidTr="004B4B3F">
        <w:tc>
          <w:tcPr>
            <w:tcW w:w="706" w:type="dxa"/>
            <w:tcBorders>
              <w:top w:val="single" w:sz="4" w:space="0" w:color="auto"/>
              <w:left w:val="single" w:sz="4" w:space="0" w:color="auto"/>
              <w:bottom w:val="single" w:sz="4" w:space="0" w:color="auto"/>
              <w:right w:val="single" w:sz="4" w:space="0" w:color="auto"/>
            </w:tcBorders>
            <w:hideMark/>
          </w:tcPr>
          <w:p w:rsidR="004B4B3F" w:rsidRDefault="004B4B3F">
            <w:pPr>
              <w:spacing w:line="276" w:lineRule="auto"/>
              <w:rPr>
                <w:rFonts w:eastAsia="Calibri"/>
                <w:sz w:val="28"/>
                <w:szCs w:val="28"/>
              </w:rPr>
            </w:pPr>
            <w:r>
              <w:rPr>
                <w:rFonts w:eastAsia="Calibri"/>
                <w:sz w:val="28"/>
                <w:szCs w:val="28"/>
              </w:rPr>
              <w:t>13.1</w:t>
            </w:r>
          </w:p>
        </w:tc>
        <w:tc>
          <w:tcPr>
            <w:tcW w:w="3119" w:type="dxa"/>
            <w:tcBorders>
              <w:top w:val="single" w:sz="4" w:space="0" w:color="auto"/>
              <w:left w:val="single" w:sz="4" w:space="0" w:color="auto"/>
              <w:bottom w:val="single" w:sz="4" w:space="0" w:color="auto"/>
              <w:right w:val="single" w:sz="4" w:space="0" w:color="auto"/>
            </w:tcBorders>
            <w:hideMark/>
          </w:tcPr>
          <w:p w:rsidR="004B4B3F" w:rsidRDefault="004B4B3F">
            <w:pPr>
              <w:spacing w:line="276" w:lineRule="auto"/>
              <w:rPr>
                <w:rFonts w:eastAsia="Calibri"/>
                <w:sz w:val="28"/>
                <w:szCs w:val="28"/>
              </w:rPr>
            </w:pPr>
            <w:r>
              <w:rPr>
                <w:rFonts w:eastAsia="Calibri"/>
                <w:sz w:val="28"/>
                <w:szCs w:val="28"/>
              </w:rPr>
              <w:t>х. Железный</w:t>
            </w:r>
          </w:p>
        </w:tc>
        <w:tc>
          <w:tcPr>
            <w:tcW w:w="2095" w:type="dxa"/>
            <w:tcBorders>
              <w:top w:val="single" w:sz="4" w:space="0" w:color="auto"/>
              <w:left w:val="single" w:sz="4" w:space="0" w:color="auto"/>
              <w:bottom w:val="single" w:sz="4" w:space="0" w:color="auto"/>
              <w:right w:val="single" w:sz="4" w:space="0" w:color="auto"/>
            </w:tcBorders>
            <w:hideMark/>
          </w:tcPr>
          <w:p w:rsidR="004B4B3F" w:rsidRDefault="00DC63F5">
            <w:pPr>
              <w:spacing w:line="276" w:lineRule="auto"/>
              <w:rPr>
                <w:rFonts w:eastAsia="Calibri"/>
                <w:sz w:val="28"/>
                <w:szCs w:val="28"/>
              </w:rPr>
            </w:pPr>
            <w:r>
              <w:rPr>
                <w:rFonts w:eastAsia="Calibri"/>
                <w:sz w:val="28"/>
                <w:szCs w:val="28"/>
              </w:rPr>
              <w:t>29</w:t>
            </w:r>
            <w:r w:rsidR="004B4B3F">
              <w:rPr>
                <w:rFonts w:eastAsia="Calibri"/>
                <w:sz w:val="28"/>
                <w:szCs w:val="28"/>
              </w:rPr>
              <w:t xml:space="preserve">.03.2019 г. </w:t>
            </w:r>
          </w:p>
          <w:p w:rsidR="004B4B3F" w:rsidRDefault="004B4B3F">
            <w:pPr>
              <w:spacing w:line="276" w:lineRule="auto"/>
              <w:rPr>
                <w:rFonts w:eastAsia="Calibri"/>
                <w:sz w:val="28"/>
                <w:szCs w:val="28"/>
              </w:rPr>
            </w:pPr>
            <w:r>
              <w:rPr>
                <w:rFonts w:eastAsia="Calibri"/>
                <w:sz w:val="28"/>
                <w:szCs w:val="28"/>
              </w:rPr>
              <w:t>10.00 часов</w:t>
            </w:r>
          </w:p>
        </w:tc>
        <w:tc>
          <w:tcPr>
            <w:tcW w:w="3575" w:type="dxa"/>
            <w:tcBorders>
              <w:top w:val="single" w:sz="4" w:space="0" w:color="auto"/>
              <w:left w:val="single" w:sz="4" w:space="0" w:color="auto"/>
              <w:bottom w:val="single" w:sz="4" w:space="0" w:color="auto"/>
              <w:right w:val="single" w:sz="4" w:space="0" w:color="auto"/>
            </w:tcBorders>
            <w:hideMark/>
          </w:tcPr>
          <w:p w:rsidR="004B4B3F" w:rsidRDefault="004B4B3F">
            <w:pPr>
              <w:spacing w:line="276" w:lineRule="auto"/>
              <w:rPr>
                <w:rFonts w:eastAsia="Calibri"/>
                <w:sz w:val="28"/>
                <w:szCs w:val="28"/>
              </w:rPr>
            </w:pPr>
            <w:r>
              <w:rPr>
                <w:rFonts w:eastAsia="Calibri"/>
                <w:sz w:val="28"/>
                <w:szCs w:val="28"/>
              </w:rPr>
              <w:t>х. Железный,</w:t>
            </w:r>
          </w:p>
          <w:p w:rsidR="004B4B3F" w:rsidRDefault="004B4B3F">
            <w:pPr>
              <w:spacing w:line="276" w:lineRule="auto"/>
              <w:rPr>
                <w:rFonts w:eastAsia="Calibri"/>
                <w:sz w:val="28"/>
                <w:szCs w:val="28"/>
              </w:rPr>
            </w:pPr>
            <w:r>
              <w:rPr>
                <w:rFonts w:eastAsia="Calibri"/>
                <w:sz w:val="28"/>
                <w:szCs w:val="28"/>
              </w:rPr>
              <w:t>ул. Ленина, №37</w:t>
            </w:r>
          </w:p>
        </w:tc>
      </w:tr>
      <w:tr w:rsidR="004B4B3F" w:rsidTr="004B4B3F">
        <w:tc>
          <w:tcPr>
            <w:tcW w:w="706" w:type="dxa"/>
            <w:tcBorders>
              <w:top w:val="single" w:sz="4" w:space="0" w:color="auto"/>
              <w:left w:val="single" w:sz="4" w:space="0" w:color="auto"/>
              <w:bottom w:val="single" w:sz="4" w:space="0" w:color="auto"/>
              <w:right w:val="single" w:sz="4" w:space="0" w:color="auto"/>
            </w:tcBorders>
            <w:hideMark/>
          </w:tcPr>
          <w:p w:rsidR="004B4B3F" w:rsidRDefault="004B4B3F">
            <w:pPr>
              <w:spacing w:line="276" w:lineRule="auto"/>
              <w:rPr>
                <w:rFonts w:ascii="Calibri" w:eastAsia="Calibri" w:hAnsi="Calibri"/>
                <w:sz w:val="28"/>
                <w:szCs w:val="28"/>
              </w:rPr>
            </w:pPr>
            <w:r>
              <w:rPr>
                <w:rFonts w:eastAsia="Calibri"/>
                <w:sz w:val="28"/>
                <w:szCs w:val="28"/>
              </w:rPr>
              <w:t>13.2</w:t>
            </w:r>
          </w:p>
        </w:tc>
        <w:tc>
          <w:tcPr>
            <w:tcW w:w="3119" w:type="dxa"/>
            <w:tcBorders>
              <w:top w:val="single" w:sz="4" w:space="0" w:color="auto"/>
              <w:left w:val="single" w:sz="4" w:space="0" w:color="auto"/>
              <w:bottom w:val="single" w:sz="4" w:space="0" w:color="auto"/>
              <w:right w:val="single" w:sz="4" w:space="0" w:color="auto"/>
            </w:tcBorders>
            <w:hideMark/>
          </w:tcPr>
          <w:p w:rsidR="004B4B3F" w:rsidRDefault="004B4B3F">
            <w:pPr>
              <w:spacing w:line="276" w:lineRule="auto"/>
              <w:rPr>
                <w:rFonts w:eastAsia="Calibri"/>
                <w:sz w:val="28"/>
                <w:szCs w:val="28"/>
              </w:rPr>
            </w:pPr>
            <w:r>
              <w:rPr>
                <w:rFonts w:eastAsia="Calibri"/>
                <w:sz w:val="28"/>
                <w:szCs w:val="28"/>
              </w:rPr>
              <w:t>х. Свободный</w:t>
            </w:r>
          </w:p>
        </w:tc>
        <w:tc>
          <w:tcPr>
            <w:tcW w:w="2095" w:type="dxa"/>
            <w:tcBorders>
              <w:top w:val="single" w:sz="4" w:space="0" w:color="auto"/>
              <w:left w:val="single" w:sz="4" w:space="0" w:color="auto"/>
              <w:bottom w:val="single" w:sz="4" w:space="0" w:color="auto"/>
              <w:right w:val="single" w:sz="4" w:space="0" w:color="auto"/>
            </w:tcBorders>
            <w:hideMark/>
          </w:tcPr>
          <w:p w:rsidR="004B4B3F" w:rsidRDefault="00DC63F5">
            <w:pPr>
              <w:spacing w:line="276" w:lineRule="auto"/>
              <w:rPr>
                <w:rFonts w:eastAsia="Calibri"/>
                <w:sz w:val="28"/>
                <w:szCs w:val="28"/>
              </w:rPr>
            </w:pPr>
            <w:r>
              <w:rPr>
                <w:rFonts w:eastAsia="Calibri"/>
                <w:sz w:val="28"/>
                <w:szCs w:val="28"/>
              </w:rPr>
              <w:t>29</w:t>
            </w:r>
            <w:r w:rsidR="004B4B3F">
              <w:rPr>
                <w:rFonts w:eastAsia="Calibri"/>
                <w:sz w:val="28"/>
                <w:szCs w:val="28"/>
              </w:rPr>
              <w:t xml:space="preserve">.03.2019 г. </w:t>
            </w:r>
          </w:p>
          <w:p w:rsidR="004B4B3F" w:rsidRDefault="004B4B3F">
            <w:pPr>
              <w:spacing w:line="276" w:lineRule="auto"/>
              <w:rPr>
                <w:rFonts w:eastAsia="Calibri"/>
                <w:sz w:val="28"/>
                <w:szCs w:val="28"/>
              </w:rPr>
            </w:pPr>
            <w:r>
              <w:rPr>
                <w:rFonts w:eastAsia="Calibri"/>
                <w:sz w:val="28"/>
                <w:szCs w:val="28"/>
              </w:rPr>
              <w:t>11.00 часов</w:t>
            </w:r>
          </w:p>
        </w:tc>
        <w:tc>
          <w:tcPr>
            <w:tcW w:w="3575" w:type="dxa"/>
            <w:tcBorders>
              <w:top w:val="single" w:sz="4" w:space="0" w:color="auto"/>
              <w:left w:val="single" w:sz="4" w:space="0" w:color="auto"/>
              <w:bottom w:val="single" w:sz="4" w:space="0" w:color="auto"/>
              <w:right w:val="single" w:sz="4" w:space="0" w:color="auto"/>
            </w:tcBorders>
            <w:hideMark/>
          </w:tcPr>
          <w:p w:rsidR="004B4B3F" w:rsidRDefault="004B4B3F">
            <w:pPr>
              <w:spacing w:line="276" w:lineRule="auto"/>
              <w:rPr>
                <w:rFonts w:eastAsia="Calibri"/>
                <w:sz w:val="28"/>
                <w:szCs w:val="28"/>
              </w:rPr>
            </w:pPr>
            <w:r>
              <w:rPr>
                <w:rFonts w:eastAsia="Calibri"/>
                <w:sz w:val="28"/>
                <w:szCs w:val="28"/>
              </w:rPr>
              <w:t xml:space="preserve">х. Свободный, </w:t>
            </w:r>
          </w:p>
          <w:p w:rsidR="004B4B3F" w:rsidRDefault="004B4B3F">
            <w:pPr>
              <w:spacing w:line="276" w:lineRule="auto"/>
              <w:rPr>
                <w:rFonts w:ascii="Calibri" w:eastAsia="Calibri" w:hAnsi="Calibri"/>
                <w:sz w:val="28"/>
                <w:szCs w:val="28"/>
              </w:rPr>
            </w:pPr>
            <w:r>
              <w:rPr>
                <w:rFonts w:eastAsia="Calibri"/>
                <w:sz w:val="28"/>
                <w:szCs w:val="28"/>
              </w:rPr>
              <w:t>ул. Центральная, №17 А</w:t>
            </w:r>
          </w:p>
        </w:tc>
      </w:tr>
      <w:tr w:rsidR="004B4B3F" w:rsidTr="004B4B3F">
        <w:tc>
          <w:tcPr>
            <w:tcW w:w="706" w:type="dxa"/>
            <w:tcBorders>
              <w:top w:val="single" w:sz="4" w:space="0" w:color="auto"/>
              <w:left w:val="single" w:sz="4" w:space="0" w:color="auto"/>
              <w:bottom w:val="single" w:sz="4" w:space="0" w:color="auto"/>
              <w:right w:val="single" w:sz="4" w:space="0" w:color="auto"/>
            </w:tcBorders>
            <w:hideMark/>
          </w:tcPr>
          <w:p w:rsidR="004B4B3F" w:rsidRDefault="004B4B3F">
            <w:pPr>
              <w:spacing w:line="276" w:lineRule="auto"/>
              <w:rPr>
                <w:rFonts w:eastAsia="Calibri"/>
                <w:sz w:val="28"/>
                <w:szCs w:val="28"/>
              </w:rPr>
            </w:pPr>
            <w:r>
              <w:rPr>
                <w:rFonts w:eastAsia="Calibri"/>
                <w:sz w:val="28"/>
                <w:szCs w:val="28"/>
              </w:rPr>
              <w:t>13.3</w:t>
            </w:r>
          </w:p>
        </w:tc>
        <w:tc>
          <w:tcPr>
            <w:tcW w:w="3119" w:type="dxa"/>
            <w:tcBorders>
              <w:top w:val="single" w:sz="4" w:space="0" w:color="auto"/>
              <w:left w:val="single" w:sz="4" w:space="0" w:color="auto"/>
              <w:bottom w:val="single" w:sz="4" w:space="0" w:color="auto"/>
              <w:right w:val="single" w:sz="4" w:space="0" w:color="auto"/>
            </w:tcBorders>
            <w:hideMark/>
          </w:tcPr>
          <w:p w:rsidR="004B4B3F" w:rsidRDefault="004B4B3F">
            <w:pPr>
              <w:spacing w:line="276" w:lineRule="auto"/>
              <w:rPr>
                <w:rFonts w:eastAsia="Calibri"/>
                <w:sz w:val="28"/>
                <w:szCs w:val="28"/>
              </w:rPr>
            </w:pPr>
            <w:r>
              <w:rPr>
                <w:rFonts w:eastAsia="Calibri"/>
                <w:sz w:val="28"/>
                <w:szCs w:val="28"/>
              </w:rPr>
              <w:t xml:space="preserve">х. </w:t>
            </w:r>
            <w:proofErr w:type="spellStart"/>
            <w:r>
              <w:rPr>
                <w:rFonts w:eastAsia="Calibri"/>
                <w:sz w:val="28"/>
                <w:szCs w:val="28"/>
              </w:rPr>
              <w:t>Сокольский</w:t>
            </w:r>
            <w:proofErr w:type="spellEnd"/>
          </w:p>
        </w:tc>
        <w:tc>
          <w:tcPr>
            <w:tcW w:w="2095" w:type="dxa"/>
            <w:tcBorders>
              <w:top w:val="single" w:sz="4" w:space="0" w:color="auto"/>
              <w:left w:val="single" w:sz="4" w:space="0" w:color="auto"/>
              <w:bottom w:val="single" w:sz="4" w:space="0" w:color="auto"/>
              <w:right w:val="single" w:sz="4" w:space="0" w:color="auto"/>
            </w:tcBorders>
            <w:hideMark/>
          </w:tcPr>
          <w:p w:rsidR="004B4B3F" w:rsidRDefault="00DC63F5">
            <w:pPr>
              <w:spacing w:line="276" w:lineRule="auto"/>
              <w:rPr>
                <w:rFonts w:eastAsia="Calibri"/>
                <w:sz w:val="28"/>
                <w:szCs w:val="28"/>
              </w:rPr>
            </w:pPr>
            <w:r>
              <w:rPr>
                <w:rFonts w:eastAsia="Calibri"/>
                <w:sz w:val="28"/>
                <w:szCs w:val="28"/>
              </w:rPr>
              <w:t>29</w:t>
            </w:r>
            <w:r w:rsidR="004B4B3F">
              <w:rPr>
                <w:rFonts w:eastAsia="Calibri"/>
                <w:sz w:val="28"/>
                <w:szCs w:val="28"/>
              </w:rPr>
              <w:t xml:space="preserve">.03..2019 г. </w:t>
            </w:r>
          </w:p>
          <w:p w:rsidR="004B4B3F" w:rsidRDefault="004B4B3F">
            <w:pPr>
              <w:spacing w:line="276" w:lineRule="auto"/>
              <w:rPr>
                <w:rFonts w:eastAsia="Calibri"/>
                <w:sz w:val="28"/>
                <w:szCs w:val="28"/>
              </w:rPr>
            </w:pPr>
            <w:r>
              <w:rPr>
                <w:rFonts w:eastAsia="Calibri"/>
                <w:sz w:val="28"/>
                <w:szCs w:val="28"/>
              </w:rPr>
              <w:t>12.00 часов</w:t>
            </w:r>
          </w:p>
        </w:tc>
        <w:tc>
          <w:tcPr>
            <w:tcW w:w="3575" w:type="dxa"/>
            <w:tcBorders>
              <w:top w:val="single" w:sz="4" w:space="0" w:color="auto"/>
              <w:left w:val="single" w:sz="4" w:space="0" w:color="auto"/>
              <w:bottom w:val="single" w:sz="4" w:space="0" w:color="auto"/>
              <w:right w:val="single" w:sz="4" w:space="0" w:color="auto"/>
            </w:tcBorders>
            <w:hideMark/>
          </w:tcPr>
          <w:p w:rsidR="004B4B3F" w:rsidRDefault="004B4B3F">
            <w:pPr>
              <w:spacing w:line="276" w:lineRule="auto"/>
              <w:rPr>
                <w:rFonts w:eastAsia="Calibri"/>
                <w:sz w:val="28"/>
                <w:szCs w:val="28"/>
              </w:rPr>
            </w:pPr>
            <w:r>
              <w:rPr>
                <w:rFonts w:eastAsia="Calibri"/>
                <w:sz w:val="28"/>
                <w:szCs w:val="28"/>
              </w:rPr>
              <w:t xml:space="preserve">х. </w:t>
            </w:r>
            <w:proofErr w:type="spellStart"/>
            <w:r>
              <w:rPr>
                <w:rFonts w:eastAsia="Calibri"/>
                <w:sz w:val="28"/>
                <w:szCs w:val="28"/>
              </w:rPr>
              <w:t>Сокольский</w:t>
            </w:r>
            <w:proofErr w:type="spellEnd"/>
            <w:r>
              <w:rPr>
                <w:rFonts w:eastAsia="Calibri"/>
                <w:sz w:val="28"/>
                <w:szCs w:val="28"/>
              </w:rPr>
              <w:t xml:space="preserve">                                                                                                                                                                                                                                                                                                                                                                                                                                                                                                                                                                                                                                                                                                                                                                                                                                                                                                                                                                                                                                                                                                                                                                </w:t>
            </w:r>
          </w:p>
        </w:tc>
      </w:tr>
      <w:tr w:rsidR="004B4B3F" w:rsidTr="004B4B3F">
        <w:tc>
          <w:tcPr>
            <w:tcW w:w="706" w:type="dxa"/>
            <w:tcBorders>
              <w:top w:val="single" w:sz="4" w:space="0" w:color="auto"/>
              <w:left w:val="single" w:sz="4" w:space="0" w:color="auto"/>
              <w:bottom w:val="single" w:sz="4" w:space="0" w:color="auto"/>
              <w:right w:val="single" w:sz="4" w:space="0" w:color="auto"/>
            </w:tcBorders>
            <w:hideMark/>
          </w:tcPr>
          <w:p w:rsidR="004B4B3F" w:rsidRDefault="004B4B3F">
            <w:pPr>
              <w:spacing w:line="276" w:lineRule="auto"/>
              <w:rPr>
                <w:rFonts w:eastAsia="Calibri"/>
                <w:sz w:val="28"/>
                <w:szCs w:val="28"/>
              </w:rPr>
            </w:pPr>
            <w:r>
              <w:rPr>
                <w:rFonts w:eastAsia="Calibri"/>
                <w:sz w:val="28"/>
                <w:szCs w:val="28"/>
              </w:rPr>
              <w:t>13.4</w:t>
            </w:r>
          </w:p>
        </w:tc>
        <w:tc>
          <w:tcPr>
            <w:tcW w:w="3119" w:type="dxa"/>
            <w:tcBorders>
              <w:top w:val="single" w:sz="4" w:space="0" w:color="auto"/>
              <w:left w:val="single" w:sz="4" w:space="0" w:color="auto"/>
              <w:bottom w:val="single" w:sz="4" w:space="0" w:color="auto"/>
              <w:right w:val="single" w:sz="4" w:space="0" w:color="auto"/>
            </w:tcBorders>
            <w:hideMark/>
          </w:tcPr>
          <w:p w:rsidR="004B4B3F" w:rsidRDefault="004B4B3F">
            <w:pPr>
              <w:spacing w:line="276" w:lineRule="auto"/>
              <w:rPr>
                <w:rFonts w:eastAsia="Calibri"/>
                <w:sz w:val="28"/>
                <w:szCs w:val="28"/>
              </w:rPr>
            </w:pPr>
            <w:r>
              <w:rPr>
                <w:rFonts w:eastAsia="Calibri"/>
                <w:sz w:val="28"/>
                <w:szCs w:val="28"/>
              </w:rPr>
              <w:t>х.Октябрьский</w:t>
            </w:r>
          </w:p>
        </w:tc>
        <w:tc>
          <w:tcPr>
            <w:tcW w:w="2095" w:type="dxa"/>
            <w:tcBorders>
              <w:top w:val="single" w:sz="4" w:space="0" w:color="auto"/>
              <w:left w:val="single" w:sz="4" w:space="0" w:color="auto"/>
              <w:bottom w:val="single" w:sz="4" w:space="0" w:color="auto"/>
              <w:right w:val="single" w:sz="4" w:space="0" w:color="auto"/>
            </w:tcBorders>
            <w:hideMark/>
          </w:tcPr>
          <w:p w:rsidR="004B4B3F" w:rsidRDefault="00DC63F5">
            <w:pPr>
              <w:spacing w:line="276" w:lineRule="auto"/>
              <w:rPr>
                <w:rFonts w:eastAsia="Calibri"/>
                <w:sz w:val="28"/>
                <w:szCs w:val="28"/>
              </w:rPr>
            </w:pPr>
            <w:r>
              <w:rPr>
                <w:rFonts w:eastAsia="Calibri"/>
                <w:sz w:val="28"/>
                <w:szCs w:val="28"/>
              </w:rPr>
              <w:t>29</w:t>
            </w:r>
            <w:r w:rsidR="004B4B3F">
              <w:rPr>
                <w:rFonts w:eastAsia="Calibri"/>
                <w:sz w:val="28"/>
                <w:szCs w:val="28"/>
              </w:rPr>
              <w:t xml:space="preserve">.03.2019 г. </w:t>
            </w:r>
          </w:p>
          <w:p w:rsidR="004B4B3F" w:rsidRDefault="004B4B3F">
            <w:pPr>
              <w:spacing w:line="276" w:lineRule="auto"/>
              <w:rPr>
                <w:rFonts w:eastAsia="Calibri"/>
                <w:sz w:val="28"/>
                <w:szCs w:val="28"/>
              </w:rPr>
            </w:pPr>
            <w:r>
              <w:rPr>
                <w:rFonts w:eastAsia="Calibri"/>
                <w:sz w:val="28"/>
                <w:szCs w:val="28"/>
              </w:rPr>
              <w:t>13.00 часов</w:t>
            </w:r>
          </w:p>
        </w:tc>
        <w:tc>
          <w:tcPr>
            <w:tcW w:w="3575" w:type="dxa"/>
            <w:tcBorders>
              <w:top w:val="single" w:sz="4" w:space="0" w:color="auto"/>
              <w:left w:val="single" w:sz="4" w:space="0" w:color="auto"/>
              <w:bottom w:val="single" w:sz="4" w:space="0" w:color="auto"/>
              <w:right w:val="single" w:sz="4" w:space="0" w:color="auto"/>
            </w:tcBorders>
            <w:hideMark/>
          </w:tcPr>
          <w:p w:rsidR="004B4B3F" w:rsidRDefault="004B4B3F">
            <w:pPr>
              <w:spacing w:line="276" w:lineRule="auto"/>
              <w:rPr>
                <w:rFonts w:eastAsia="Calibri"/>
                <w:sz w:val="28"/>
                <w:szCs w:val="28"/>
              </w:rPr>
            </w:pPr>
            <w:r>
              <w:rPr>
                <w:rFonts w:eastAsia="Calibri"/>
                <w:sz w:val="28"/>
                <w:szCs w:val="28"/>
              </w:rPr>
              <w:t xml:space="preserve">х. Октябрьский, </w:t>
            </w:r>
          </w:p>
          <w:p w:rsidR="004B4B3F" w:rsidRDefault="004B4B3F">
            <w:pPr>
              <w:spacing w:line="276" w:lineRule="auto"/>
              <w:rPr>
                <w:rFonts w:eastAsia="Calibri"/>
                <w:sz w:val="28"/>
                <w:szCs w:val="28"/>
              </w:rPr>
            </w:pPr>
            <w:r>
              <w:rPr>
                <w:rFonts w:eastAsia="Calibri"/>
                <w:sz w:val="28"/>
                <w:szCs w:val="28"/>
              </w:rPr>
              <w:t>ул. Южная,  53 А</w:t>
            </w:r>
          </w:p>
        </w:tc>
      </w:tr>
      <w:tr w:rsidR="004B4B3F" w:rsidTr="004B4B3F">
        <w:tc>
          <w:tcPr>
            <w:tcW w:w="706" w:type="dxa"/>
            <w:tcBorders>
              <w:top w:val="single" w:sz="4" w:space="0" w:color="auto"/>
              <w:left w:val="single" w:sz="4" w:space="0" w:color="auto"/>
              <w:bottom w:val="single" w:sz="4" w:space="0" w:color="auto"/>
              <w:right w:val="single" w:sz="4" w:space="0" w:color="auto"/>
            </w:tcBorders>
            <w:hideMark/>
          </w:tcPr>
          <w:p w:rsidR="004B4B3F" w:rsidRDefault="004B4B3F">
            <w:pPr>
              <w:spacing w:line="276" w:lineRule="auto"/>
              <w:rPr>
                <w:rFonts w:eastAsia="Calibri"/>
                <w:sz w:val="28"/>
                <w:szCs w:val="28"/>
              </w:rPr>
            </w:pPr>
            <w:r>
              <w:rPr>
                <w:rFonts w:eastAsia="Calibri"/>
                <w:sz w:val="28"/>
                <w:szCs w:val="28"/>
              </w:rPr>
              <w:t>14</w:t>
            </w:r>
          </w:p>
        </w:tc>
        <w:tc>
          <w:tcPr>
            <w:tcW w:w="8789" w:type="dxa"/>
            <w:gridSpan w:val="3"/>
            <w:tcBorders>
              <w:top w:val="single" w:sz="4" w:space="0" w:color="auto"/>
              <w:left w:val="single" w:sz="4" w:space="0" w:color="auto"/>
              <w:bottom w:val="single" w:sz="4" w:space="0" w:color="auto"/>
              <w:right w:val="single" w:sz="4" w:space="0" w:color="auto"/>
            </w:tcBorders>
            <w:hideMark/>
          </w:tcPr>
          <w:p w:rsidR="004B4B3F" w:rsidRDefault="004B4B3F">
            <w:pPr>
              <w:spacing w:line="276" w:lineRule="auto"/>
              <w:rPr>
                <w:rFonts w:eastAsia="Calibri"/>
                <w:sz w:val="28"/>
                <w:szCs w:val="28"/>
              </w:rPr>
            </w:pPr>
            <w:r>
              <w:rPr>
                <w:rFonts w:eastAsia="Calibri"/>
                <w:sz w:val="28"/>
                <w:szCs w:val="28"/>
              </w:rPr>
              <w:t xml:space="preserve">Воронежское сельское поселение </w:t>
            </w:r>
            <w:proofErr w:type="spellStart"/>
            <w:r>
              <w:rPr>
                <w:rFonts w:eastAsia="Calibri"/>
                <w:sz w:val="28"/>
                <w:szCs w:val="28"/>
              </w:rPr>
              <w:t>Усть-Лабинского</w:t>
            </w:r>
            <w:proofErr w:type="spellEnd"/>
            <w:r>
              <w:rPr>
                <w:rFonts w:eastAsia="Calibri"/>
                <w:sz w:val="28"/>
                <w:szCs w:val="28"/>
              </w:rPr>
              <w:t xml:space="preserve"> района</w:t>
            </w:r>
          </w:p>
        </w:tc>
      </w:tr>
      <w:tr w:rsidR="004B4B3F" w:rsidTr="004B4B3F">
        <w:tc>
          <w:tcPr>
            <w:tcW w:w="706" w:type="dxa"/>
            <w:tcBorders>
              <w:top w:val="single" w:sz="4" w:space="0" w:color="auto"/>
              <w:left w:val="single" w:sz="4" w:space="0" w:color="auto"/>
              <w:bottom w:val="single" w:sz="4" w:space="0" w:color="auto"/>
              <w:right w:val="single" w:sz="4" w:space="0" w:color="auto"/>
            </w:tcBorders>
            <w:hideMark/>
          </w:tcPr>
          <w:p w:rsidR="004B4B3F" w:rsidRDefault="004B4B3F">
            <w:pPr>
              <w:spacing w:line="276" w:lineRule="auto"/>
              <w:rPr>
                <w:rFonts w:eastAsia="Calibri"/>
                <w:sz w:val="28"/>
                <w:szCs w:val="28"/>
              </w:rPr>
            </w:pPr>
            <w:r>
              <w:rPr>
                <w:rFonts w:eastAsia="Calibri"/>
                <w:sz w:val="28"/>
                <w:szCs w:val="28"/>
              </w:rPr>
              <w:t>14.1</w:t>
            </w:r>
          </w:p>
        </w:tc>
        <w:tc>
          <w:tcPr>
            <w:tcW w:w="3119" w:type="dxa"/>
            <w:tcBorders>
              <w:top w:val="single" w:sz="4" w:space="0" w:color="auto"/>
              <w:left w:val="single" w:sz="4" w:space="0" w:color="auto"/>
              <w:bottom w:val="single" w:sz="4" w:space="0" w:color="auto"/>
              <w:right w:val="single" w:sz="4" w:space="0" w:color="auto"/>
            </w:tcBorders>
            <w:hideMark/>
          </w:tcPr>
          <w:p w:rsidR="004B4B3F" w:rsidRDefault="004B4B3F">
            <w:pPr>
              <w:spacing w:line="276" w:lineRule="auto"/>
              <w:rPr>
                <w:rFonts w:eastAsia="Calibri"/>
                <w:sz w:val="28"/>
                <w:szCs w:val="28"/>
              </w:rPr>
            </w:pPr>
            <w:r>
              <w:rPr>
                <w:rFonts w:eastAsia="Calibri"/>
                <w:sz w:val="28"/>
                <w:szCs w:val="28"/>
              </w:rPr>
              <w:t>ст. Воронежская</w:t>
            </w:r>
          </w:p>
        </w:tc>
        <w:tc>
          <w:tcPr>
            <w:tcW w:w="2095" w:type="dxa"/>
            <w:tcBorders>
              <w:top w:val="single" w:sz="4" w:space="0" w:color="auto"/>
              <w:left w:val="single" w:sz="4" w:space="0" w:color="auto"/>
              <w:bottom w:val="single" w:sz="4" w:space="0" w:color="auto"/>
              <w:right w:val="single" w:sz="4" w:space="0" w:color="auto"/>
            </w:tcBorders>
            <w:hideMark/>
          </w:tcPr>
          <w:p w:rsidR="004B4B3F" w:rsidRDefault="00DC63F5">
            <w:pPr>
              <w:spacing w:line="276" w:lineRule="auto"/>
              <w:rPr>
                <w:rFonts w:eastAsia="Calibri"/>
                <w:sz w:val="28"/>
                <w:szCs w:val="28"/>
              </w:rPr>
            </w:pPr>
            <w:r>
              <w:rPr>
                <w:rFonts w:eastAsia="Calibri"/>
                <w:sz w:val="28"/>
                <w:szCs w:val="28"/>
              </w:rPr>
              <w:t>29</w:t>
            </w:r>
            <w:r w:rsidR="004B4B3F">
              <w:rPr>
                <w:rFonts w:eastAsia="Calibri"/>
                <w:sz w:val="28"/>
                <w:szCs w:val="28"/>
              </w:rPr>
              <w:t xml:space="preserve">.03.2019 г. </w:t>
            </w:r>
          </w:p>
          <w:p w:rsidR="004B4B3F" w:rsidRDefault="004B4B3F">
            <w:pPr>
              <w:spacing w:line="276" w:lineRule="auto"/>
              <w:rPr>
                <w:rFonts w:eastAsia="Calibri"/>
                <w:sz w:val="28"/>
                <w:szCs w:val="28"/>
              </w:rPr>
            </w:pPr>
            <w:r>
              <w:rPr>
                <w:rFonts w:eastAsia="Calibri"/>
                <w:sz w:val="28"/>
                <w:szCs w:val="28"/>
              </w:rPr>
              <w:t>14.00 часов</w:t>
            </w:r>
          </w:p>
        </w:tc>
        <w:tc>
          <w:tcPr>
            <w:tcW w:w="3575" w:type="dxa"/>
            <w:tcBorders>
              <w:top w:val="single" w:sz="4" w:space="0" w:color="auto"/>
              <w:left w:val="single" w:sz="4" w:space="0" w:color="auto"/>
              <w:bottom w:val="single" w:sz="4" w:space="0" w:color="auto"/>
              <w:right w:val="single" w:sz="4" w:space="0" w:color="auto"/>
            </w:tcBorders>
            <w:hideMark/>
          </w:tcPr>
          <w:p w:rsidR="004B4B3F" w:rsidRDefault="004B4B3F">
            <w:pPr>
              <w:spacing w:line="276" w:lineRule="auto"/>
              <w:rPr>
                <w:rFonts w:eastAsia="Calibri"/>
                <w:sz w:val="28"/>
                <w:szCs w:val="28"/>
              </w:rPr>
            </w:pPr>
            <w:r>
              <w:rPr>
                <w:rFonts w:eastAsia="Calibri"/>
                <w:sz w:val="28"/>
                <w:szCs w:val="28"/>
              </w:rPr>
              <w:t xml:space="preserve">ст. Воронежская, </w:t>
            </w:r>
          </w:p>
          <w:p w:rsidR="004B4B3F" w:rsidRDefault="004B4B3F">
            <w:pPr>
              <w:spacing w:line="276" w:lineRule="auto"/>
              <w:rPr>
                <w:rFonts w:eastAsia="Calibri"/>
                <w:sz w:val="28"/>
                <w:szCs w:val="28"/>
              </w:rPr>
            </w:pPr>
            <w:r>
              <w:rPr>
                <w:rFonts w:eastAsia="Calibri"/>
                <w:sz w:val="28"/>
                <w:szCs w:val="28"/>
              </w:rPr>
              <w:t>ул. Ленина, №60</w:t>
            </w:r>
          </w:p>
        </w:tc>
      </w:tr>
    </w:tbl>
    <w:p w:rsidR="004B4B3F" w:rsidRDefault="004B4B3F" w:rsidP="004B4B3F">
      <w:pPr>
        <w:snapToGrid w:val="0"/>
        <w:spacing w:line="200" w:lineRule="atLeast"/>
        <w:ind w:firstLine="5085"/>
        <w:rPr>
          <w:color w:val="000000"/>
          <w:sz w:val="28"/>
          <w:szCs w:val="28"/>
        </w:rPr>
      </w:pPr>
      <w:r>
        <w:tab/>
      </w:r>
      <w:r>
        <w:tab/>
      </w:r>
      <w:r>
        <w:tab/>
      </w:r>
      <w:r>
        <w:tab/>
      </w:r>
      <w:r>
        <w:rPr>
          <w:color w:val="000000"/>
          <w:sz w:val="28"/>
          <w:szCs w:val="28"/>
        </w:rPr>
        <w:t xml:space="preserve"> </w:t>
      </w:r>
    </w:p>
    <w:p w:rsidR="004B4B3F" w:rsidRDefault="004B4B3F" w:rsidP="004B4B3F">
      <w:pPr>
        <w:rPr>
          <w:sz w:val="28"/>
        </w:rPr>
      </w:pPr>
    </w:p>
    <w:p w:rsidR="004B4B3F" w:rsidRDefault="004B4B3F" w:rsidP="004B4B3F">
      <w:pPr>
        <w:rPr>
          <w:sz w:val="28"/>
        </w:rPr>
      </w:pPr>
      <w:r>
        <w:rPr>
          <w:sz w:val="28"/>
        </w:rPr>
        <w:t xml:space="preserve">Начальник управления </w:t>
      </w:r>
    </w:p>
    <w:p w:rsidR="004B4B3F" w:rsidRDefault="004B4B3F" w:rsidP="004B4B3F">
      <w:pPr>
        <w:rPr>
          <w:sz w:val="28"/>
        </w:rPr>
      </w:pPr>
      <w:r>
        <w:rPr>
          <w:sz w:val="28"/>
        </w:rPr>
        <w:t xml:space="preserve">архитектуры и градостроительства </w:t>
      </w:r>
      <w:r>
        <w:rPr>
          <w:sz w:val="28"/>
        </w:rPr>
        <w:tab/>
      </w:r>
    </w:p>
    <w:p w:rsidR="004B4B3F" w:rsidRDefault="004B4B3F" w:rsidP="004B4B3F">
      <w:pPr>
        <w:rPr>
          <w:sz w:val="28"/>
        </w:rPr>
      </w:pPr>
      <w:r>
        <w:rPr>
          <w:sz w:val="28"/>
        </w:rPr>
        <w:t xml:space="preserve">муниципального образования </w:t>
      </w:r>
    </w:p>
    <w:p w:rsidR="004B4B3F" w:rsidRDefault="004B4B3F" w:rsidP="004B4B3F">
      <w:pPr>
        <w:rPr>
          <w:sz w:val="28"/>
        </w:rPr>
      </w:pPr>
      <w:proofErr w:type="spellStart"/>
      <w:r>
        <w:rPr>
          <w:sz w:val="28"/>
        </w:rPr>
        <w:t>Усть-Лабинский</w:t>
      </w:r>
      <w:proofErr w:type="spellEnd"/>
      <w:r>
        <w:rPr>
          <w:sz w:val="28"/>
        </w:rPr>
        <w:t xml:space="preserve"> район</w:t>
      </w:r>
      <w:r>
        <w:rPr>
          <w:sz w:val="28"/>
        </w:rPr>
        <w:tab/>
        <w:t xml:space="preserve">                                </w:t>
      </w:r>
      <w:r>
        <w:rPr>
          <w:sz w:val="28"/>
        </w:rPr>
        <w:tab/>
      </w:r>
      <w:r>
        <w:rPr>
          <w:sz w:val="28"/>
        </w:rPr>
        <w:tab/>
        <w:t xml:space="preserve">          </w:t>
      </w:r>
      <w:proofErr w:type="spellStart"/>
      <w:r>
        <w:rPr>
          <w:sz w:val="28"/>
        </w:rPr>
        <w:t>А.В.Семененко</w:t>
      </w:r>
      <w:proofErr w:type="spellEnd"/>
    </w:p>
    <w:p w:rsidR="004B4B3F" w:rsidRDefault="004B4B3F" w:rsidP="004B4B3F">
      <w:pPr>
        <w:pStyle w:val="p17"/>
        <w:shd w:val="clear" w:color="auto" w:fill="FFFFFF"/>
        <w:spacing w:before="0" w:after="0"/>
        <w:jc w:val="right"/>
        <w:textAlignment w:val="baseline"/>
        <w:rPr>
          <w:rFonts w:ascii="Arial" w:hAnsi="Arial" w:cs="Arial"/>
        </w:rPr>
      </w:pPr>
    </w:p>
    <w:p w:rsidR="004B4B3F" w:rsidRDefault="004B4B3F" w:rsidP="004B4B3F"/>
    <w:p w:rsidR="004B4B3F" w:rsidRDefault="004B4B3F" w:rsidP="00962CA0">
      <w:pPr>
        <w:ind w:left="851"/>
      </w:pPr>
    </w:p>
    <w:sectPr w:rsidR="004B4B3F" w:rsidSect="003A49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ascii="Symbol" w:hAnsi="Symbol" w:cs="Symbol"/>
      </w:r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nsid w:val="00000011"/>
    <w:multiLevelType w:val="singleLevel"/>
    <w:tmpl w:val="00000011"/>
    <w:name w:val="WW8Num17"/>
    <w:lvl w:ilvl="0">
      <w:start w:val="1"/>
      <w:numFmt w:val="bullet"/>
      <w:pStyle w:val="10"/>
      <w:lvlText w:val=""/>
      <w:lvlJc w:val="left"/>
      <w:pPr>
        <w:tabs>
          <w:tab w:val="num" w:pos="0"/>
        </w:tabs>
        <w:ind w:left="1571" w:hanging="360"/>
      </w:pPr>
      <w:rPr>
        <w:rFonts w:ascii="Symbol" w:hAnsi="Symbol" w:hint="default"/>
      </w:rPr>
    </w:lvl>
  </w:abstractNum>
  <w:abstractNum w:abstractNumId="2">
    <w:nsid w:val="1D6270CE"/>
    <w:multiLevelType w:val="multilevel"/>
    <w:tmpl w:val="D2BACE20"/>
    <w:lvl w:ilvl="0">
      <w:start w:val="1"/>
      <w:numFmt w:val="decimal"/>
      <w:lvlText w:val="%1."/>
      <w:lvlJc w:val="left"/>
      <w:pPr>
        <w:ind w:left="1211" w:hanging="360"/>
      </w:pPr>
      <w:rPr>
        <w:rFonts w:hint="default"/>
      </w:rPr>
    </w:lvl>
    <w:lvl w:ilvl="1">
      <w:start w:val="3"/>
      <w:numFmt w:val="decimal"/>
      <w:isLgl/>
      <w:lvlText w:val="%1.%2."/>
      <w:lvlJc w:val="left"/>
      <w:pPr>
        <w:ind w:left="1069"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
    <w:nsid w:val="39041613"/>
    <w:multiLevelType w:val="multilevel"/>
    <w:tmpl w:val="D2BACE20"/>
    <w:lvl w:ilvl="0">
      <w:start w:val="1"/>
      <w:numFmt w:val="decimal"/>
      <w:lvlText w:val="%1."/>
      <w:lvlJc w:val="left"/>
      <w:pPr>
        <w:ind w:left="1211" w:hanging="360"/>
      </w:pPr>
      <w:rPr>
        <w:rFonts w:hint="default"/>
      </w:rPr>
    </w:lvl>
    <w:lvl w:ilvl="1">
      <w:start w:val="3"/>
      <w:numFmt w:val="decimal"/>
      <w:isLgl/>
      <w:lvlText w:val="%1.%2."/>
      <w:lvlJc w:val="left"/>
      <w:pPr>
        <w:ind w:left="1069"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4">
    <w:nsid w:val="3BB96783"/>
    <w:multiLevelType w:val="hybridMultilevel"/>
    <w:tmpl w:val="FEB61A6A"/>
    <w:lvl w:ilvl="0" w:tplc="6F22E782">
      <w:start w:val="1"/>
      <w:numFmt w:val="decimal"/>
      <w:lvlText w:val="%1."/>
      <w:lvlJc w:val="left"/>
      <w:pPr>
        <w:ind w:left="360" w:hanging="360"/>
      </w:pPr>
      <w:rPr>
        <w:rFonts w:eastAsia="SimSun" w:hint="default"/>
        <w:color w:val="auto"/>
        <w:sz w:val="28"/>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compat/>
  <w:rsids>
    <w:rsidRoot w:val="00CB2203"/>
    <w:rsid w:val="0002318B"/>
    <w:rsid w:val="000C1519"/>
    <w:rsid w:val="00136144"/>
    <w:rsid w:val="00206608"/>
    <w:rsid w:val="003A4944"/>
    <w:rsid w:val="00414803"/>
    <w:rsid w:val="004B4B3F"/>
    <w:rsid w:val="008931EC"/>
    <w:rsid w:val="008B4668"/>
    <w:rsid w:val="008E53EE"/>
    <w:rsid w:val="00962CA0"/>
    <w:rsid w:val="00A7326C"/>
    <w:rsid w:val="00AE57FD"/>
    <w:rsid w:val="00BE1F2D"/>
    <w:rsid w:val="00C66BC0"/>
    <w:rsid w:val="00CB2203"/>
    <w:rsid w:val="00CF2D3C"/>
    <w:rsid w:val="00D74B2F"/>
    <w:rsid w:val="00DC63F5"/>
    <w:rsid w:val="00DE14C6"/>
    <w:rsid w:val="00FE0C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BC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1"/>
    <w:uiPriority w:val="9"/>
    <w:qFormat/>
    <w:rsid w:val="00C66BC0"/>
    <w:pPr>
      <w:keepNext/>
      <w:keepLines/>
      <w:numPr>
        <w:numId w:val="3"/>
      </w:numPr>
      <w:suppressAutoHyphens/>
      <w:spacing w:before="480"/>
      <w:outlineLvl w:val="0"/>
    </w:pPr>
    <w:rPr>
      <w:rFonts w:ascii="Cambria" w:hAnsi="Cambria" w:cs="Cambria"/>
      <w:b/>
      <w:bCs/>
      <w:color w:val="365F91"/>
      <w:sz w:val="28"/>
      <w:szCs w:val="28"/>
      <w:lang w:eastAsia="ar-SA"/>
    </w:rPr>
  </w:style>
  <w:style w:type="paragraph" w:styleId="2">
    <w:name w:val="heading 2"/>
    <w:basedOn w:val="a"/>
    <w:next w:val="a"/>
    <w:link w:val="20"/>
    <w:uiPriority w:val="9"/>
    <w:qFormat/>
    <w:rsid w:val="00C66BC0"/>
    <w:pPr>
      <w:keepNext/>
      <w:keepLines/>
      <w:numPr>
        <w:ilvl w:val="1"/>
        <w:numId w:val="3"/>
      </w:numPr>
      <w:suppressAutoHyphens/>
      <w:spacing w:before="200"/>
      <w:outlineLvl w:val="1"/>
    </w:pPr>
    <w:rPr>
      <w:rFonts w:ascii="Cambria" w:hAnsi="Cambria" w:cs="Cambria"/>
      <w:b/>
      <w:bCs/>
      <w:color w:val="4F81BD"/>
      <w:sz w:val="26"/>
      <w:szCs w:val="26"/>
      <w:lang w:eastAsia="ar-SA"/>
    </w:rPr>
  </w:style>
  <w:style w:type="paragraph" w:styleId="3">
    <w:name w:val="heading 3"/>
    <w:basedOn w:val="a"/>
    <w:next w:val="a"/>
    <w:link w:val="30"/>
    <w:uiPriority w:val="9"/>
    <w:qFormat/>
    <w:rsid w:val="00C66BC0"/>
    <w:pPr>
      <w:keepNext/>
      <w:keepLines/>
      <w:numPr>
        <w:ilvl w:val="2"/>
        <w:numId w:val="3"/>
      </w:numPr>
      <w:suppressAutoHyphens/>
      <w:spacing w:before="200"/>
      <w:outlineLvl w:val="2"/>
    </w:pPr>
    <w:rPr>
      <w:rFonts w:ascii="Cambria" w:hAnsi="Cambria" w:cs="Cambria"/>
      <w:b/>
      <w:bCs/>
      <w:color w:val="4F81BD"/>
      <w:sz w:val="20"/>
      <w:szCs w:val="20"/>
      <w:lang w:eastAsia="ar-SA"/>
    </w:rPr>
  </w:style>
  <w:style w:type="paragraph" w:styleId="4">
    <w:name w:val="heading 4"/>
    <w:basedOn w:val="a"/>
    <w:next w:val="a"/>
    <w:link w:val="40"/>
    <w:uiPriority w:val="9"/>
    <w:qFormat/>
    <w:rsid w:val="00C66BC0"/>
    <w:pPr>
      <w:keepNext/>
      <w:widowControl w:val="0"/>
      <w:numPr>
        <w:ilvl w:val="3"/>
        <w:numId w:val="3"/>
      </w:numPr>
      <w:shd w:val="clear" w:color="auto" w:fill="FFFFFF"/>
      <w:tabs>
        <w:tab w:val="left" w:pos="0"/>
      </w:tabs>
      <w:suppressAutoHyphens/>
      <w:spacing w:after="100"/>
      <w:ind w:left="720" w:firstLine="0"/>
      <w:jc w:val="both"/>
      <w:outlineLvl w:val="3"/>
    </w:pPr>
    <w:rPr>
      <w:color w:val="000000"/>
      <w:sz w:val="28"/>
      <w:szCs w:val="20"/>
      <w:lang w:eastAsia="ar-SA"/>
    </w:rPr>
  </w:style>
  <w:style w:type="paragraph" w:styleId="5">
    <w:name w:val="heading 5"/>
    <w:basedOn w:val="a"/>
    <w:next w:val="a"/>
    <w:link w:val="50"/>
    <w:qFormat/>
    <w:rsid w:val="00C66BC0"/>
    <w:pPr>
      <w:widowControl w:val="0"/>
      <w:numPr>
        <w:ilvl w:val="4"/>
        <w:numId w:val="3"/>
      </w:numPr>
      <w:tabs>
        <w:tab w:val="left" w:pos="0"/>
      </w:tabs>
      <w:suppressAutoHyphens/>
      <w:autoSpaceDE w:val="0"/>
      <w:spacing w:before="240" w:after="60"/>
      <w:outlineLvl w:val="4"/>
    </w:pPr>
    <w:rPr>
      <w:b/>
      <w:bCs/>
      <w:i/>
      <w:iCs/>
      <w:sz w:val="26"/>
      <w:szCs w:val="26"/>
      <w:lang w:eastAsia="ar-SA"/>
    </w:rPr>
  </w:style>
  <w:style w:type="paragraph" w:styleId="6">
    <w:name w:val="heading 6"/>
    <w:basedOn w:val="a"/>
    <w:next w:val="a"/>
    <w:link w:val="60"/>
    <w:qFormat/>
    <w:rsid w:val="00C66BC0"/>
    <w:pPr>
      <w:keepNext/>
      <w:widowControl w:val="0"/>
      <w:numPr>
        <w:ilvl w:val="5"/>
        <w:numId w:val="3"/>
      </w:numPr>
      <w:shd w:val="clear" w:color="auto" w:fill="FFFFFF"/>
      <w:tabs>
        <w:tab w:val="left" w:pos="0"/>
      </w:tabs>
      <w:suppressAutoHyphens/>
      <w:spacing w:after="100"/>
      <w:outlineLvl w:val="5"/>
    </w:pPr>
    <w:rPr>
      <w:i/>
      <w:color w:val="000000"/>
      <w:sz w:val="28"/>
      <w:szCs w:val="20"/>
      <w:lang w:eastAsia="ar-SA"/>
    </w:rPr>
  </w:style>
  <w:style w:type="paragraph" w:styleId="7">
    <w:name w:val="heading 7"/>
    <w:basedOn w:val="a"/>
    <w:next w:val="a"/>
    <w:link w:val="70"/>
    <w:qFormat/>
    <w:rsid w:val="00C66BC0"/>
    <w:pPr>
      <w:keepNext/>
      <w:widowControl w:val="0"/>
      <w:numPr>
        <w:ilvl w:val="6"/>
        <w:numId w:val="3"/>
      </w:numPr>
      <w:shd w:val="clear" w:color="auto" w:fill="FFFFFF"/>
      <w:tabs>
        <w:tab w:val="left" w:pos="0"/>
      </w:tabs>
      <w:suppressAutoHyphens/>
      <w:spacing w:after="100"/>
      <w:ind w:left="426" w:firstLine="0"/>
      <w:jc w:val="both"/>
      <w:outlineLvl w:val="6"/>
    </w:pPr>
    <w:rPr>
      <w:color w:val="000000"/>
      <w:sz w:val="28"/>
      <w:szCs w:val="20"/>
      <w:lang w:eastAsia="ar-SA"/>
    </w:rPr>
  </w:style>
  <w:style w:type="paragraph" w:styleId="8">
    <w:name w:val="heading 8"/>
    <w:basedOn w:val="a"/>
    <w:next w:val="a"/>
    <w:link w:val="80"/>
    <w:qFormat/>
    <w:rsid w:val="00C66BC0"/>
    <w:pPr>
      <w:keepNext/>
      <w:widowControl w:val="0"/>
      <w:numPr>
        <w:ilvl w:val="7"/>
        <w:numId w:val="3"/>
      </w:numPr>
      <w:shd w:val="clear" w:color="auto" w:fill="FFFFFF"/>
      <w:tabs>
        <w:tab w:val="left" w:pos="0"/>
      </w:tabs>
      <w:suppressAutoHyphens/>
      <w:spacing w:after="100"/>
      <w:outlineLvl w:val="7"/>
    </w:pPr>
    <w:rPr>
      <w:color w:val="000000"/>
      <w:sz w:val="28"/>
      <w:szCs w:val="20"/>
      <w:lang w:eastAsia="ar-SA"/>
    </w:rPr>
  </w:style>
  <w:style w:type="paragraph" w:styleId="9">
    <w:name w:val="heading 9"/>
    <w:basedOn w:val="a"/>
    <w:next w:val="a"/>
    <w:link w:val="90"/>
    <w:qFormat/>
    <w:rsid w:val="00C66BC0"/>
    <w:pPr>
      <w:keepNext/>
      <w:widowControl w:val="0"/>
      <w:numPr>
        <w:ilvl w:val="8"/>
        <w:numId w:val="3"/>
      </w:numPr>
      <w:shd w:val="clear" w:color="auto" w:fill="FFFFFF"/>
      <w:tabs>
        <w:tab w:val="left" w:pos="0"/>
      </w:tabs>
      <w:suppressAutoHyphens/>
      <w:spacing w:after="100"/>
      <w:outlineLvl w:val="8"/>
    </w:pPr>
    <w:rPr>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uiPriority w:val="9"/>
    <w:rsid w:val="00C66BC0"/>
    <w:rPr>
      <w:rFonts w:ascii="Cambria" w:eastAsia="Times New Roman" w:hAnsi="Cambria" w:cs="Cambria"/>
      <w:b/>
      <w:bCs/>
      <w:color w:val="365F91"/>
      <w:sz w:val="28"/>
      <w:szCs w:val="28"/>
      <w:lang w:eastAsia="ar-SA"/>
    </w:rPr>
  </w:style>
  <w:style w:type="character" w:customStyle="1" w:styleId="20">
    <w:name w:val="Заголовок 2 Знак"/>
    <w:basedOn w:val="a0"/>
    <w:link w:val="2"/>
    <w:uiPriority w:val="9"/>
    <w:rsid w:val="00C66BC0"/>
    <w:rPr>
      <w:rFonts w:ascii="Cambria" w:eastAsia="Times New Roman" w:hAnsi="Cambria" w:cs="Cambria"/>
      <w:b/>
      <w:bCs/>
      <w:color w:val="4F81BD"/>
      <w:sz w:val="26"/>
      <w:szCs w:val="26"/>
      <w:lang w:eastAsia="ar-SA"/>
    </w:rPr>
  </w:style>
  <w:style w:type="character" w:customStyle="1" w:styleId="30">
    <w:name w:val="Заголовок 3 Знак"/>
    <w:basedOn w:val="a0"/>
    <w:link w:val="3"/>
    <w:uiPriority w:val="9"/>
    <w:rsid w:val="00C66BC0"/>
    <w:rPr>
      <w:rFonts w:ascii="Cambria" w:eastAsia="Times New Roman" w:hAnsi="Cambria" w:cs="Cambria"/>
      <w:b/>
      <w:bCs/>
      <w:color w:val="4F81BD"/>
      <w:sz w:val="20"/>
      <w:szCs w:val="20"/>
      <w:lang w:eastAsia="ar-SA"/>
    </w:rPr>
  </w:style>
  <w:style w:type="character" w:customStyle="1" w:styleId="40">
    <w:name w:val="Заголовок 4 Знак"/>
    <w:basedOn w:val="a0"/>
    <w:link w:val="4"/>
    <w:uiPriority w:val="9"/>
    <w:rsid w:val="00C66BC0"/>
    <w:rPr>
      <w:rFonts w:ascii="Times New Roman" w:eastAsia="Times New Roman" w:hAnsi="Times New Roman" w:cs="Times New Roman"/>
      <w:color w:val="000000"/>
      <w:sz w:val="28"/>
      <w:szCs w:val="20"/>
      <w:shd w:val="clear" w:color="auto" w:fill="FFFFFF"/>
      <w:lang w:eastAsia="ar-SA"/>
    </w:rPr>
  </w:style>
  <w:style w:type="character" w:customStyle="1" w:styleId="50">
    <w:name w:val="Заголовок 5 Знак"/>
    <w:basedOn w:val="a0"/>
    <w:link w:val="5"/>
    <w:rsid w:val="00C66BC0"/>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C66BC0"/>
    <w:rPr>
      <w:rFonts w:ascii="Times New Roman" w:eastAsia="Times New Roman" w:hAnsi="Times New Roman" w:cs="Times New Roman"/>
      <w:i/>
      <w:color w:val="000000"/>
      <w:sz w:val="28"/>
      <w:szCs w:val="20"/>
      <w:shd w:val="clear" w:color="auto" w:fill="FFFFFF"/>
      <w:lang w:eastAsia="ar-SA"/>
    </w:rPr>
  </w:style>
  <w:style w:type="character" w:customStyle="1" w:styleId="70">
    <w:name w:val="Заголовок 7 Знак"/>
    <w:basedOn w:val="a0"/>
    <w:link w:val="7"/>
    <w:rsid w:val="00C66BC0"/>
    <w:rPr>
      <w:rFonts w:ascii="Times New Roman" w:eastAsia="Times New Roman" w:hAnsi="Times New Roman" w:cs="Times New Roman"/>
      <w:color w:val="000000"/>
      <w:sz w:val="28"/>
      <w:szCs w:val="20"/>
      <w:shd w:val="clear" w:color="auto" w:fill="FFFFFF"/>
      <w:lang w:eastAsia="ar-SA"/>
    </w:rPr>
  </w:style>
  <w:style w:type="character" w:customStyle="1" w:styleId="80">
    <w:name w:val="Заголовок 8 Знак"/>
    <w:basedOn w:val="a0"/>
    <w:link w:val="8"/>
    <w:rsid w:val="00C66BC0"/>
    <w:rPr>
      <w:rFonts w:ascii="Times New Roman" w:eastAsia="Times New Roman" w:hAnsi="Times New Roman" w:cs="Times New Roman"/>
      <w:color w:val="000000"/>
      <w:sz w:val="28"/>
      <w:szCs w:val="20"/>
      <w:shd w:val="clear" w:color="auto" w:fill="FFFFFF"/>
      <w:lang w:eastAsia="ar-SA"/>
    </w:rPr>
  </w:style>
  <w:style w:type="character" w:customStyle="1" w:styleId="90">
    <w:name w:val="Заголовок 9 Знак"/>
    <w:basedOn w:val="a0"/>
    <w:link w:val="9"/>
    <w:rsid w:val="00C66BC0"/>
    <w:rPr>
      <w:rFonts w:ascii="Times New Roman" w:eastAsia="Times New Roman" w:hAnsi="Times New Roman" w:cs="Times New Roman"/>
      <w:sz w:val="28"/>
      <w:szCs w:val="20"/>
      <w:shd w:val="clear" w:color="auto" w:fill="FFFFFF"/>
      <w:lang w:eastAsia="ar-SA"/>
    </w:rPr>
  </w:style>
  <w:style w:type="paragraph" w:styleId="a3">
    <w:name w:val="Body Text"/>
    <w:basedOn w:val="a"/>
    <w:link w:val="a4"/>
    <w:rsid w:val="00C66BC0"/>
    <w:pPr>
      <w:jc w:val="both"/>
    </w:pPr>
    <w:rPr>
      <w:sz w:val="28"/>
      <w:szCs w:val="20"/>
    </w:rPr>
  </w:style>
  <w:style w:type="character" w:customStyle="1" w:styleId="a4">
    <w:name w:val="Основной текст Знак"/>
    <w:basedOn w:val="a0"/>
    <w:link w:val="a3"/>
    <w:rsid w:val="00C66BC0"/>
    <w:rPr>
      <w:rFonts w:ascii="Times New Roman" w:eastAsia="Times New Roman" w:hAnsi="Times New Roman" w:cs="Times New Roman"/>
      <w:sz w:val="28"/>
      <w:szCs w:val="20"/>
      <w:lang w:eastAsia="ru-RU"/>
    </w:rPr>
  </w:style>
  <w:style w:type="paragraph" w:styleId="a5">
    <w:name w:val="caption"/>
    <w:basedOn w:val="a"/>
    <w:next w:val="a"/>
    <w:qFormat/>
    <w:rsid w:val="00C66BC0"/>
    <w:pPr>
      <w:jc w:val="center"/>
    </w:pPr>
    <w:rPr>
      <w:sz w:val="28"/>
    </w:rPr>
  </w:style>
  <w:style w:type="paragraph" w:styleId="a6">
    <w:name w:val="No Spacing"/>
    <w:qFormat/>
    <w:rsid w:val="00C66BC0"/>
    <w:pPr>
      <w:spacing w:after="0" w:line="240" w:lineRule="auto"/>
    </w:pPr>
    <w:rPr>
      <w:rFonts w:ascii="Calibri" w:eastAsia="Calibri" w:hAnsi="Calibri" w:cs="Times New Roman"/>
    </w:rPr>
  </w:style>
  <w:style w:type="paragraph" w:customStyle="1" w:styleId="Standard">
    <w:name w:val="Standard"/>
    <w:rsid w:val="00C66BC0"/>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styleId="a7">
    <w:name w:val="Emphasis"/>
    <w:qFormat/>
    <w:rsid w:val="00C66BC0"/>
    <w:rPr>
      <w:rFonts w:cs="Times New Roman"/>
      <w:i/>
    </w:rPr>
  </w:style>
  <w:style w:type="paragraph" w:customStyle="1" w:styleId="ConsNormal">
    <w:name w:val="ConsNormal"/>
    <w:rsid w:val="00C66BC0"/>
    <w:pPr>
      <w:widowControl w:val="0"/>
      <w:suppressAutoHyphens/>
      <w:spacing w:after="0" w:line="240" w:lineRule="auto"/>
      <w:ind w:firstLine="720"/>
    </w:pPr>
    <w:rPr>
      <w:rFonts w:ascii="Arial" w:eastAsia="Times New Roman" w:hAnsi="Arial" w:cs="Arial"/>
      <w:sz w:val="20"/>
      <w:szCs w:val="20"/>
      <w:lang w:eastAsia="ar-SA"/>
    </w:rPr>
  </w:style>
  <w:style w:type="paragraph" w:styleId="a8">
    <w:name w:val="List Paragraph"/>
    <w:basedOn w:val="a"/>
    <w:uiPriority w:val="34"/>
    <w:qFormat/>
    <w:rsid w:val="00C66BC0"/>
    <w:pPr>
      <w:ind w:left="720"/>
      <w:contextualSpacing/>
    </w:pPr>
  </w:style>
  <w:style w:type="paragraph" w:customStyle="1" w:styleId="ConsPlusNormal">
    <w:name w:val="ConsPlusNormal"/>
    <w:rsid w:val="00C66BC0"/>
    <w:pPr>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Title">
    <w:name w:val="ConsPlusTitle"/>
    <w:rsid w:val="00C66BC0"/>
    <w:pPr>
      <w:suppressAutoHyphens/>
      <w:autoSpaceDE w:val="0"/>
      <w:spacing w:after="0" w:line="240" w:lineRule="auto"/>
    </w:pPr>
    <w:rPr>
      <w:rFonts w:ascii="Arial" w:eastAsia="Times New Roman" w:hAnsi="Arial" w:cs="Arial"/>
      <w:b/>
      <w:bCs/>
      <w:sz w:val="20"/>
      <w:szCs w:val="20"/>
      <w:lang w:eastAsia="ar-SA"/>
    </w:rPr>
  </w:style>
  <w:style w:type="paragraph" w:customStyle="1" w:styleId="p17">
    <w:name w:val="p17"/>
    <w:basedOn w:val="a"/>
    <w:rsid w:val="00C66BC0"/>
    <w:pPr>
      <w:widowControl w:val="0"/>
      <w:suppressAutoHyphens/>
      <w:autoSpaceDE w:val="0"/>
      <w:spacing w:before="280" w:after="280"/>
    </w:pPr>
    <w:rPr>
      <w:sz w:val="20"/>
      <w:szCs w:val="20"/>
      <w:lang w:eastAsia="ar-SA"/>
    </w:rPr>
  </w:style>
  <w:style w:type="paragraph" w:customStyle="1" w:styleId="Iauiue">
    <w:name w:val="Iau?iue"/>
    <w:rsid w:val="00C66BC0"/>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10">
    <w:name w:val="Заголовок 10"/>
    <w:basedOn w:val="a"/>
    <w:next w:val="a3"/>
    <w:rsid w:val="00C66BC0"/>
    <w:pPr>
      <w:keepNext/>
      <w:widowControl w:val="0"/>
      <w:numPr>
        <w:numId w:val="4"/>
      </w:numPr>
      <w:suppressAutoHyphens/>
      <w:spacing w:before="240" w:after="120"/>
      <w:ind w:left="0" w:firstLine="0"/>
    </w:pPr>
    <w:rPr>
      <w:rFonts w:ascii="Arial" w:eastAsia="Lucida Sans Unicode" w:hAnsi="Arial" w:cs="Tahoma"/>
      <w:b/>
      <w:bCs/>
      <w:sz w:val="21"/>
      <w:szCs w:val="21"/>
      <w:lang w:eastAsia="ar-SA"/>
    </w:rPr>
  </w:style>
  <w:style w:type="table" w:styleId="a9">
    <w:name w:val="Table Grid"/>
    <w:basedOn w:val="a1"/>
    <w:uiPriority w:val="59"/>
    <w:rsid w:val="00DE14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8628990">
      <w:bodyDiv w:val="1"/>
      <w:marLeft w:val="0"/>
      <w:marRight w:val="0"/>
      <w:marTop w:val="0"/>
      <w:marBottom w:val="0"/>
      <w:divBdr>
        <w:top w:val="none" w:sz="0" w:space="0" w:color="auto"/>
        <w:left w:val="none" w:sz="0" w:space="0" w:color="auto"/>
        <w:bottom w:val="none" w:sz="0" w:space="0" w:color="auto"/>
        <w:right w:val="none" w:sz="0" w:space="0" w:color="auto"/>
      </w:divBdr>
    </w:div>
    <w:div w:id="95690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3DA2C19F098CB5C5EDE8D643500FEC84722CFB8ED526D897CE1AE55ED204A030A279678CFA0582E0D9A8CD5F6DGCO" TargetMode="External"/><Relationship Id="rId13" Type="http://schemas.openxmlformats.org/officeDocument/2006/relationships/hyperlink" Target="consultantplus://offline/ref=E43DA2C19F098CB5C5EDE8D643500FEC85732FFB89D126D897CE1AE55ED204A022A2216B8DFA1A87E9CCFE9C1A815CCED930B7F5A52C720564GAO" TargetMode="External"/><Relationship Id="rId18" Type="http://schemas.openxmlformats.org/officeDocument/2006/relationships/hyperlink" Target="consultantplus://offline/ref=956B261DB76EC2E40552318B079232F40D4A444E112283FAE00ECBE086Z358F" TargetMode="External"/><Relationship Id="rId26" Type="http://schemas.openxmlformats.org/officeDocument/2006/relationships/hyperlink" Target="consultantplus://offline/ref=04E1B6A4F415D5D297EDA138CE75B7355034F5EDD077AE37B00C582FAFB7FBF3819F5D2DE6OEL2G" TargetMode="External"/><Relationship Id="rId3" Type="http://schemas.openxmlformats.org/officeDocument/2006/relationships/settings" Target="settings.xml"/><Relationship Id="rId21" Type="http://schemas.openxmlformats.org/officeDocument/2006/relationships/hyperlink" Target="consultantplus://offline/ref=04E1B6A4F415D5D297EDA138CE75B7355034F5EDD077AE37B00C582FAFB7FBF3819F5D2EEFEA522CO1L2G" TargetMode="External"/><Relationship Id="rId34" Type="http://schemas.openxmlformats.org/officeDocument/2006/relationships/fontTable" Target="fontTable.xml"/><Relationship Id="rId7" Type="http://schemas.openxmlformats.org/officeDocument/2006/relationships/hyperlink" Target="consultantplus://offline/ref=E43DA2C19F098CB5C5EDE8D643500FEC84722CFA8CD426D897CE1AE55ED204A030A279678CFA0582E0D9A8CD5F6DGCO" TargetMode="External"/><Relationship Id="rId12" Type="http://schemas.openxmlformats.org/officeDocument/2006/relationships/hyperlink" Target="consultantplus://offline/ref=E43DA2C19F098CB5C5EDE8D643500FEC85732FFB89D126D897CE1AE55ED204A022A2216B8DFA1B82E4CCFE9C1A815CCED930B7F5A52C720564GAO" TargetMode="External"/><Relationship Id="rId17" Type="http://schemas.openxmlformats.org/officeDocument/2006/relationships/hyperlink" Target="consultantplus://offline/ref=956B261DB76EC2E40552318B079232F40D4A414A122783FAE00ECBE086Z358F" TargetMode="External"/><Relationship Id="rId25" Type="http://schemas.openxmlformats.org/officeDocument/2006/relationships/hyperlink" Target="http://krasnodar.ru/content/603/" TargetMode="External"/><Relationship Id="rId33" Type="http://schemas.openxmlformats.org/officeDocument/2006/relationships/hyperlink" Target="consultantplus://offline/ref=BDD3F9E5D2FF057032FF17195ACBFAF9BF9EA0AAD0ABBAD5A69C2E286BF6E67556E7129065A8FF8Eg3J2F" TargetMode="External"/><Relationship Id="rId2" Type="http://schemas.openxmlformats.org/officeDocument/2006/relationships/styles" Target="styles.xml"/><Relationship Id="rId16" Type="http://schemas.openxmlformats.org/officeDocument/2006/relationships/hyperlink" Target="consultantplus://offline/ref=956B261DB76EC2E40552318B079232F4044E4545172FDEF0E857C7E2813773246019F979E5BA2FZ85BF" TargetMode="External"/><Relationship Id="rId20" Type="http://schemas.openxmlformats.org/officeDocument/2006/relationships/hyperlink" Target="consultantplus://offline/ref=04E1B6A4F415D5D297EDA138CE75B7355034F5EDD077AE37B00C582FAFB7FBF3819F5D28EEOELDG" TargetMode="External"/><Relationship Id="rId29" Type="http://schemas.openxmlformats.org/officeDocument/2006/relationships/hyperlink" Target="consultantplus://offline/ref=04E1B6A4F415D5D297EDA138CE75B7355034F5EDD077AE37B00C582FAFB7FBF3819F5D2DEBOELBG" TargetMode="External"/><Relationship Id="rId1" Type="http://schemas.openxmlformats.org/officeDocument/2006/relationships/numbering" Target="numbering.xml"/><Relationship Id="rId6" Type="http://schemas.openxmlformats.org/officeDocument/2006/relationships/hyperlink" Target="consultantplus://offline/ref=E43DA2C19F098CB5C5EDE8D643500FEC84722CFA8CD426D897CE1AE55ED204A022A2216B8DFA1E8BE1CCFE9C1A815CCED930B7F5A52C720564GAO" TargetMode="External"/><Relationship Id="rId11" Type="http://schemas.openxmlformats.org/officeDocument/2006/relationships/hyperlink" Target="consultantplus://offline/ref=E43DA2C19F098CB5C5EDE8D643500FEC85732FFD85D326D897CE1AE55ED204A022A2216B8DFA1B82E0CCFE9C1A815CCED930B7F5A52C720564GAO" TargetMode="External"/><Relationship Id="rId24" Type="http://schemas.openxmlformats.org/officeDocument/2006/relationships/hyperlink" Target="consultantplus://offline/ref=04E1B6A4F415D5D297EDA138CE75B7355034F5EDD077AE37B00C582FAFB7FBF3819F5D2EEFEA522CO1L2G" TargetMode="External"/><Relationship Id="rId32" Type="http://schemas.openxmlformats.org/officeDocument/2006/relationships/hyperlink" Target="consultantplus://offline/ref=60E626DC60AA35352B1B3F63C9CCA881119F1116958494CE53DDC9913AF2ED264157991ABA3E70HCAFN" TargetMode="External"/><Relationship Id="rId5" Type="http://schemas.openxmlformats.org/officeDocument/2006/relationships/hyperlink" Target="consultantplus://offline/ref=E43DA2C19F098CB5C5EDE8D643500FEC84722CFF85DB26D897CE1AE55ED204A030A279678CFA0582E0D9A8CD5F6DGCO" TargetMode="External"/><Relationship Id="rId15" Type="http://schemas.openxmlformats.org/officeDocument/2006/relationships/hyperlink" Target="consultantplus://offline/ref=956B261DB76EC2E40552318B079232F40D4A414A122283FAE00ECBE086382C336750F57AZE50F" TargetMode="External"/><Relationship Id="rId23" Type="http://schemas.openxmlformats.org/officeDocument/2006/relationships/hyperlink" Target="consultantplus://offline/ref=04E1B6A4F415D5D297EDA138CE75B7355034F5EDD077AE37B00C582FAFB7FBF3819F5D2DE7OELDG" TargetMode="External"/><Relationship Id="rId28" Type="http://schemas.openxmlformats.org/officeDocument/2006/relationships/hyperlink" Target="http://krasnodar.ru/content/603/" TargetMode="External"/><Relationship Id="rId10" Type="http://schemas.openxmlformats.org/officeDocument/2006/relationships/hyperlink" Target="consultantplus://offline/ref=E43DA2C19F098CB5C5EDE8D643500FEC85732FFC89D426D897CE1AE55ED204A022A2216B8DFA1B82E1CCFE9C1A815CCED930B7F5A52C720564GAO" TargetMode="External"/><Relationship Id="rId19" Type="http://schemas.openxmlformats.org/officeDocument/2006/relationships/hyperlink" Target="consultantplus://offline/ref=956B261DB76EC2E40552318B079232F40D4B444F102283FAE00ECBE086382C336750F578E5BA2C8AZE57F" TargetMode="External"/><Relationship Id="rId31" Type="http://schemas.openxmlformats.org/officeDocument/2006/relationships/hyperlink" Target="consultantplus://offline/ref=04E1B6A4F415D5D297EDA138CE75B7355035F7E6D072AE37B00C582FAFOBL7G" TargetMode="External"/><Relationship Id="rId4" Type="http://schemas.openxmlformats.org/officeDocument/2006/relationships/webSettings" Target="webSettings.xml"/><Relationship Id="rId9" Type="http://schemas.openxmlformats.org/officeDocument/2006/relationships/hyperlink" Target="consultantplus://offline/ref=E43DA2C19F098CB5C5EDE8D643500FEC85732BF685D626D897CE1AE55ED204A022A2216B8DFA1B83E9CCFE9C1A815CCED930B7F5A52C720564GAO" TargetMode="External"/><Relationship Id="rId14" Type="http://schemas.openxmlformats.org/officeDocument/2006/relationships/hyperlink" Target="consultantplus://offline/ref=E43DA2C19F098CB5C5EDE8D643500FEC85732DFE8FD526D897CE1AE55ED204A022A2216B8DFA1B83E8CCFE9C1A815CCED930B7F5A52C720564GAO" TargetMode="External"/><Relationship Id="rId22" Type="http://schemas.openxmlformats.org/officeDocument/2006/relationships/hyperlink" Target="consultantplus://offline/ref=04E1B6A4F415D5D297EDA138CE75B7355034F5EDD077AE37B00C582FAFB7FBF3819F5D2EEFEA522CO1L2G" TargetMode="External"/><Relationship Id="rId27" Type="http://schemas.openxmlformats.org/officeDocument/2006/relationships/hyperlink" Target="consultantplus://offline/ref=04E1B6A4F415D5D297EDA138CE75B7355034F5EDD077AE37B00C582FAFB7FBF3819F5D2EEFEA522CO1L2G" TargetMode="External"/><Relationship Id="rId30" Type="http://schemas.openxmlformats.org/officeDocument/2006/relationships/hyperlink" Target="consultantplus://offline/ref=04E1B6A4F415D5D297EDA138CE75B7355035F7E6D072AE37B00C582FAFOBL7G"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34223</Words>
  <Characters>195072</Characters>
  <Application>Microsoft Office Word</Application>
  <DocSecurity>0</DocSecurity>
  <Lines>1625</Lines>
  <Paragraphs>457</Paragraphs>
  <ScaleCrop>false</ScaleCrop>
  <Company/>
  <LinksUpToDate>false</LinksUpToDate>
  <CharactersWithSpaces>228838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Архитектура</cp:lastModifiedBy>
  <cp:revision>18</cp:revision>
  <dcterms:created xsi:type="dcterms:W3CDTF">2019-01-13T17:26:00Z</dcterms:created>
  <dcterms:modified xsi:type="dcterms:W3CDTF">2019-01-29T05:42:00Z</dcterms:modified>
</cp:coreProperties>
</file>