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E" w:rsidRDefault="00F10C1E" w:rsidP="00F10C1E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B64E16">
        <w:rPr>
          <w:rFonts w:ascii="Segoe UI" w:hAnsi="Segoe UI" w:cs="Segoe UI"/>
          <w:b/>
          <w:sz w:val="28"/>
        </w:rPr>
        <w:t>ПРЕСС-РЕЛИЗ</w:t>
      </w:r>
    </w:p>
    <w:p w:rsidR="00F10C1E" w:rsidRPr="00F10C1E" w:rsidRDefault="00F10C1E" w:rsidP="00F10C1E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3A5632" w:rsidRPr="007C54E3" w:rsidRDefault="007C54E3" w:rsidP="00CE5563">
      <w:pPr>
        <w:spacing w:after="120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7C54E3">
        <w:rPr>
          <w:rFonts w:ascii="Segoe UI" w:eastAsia="Times New Roman" w:hAnsi="Segoe UI" w:cs="Segoe UI"/>
          <w:b/>
          <w:color w:val="000000"/>
          <w:sz w:val="32"/>
          <w:szCs w:val="32"/>
        </w:rPr>
        <w:t>Кадастровая палата напоминает: снес дом – сними с учета!</w:t>
      </w:r>
    </w:p>
    <w:p w:rsidR="00E07771" w:rsidRDefault="00F10C1E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noProof/>
          <w:color w:val="000000"/>
          <w:sz w:val="24"/>
          <w:szCs w:val="24"/>
        </w:rPr>
      </w:pPr>
      <w:r w:rsidRPr="00F10C1E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165735</wp:posOffset>
            </wp:positionV>
            <wp:extent cx="2555875" cy="701675"/>
            <wp:effectExtent l="19050" t="0" r="0" b="0"/>
            <wp:wrapTight wrapText="bothSides">
              <wp:wrapPolygon edited="0">
                <wp:start x="-161" y="0"/>
                <wp:lineTo x="-161" y="21111"/>
                <wp:lineTo x="21573" y="21111"/>
                <wp:lineTo x="21573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07771" w:rsidRPr="009F3EBB">
        <w:rPr>
          <w:rFonts w:ascii="Segoe UI" w:eastAsia="Times New Roman" w:hAnsi="Segoe UI" w:cs="Segoe UI"/>
          <w:noProof/>
          <w:color w:val="000000"/>
          <w:sz w:val="24"/>
          <w:szCs w:val="24"/>
        </w:rPr>
        <w:t>Если вы решили построит</w:t>
      </w:r>
      <w:r w:rsidR="008B3376">
        <w:rPr>
          <w:rFonts w:ascii="Segoe UI" w:eastAsia="Times New Roman" w:hAnsi="Segoe UI" w:cs="Segoe UI"/>
          <w:noProof/>
          <w:color w:val="000000"/>
          <w:sz w:val="24"/>
          <w:szCs w:val="24"/>
        </w:rPr>
        <w:t>ь новый дом на месте снесенного</w:t>
      </w:r>
      <w:r w:rsidR="00E07771" w:rsidRPr="009F3EBB">
        <w:rPr>
          <w:rFonts w:ascii="Segoe UI" w:eastAsia="Times New Roman" w:hAnsi="Segoe UI" w:cs="Segoe UI"/>
          <w:noProof/>
          <w:color w:val="000000"/>
          <w:sz w:val="24"/>
          <w:szCs w:val="24"/>
        </w:rPr>
        <w:t>, то вам необходимо знать, что демонтированный объект необходимо снять с кадастрового учета.</w:t>
      </w:r>
      <w:proofErr w:type="gramEnd"/>
      <w:r w:rsidR="00E07771" w:rsidRPr="009F3EBB">
        <w:rPr>
          <w:rFonts w:ascii="Segoe UI" w:eastAsia="Times New Roman" w:hAnsi="Segoe UI" w:cs="Segoe UI"/>
          <w:noProof/>
          <w:color w:val="000000"/>
          <w:sz w:val="24"/>
          <w:szCs w:val="24"/>
        </w:rPr>
        <w:t xml:space="preserve"> Для чего это нужно? Во-первых, поставить новый дом на кадастровый учет будет невозможно, а во-вторых все сведения об объектах капитального строительства, которые стоят на кадастровом учете передаются в налоговую инспекцию для начисления налога на недвижимость, и если не снять с учета разрушенный дом, то налог за него так и будет начисляться.</w:t>
      </w:r>
    </w:p>
    <w:p w:rsidR="00E07771" w:rsidRPr="009F3EBB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bCs/>
          <w:sz w:val="24"/>
          <w:szCs w:val="24"/>
        </w:rPr>
        <w:t xml:space="preserve">Для снятия объекта недвижимого имущества с учета в </w:t>
      </w:r>
      <w:r w:rsidR="00E10B83">
        <w:rPr>
          <w:rFonts w:ascii="Segoe UI" w:hAnsi="Segoe UI" w:cs="Segoe UI"/>
          <w:bCs/>
          <w:sz w:val="24"/>
          <w:szCs w:val="24"/>
        </w:rPr>
        <w:t>кадастре, необходимо будет пред</w:t>
      </w:r>
      <w:r w:rsidRPr="009F3EBB">
        <w:rPr>
          <w:rFonts w:ascii="Segoe UI" w:hAnsi="Segoe UI" w:cs="Segoe UI"/>
          <w:bCs/>
          <w:sz w:val="24"/>
          <w:szCs w:val="24"/>
        </w:rPr>
        <w:t>ставить следующие документы: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Личный паспорт.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Доверенность, если обращается не собственник.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Заявление установленного образца.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</w:t>
      </w:r>
      <w:r>
        <w:rPr>
          <w:rFonts w:ascii="Segoe UI" w:hAnsi="Segoe UI" w:cs="Segoe UI"/>
          <w:sz w:val="24"/>
          <w:szCs w:val="24"/>
        </w:rPr>
        <w:t>татам осмотра разрушенного дома (</w:t>
      </w:r>
      <w:r w:rsidR="002B5088">
        <w:rPr>
          <w:rFonts w:ascii="Segoe UI" w:hAnsi="Segoe UI" w:cs="Segoe UI"/>
          <w:sz w:val="24"/>
          <w:szCs w:val="24"/>
        </w:rPr>
        <w:t xml:space="preserve">сведения </w:t>
      </w:r>
      <w:bookmarkStart w:id="0" w:name="_GoBack"/>
      <w:bookmarkEnd w:id="0"/>
      <w:r w:rsidR="002B5088">
        <w:rPr>
          <w:rFonts w:ascii="Segoe UI" w:hAnsi="Segoe UI" w:cs="Segoe UI"/>
          <w:sz w:val="24"/>
          <w:szCs w:val="24"/>
        </w:rPr>
        <w:t xml:space="preserve">о кадастровых инженерах можно получить на официальном сайте </w:t>
      </w:r>
      <w:proofErr w:type="spellStart"/>
      <w:r w:rsidR="002B508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B5088">
        <w:rPr>
          <w:rFonts w:ascii="Segoe UI" w:hAnsi="Segoe UI" w:cs="Segoe UI"/>
          <w:sz w:val="24"/>
          <w:szCs w:val="24"/>
        </w:rPr>
        <w:t xml:space="preserve"> </w:t>
      </w:r>
      <w:r w:rsidR="005C5278" w:rsidRPr="009F3EBB">
        <w:rPr>
          <w:rFonts w:ascii="Segoe UI" w:hAnsi="Segoe UI" w:cs="Segoe UI"/>
          <w:b/>
          <w:sz w:val="24"/>
          <w:szCs w:val="24"/>
        </w:rPr>
        <w:t>(</w:t>
      </w:r>
      <w:proofErr w:type="spellStart"/>
      <w:r w:rsidR="005C5278" w:rsidRPr="009F3EBB">
        <w:rPr>
          <w:rFonts w:ascii="Segoe UI" w:eastAsia="Times New Roman" w:hAnsi="Segoe UI" w:cs="Segoe UI"/>
          <w:b/>
          <w:color w:val="000000"/>
          <w:sz w:val="24"/>
          <w:szCs w:val="24"/>
        </w:rPr>
        <w:t>rosreestr</w:t>
      </w:r>
      <w:proofErr w:type="spellEnd"/>
      <w:r w:rsidR="005C5278" w:rsidRPr="009F3EBB">
        <w:rPr>
          <w:rFonts w:ascii="Segoe UI" w:eastAsia="Times New Roman" w:hAnsi="Segoe UI" w:cs="Segoe UI"/>
          <w:b/>
          <w:color w:val="000000"/>
          <w:sz w:val="24"/>
          <w:szCs w:val="24"/>
        </w:rPr>
        <w:t>.</w:t>
      </w:r>
      <w:proofErr w:type="spellStart"/>
      <w:r w:rsidR="005C5278">
        <w:rPr>
          <w:rFonts w:ascii="Segoe UI" w:eastAsia="Times New Roman" w:hAnsi="Segoe UI" w:cs="Segoe UI"/>
          <w:b/>
          <w:color w:val="000000"/>
          <w:sz w:val="24"/>
          <w:szCs w:val="24"/>
          <w:lang w:val="en-US"/>
        </w:rPr>
        <w:t>gov</w:t>
      </w:r>
      <w:proofErr w:type="spellEnd"/>
      <w:r w:rsidR="005C5278" w:rsidRPr="00391818">
        <w:rPr>
          <w:rFonts w:ascii="Segoe UI" w:eastAsia="Times New Roman" w:hAnsi="Segoe UI" w:cs="Segoe UI"/>
          <w:b/>
          <w:color w:val="000000"/>
          <w:sz w:val="24"/>
          <w:szCs w:val="24"/>
        </w:rPr>
        <w:t>.</w:t>
      </w:r>
      <w:proofErr w:type="spellStart"/>
      <w:r w:rsidR="005C5278" w:rsidRPr="009F3EBB">
        <w:rPr>
          <w:rFonts w:ascii="Segoe UI" w:eastAsia="Times New Roman" w:hAnsi="Segoe UI" w:cs="Segoe UI"/>
          <w:b/>
          <w:color w:val="000000"/>
          <w:sz w:val="24"/>
          <w:szCs w:val="24"/>
        </w:rPr>
        <w:t>ru</w:t>
      </w:r>
      <w:proofErr w:type="spellEnd"/>
      <w:r w:rsidR="005C5278" w:rsidRPr="009F3EBB">
        <w:rPr>
          <w:rFonts w:ascii="Segoe UI" w:eastAsia="Times New Roman" w:hAnsi="Segoe UI" w:cs="Segoe UI"/>
          <w:b/>
          <w:color w:val="000000"/>
          <w:sz w:val="24"/>
          <w:szCs w:val="24"/>
        </w:rPr>
        <w:t>)</w:t>
      </w:r>
      <w:r w:rsidR="005C5278" w:rsidRPr="009F3EBB">
        <w:rPr>
          <w:rFonts w:ascii="Segoe UI" w:hAnsi="Segoe UI" w:cs="Segoe UI"/>
          <w:sz w:val="24"/>
          <w:szCs w:val="24"/>
        </w:rPr>
        <w:t xml:space="preserve">, </w:t>
      </w:r>
      <w:r w:rsidR="002B5088" w:rsidRPr="005C5278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2B5088">
        <w:rPr>
          <w:rFonts w:ascii="Segoe UI" w:hAnsi="Segoe UI" w:cs="Segoe UI"/>
          <w:sz w:val="24"/>
          <w:szCs w:val="24"/>
        </w:rPr>
        <w:t xml:space="preserve"> разделе «Реестр кадастровых инженеров»). 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Документы правоустанавливающие, только в случае, если права на разрушенный объект возникли до 01.01.1998 и не зарегистрированы в Едином государственном реестре прав на недвижимое имущество и сделок с ним.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Судебное постановление, если объект снимается с учета по решению суда.</w:t>
      </w:r>
    </w:p>
    <w:p w:rsidR="00E07771" w:rsidRPr="009F3EBB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bCs/>
          <w:sz w:val="24"/>
          <w:szCs w:val="24"/>
        </w:rPr>
        <w:t>Снять объект с учета в кадастре недвижимости можно, подав необходимый пакет документов и заявление:</w:t>
      </w:r>
    </w:p>
    <w:p w:rsidR="00E07771" w:rsidRPr="009F3EBB" w:rsidRDefault="00E07771" w:rsidP="00E0777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b/>
          <w:bCs/>
          <w:sz w:val="24"/>
          <w:szCs w:val="24"/>
        </w:rPr>
        <w:t xml:space="preserve">На сайте </w:t>
      </w:r>
      <w:proofErr w:type="spellStart"/>
      <w:r w:rsidRPr="009F3EBB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9F3EBB">
        <w:rPr>
          <w:rFonts w:ascii="Segoe UI" w:hAnsi="Segoe UI" w:cs="Segoe UI"/>
          <w:b/>
          <w:sz w:val="24"/>
          <w:szCs w:val="24"/>
        </w:rPr>
        <w:t xml:space="preserve"> (</w:t>
      </w:r>
      <w:proofErr w:type="spellStart"/>
      <w:r w:rsidRPr="009F3EBB">
        <w:rPr>
          <w:rFonts w:ascii="Segoe UI" w:eastAsia="Times New Roman" w:hAnsi="Segoe UI" w:cs="Segoe UI"/>
          <w:b/>
          <w:color w:val="000000"/>
          <w:sz w:val="24"/>
          <w:szCs w:val="24"/>
        </w:rPr>
        <w:t>rosreestr</w:t>
      </w:r>
      <w:proofErr w:type="spellEnd"/>
      <w:r w:rsidRPr="009F3EBB">
        <w:rPr>
          <w:rFonts w:ascii="Segoe UI" w:eastAsia="Times New Roman" w:hAnsi="Segoe UI" w:cs="Segoe UI"/>
          <w:b/>
          <w:color w:val="000000"/>
          <w:sz w:val="24"/>
          <w:szCs w:val="24"/>
        </w:rPr>
        <w:t>.</w:t>
      </w:r>
      <w:proofErr w:type="spellStart"/>
      <w:r w:rsidR="00391818">
        <w:rPr>
          <w:rFonts w:ascii="Segoe UI" w:eastAsia="Times New Roman" w:hAnsi="Segoe UI" w:cs="Segoe UI"/>
          <w:b/>
          <w:color w:val="000000"/>
          <w:sz w:val="24"/>
          <w:szCs w:val="24"/>
          <w:lang w:val="en-US"/>
        </w:rPr>
        <w:t>gov</w:t>
      </w:r>
      <w:proofErr w:type="spellEnd"/>
      <w:r w:rsidR="00391818" w:rsidRPr="00391818">
        <w:rPr>
          <w:rFonts w:ascii="Segoe UI" w:eastAsia="Times New Roman" w:hAnsi="Segoe UI" w:cs="Segoe UI"/>
          <w:b/>
          <w:color w:val="000000"/>
          <w:sz w:val="24"/>
          <w:szCs w:val="24"/>
        </w:rPr>
        <w:t>.</w:t>
      </w:r>
      <w:proofErr w:type="spellStart"/>
      <w:r w:rsidRPr="009F3EBB">
        <w:rPr>
          <w:rFonts w:ascii="Segoe UI" w:eastAsia="Times New Roman" w:hAnsi="Segoe UI" w:cs="Segoe UI"/>
          <w:b/>
          <w:color w:val="000000"/>
          <w:sz w:val="24"/>
          <w:szCs w:val="24"/>
        </w:rPr>
        <w:t>ru</w:t>
      </w:r>
      <w:proofErr w:type="spellEnd"/>
      <w:r w:rsidRPr="009F3EBB">
        <w:rPr>
          <w:rFonts w:ascii="Segoe UI" w:eastAsia="Times New Roman" w:hAnsi="Segoe UI" w:cs="Segoe UI"/>
          <w:b/>
          <w:color w:val="000000"/>
          <w:sz w:val="24"/>
          <w:szCs w:val="24"/>
        </w:rPr>
        <w:t>)</w:t>
      </w:r>
      <w:r w:rsidRPr="009F3EBB">
        <w:rPr>
          <w:rFonts w:ascii="Segoe UI" w:hAnsi="Segoe UI" w:cs="Segoe UI"/>
          <w:sz w:val="24"/>
          <w:szCs w:val="24"/>
        </w:rPr>
        <w:t xml:space="preserve">, но необходимо чтобы заявление было подписано электронной цифровой подписью (получить ЭЦП можно на сайте uc.kadastr.ru) </w:t>
      </w:r>
    </w:p>
    <w:p w:rsidR="00391818" w:rsidRDefault="00E07771" w:rsidP="0039181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b/>
          <w:bCs/>
          <w:sz w:val="24"/>
          <w:szCs w:val="24"/>
        </w:rPr>
        <w:t>В расположенный рядом многофункциональный центр</w:t>
      </w:r>
      <w:r w:rsidRPr="009F3EBB">
        <w:rPr>
          <w:rFonts w:ascii="Segoe UI" w:hAnsi="Segoe UI" w:cs="Segoe UI"/>
          <w:sz w:val="24"/>
          <w:szCs w:val="24"/>
        </w:rPr>
        <w:t>,</w:t>
      </w:r>
      <w:r w:rsidRPr="009F3EBB">
        <w:rPr>
          <w:rFonts w:ascii="Segoe UI" w:eastAsia="Times New Roman" w:hAnsi="Segoe UI" w:cs="Segoe UI"/>
          <w:color w:val="000000"/>
          <w:sz w:val="24"/>
          <w:szCs w:val="24"/>
        </w:rPr>
        <w:t xml:space="preserve"> (с адресами и графиком работы</w:t>
      </w:r>
      <w:r w:rsidR="00CE5563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9F3EBB">
        <w:rPr>
          <w:rFonts w:ascii="Segoe UI" w:eastAsia="Times New Roman" w:hAnsi="Segoe UI" w:cs="Segoe UI"/>
          <w:color w:val="000000"/>
          <w:sz w:val="24"/>
          <w:szCs w:val="24"/>
        </w:rPr>
        <w:t xml:space="preserve"> которых можно ознакомиться на </w:t>
      </w:r>
      <w:r w:rsidRPr="007767E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сайте </w:t>
      </w:r>
      <w:hyperlink r:id="rId7" w:history="1">
        <w:r w:rsidRPr="007767E0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http://www.e-mfc.ru)</w:t>
        </w:r>
      </w:hyperlink>
      <w:r w:rsidRPr="009F3EBB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07771" w:rsidRPr="00391818" w:rsidRDefault="00391818" w:rsidP="0039181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91818">
        <w:rPr>
          <w:rFonts w:ascii="Segoe UI" w:hAnsi="Segoe UI" w:cs="Segoe UI"/>
          <w:b/>
          <w:bCs/>
          <w:sz w:val="24"/>
          <w:szCs w:val="24"/>
        </w:rPr>
        <w:t xml:space="preserve">Почтовым отправлением по адресу: </w:t>
      </w:r>
      <w:r w:rsidRPr="00391818">
        <w:rPr>
          <w:rFonts w:ascii="Segoe UI" w:hAnsi="Segoe UI" w:cs="Segoe UI"/>
          <w:sz w:val="24"/>
        </w:rPr>
        <w:t xml:space="preserve">ул. </w:t>
      </w:r>
      <w:proofErr w:type="spellStart"/>
      <w:r w:rsidRPr="00391818">
        <w:rPr>
          <w:rFonts w:ascii="Segoe UI" w:hAnsi="Segoe UI" w:cs="Segoe UI"/>
          <w:sz w:val="24"/>
        </w:rPr>
        <w:t>Сормовская</w:t>
      </w:r>
      <w:proofErr w:type="spellEnd"/>
      <w:r w:rsidRPr="00391818">
        <w:rPr>
          <w:rFonts w:ascii="Segoe UI" w:hAnsi="Segoe UI" w:cs="Segoe UI"/>
          <w:sz w:val="24"/>
        </w:rPr>
        <w:t>, д. 3, Краснодар, 350018</w:t>
      </w:r>
      <w:r w:rsidR="00E07771" w:rsidRPr="00391818">
        <w:rPr>
          <w:rFonts w:ascii="Segoe UI" w:hAnsi="Segoe UI" w:cs="Segoe UI"/>
          <w:sz w:val="24"/>
          <w:szCs w:val="24"/>
        </w:rPr>
        <w:t>, но необходимо чтобы все бумаги были заверены нотариусом. Отправку корреспонденции надо осуществить заказным письмом с уведомлением и описанием вложения.</w:t>
      </w:r>
    </w:p>
    <w:p w:rsidR="00F10C1E" w:rsidRDefault="00E07771" w:rsidP="00F10C1E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После снятия объекта недвижимости с учета заявитель получает на руки выписку о том, что объект не числится больше на учете в органах регистрации.</w:t>
      </w:r>
      <w:r>
        <w:rPr>
          <w:rFonts w:ascii="Segoe UI" w:hAnsi="Segoe UI" w:cs="Segoe UI"/>
          <w:sz w:val="24"/>
          <w:szCs w:val="24"/>
        </w:rPr>
        <w:t xml:space="preserve"> Только после этого можно начинать на законных основаниях оформление документов и строительство нового жилья.</w:t>
      </w:r>
    </w:p>
    <w:p w:rsidR="00F10C1E" w:rsidRPr="00F10C1E" w:rsidRDefault="00F10C1E" w:rsidP="00F10C1E">
      <w:pPr>
        <w:spacing w:before="100" w:beforeAutospacing="1" w:after="100" w:afterAutospacing="1" w:line="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_______________________________________________________________________________________________________________</w:t>
      </w:r>
    </w:p>
    <w:p w:rsidR="00F10C1E" w:rsidRDefault="00F10C1E" w:rsidP="00F10C1E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10C1E" w:rsidRDefault="00F10C1E" w:rsidP="00F10C1E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lastRenderedPageBreak/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10C1E" w:rsidRDefault="00F10C1E" w:rsidP="00F10C1E">
      <w:pPr>
        <w:pStyle w:val="a7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10C1E" w:rsidRPr="00AB5207" w:rsidTr="00EC6F25">
        <w:trPr>
          <w:jc w:val="center"/>
        </w:trPr>
        <w:tc>
          <w:tcPr>
            <w:tcW w:w="775" w:type="dxa"/>
            <w:hideMark/>
          </w:tcPr>
          <w:p w:rsidR="00F10C1E" w:rsidRPr="00AB5207" w:rsidRDefault="00F10C1E" w:rsidP="00EC6F25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10C1E" w:rsidRPr="00AB5207" w:rsidRDefault="00C2253C" w:rsidP="00EC6F25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="00F10C1E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10C1E" w:rsidRPr="00AB5207" w:rsidRDefault="00F10C1E" w:rsidP="00EC6F25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10C1E" w:rsidRPr="00AB5207" w:rsidRDefault="00F10C1E" w:rsidP="00EC6F2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10C1E" w:rsidRPr="00AB5207" w:rsidTr="00EC6F25">
        <w:trPr>
          <w:jc w:val="center"/>
        </w:trPr>
        <w:tc>
          <w:tcPr>
            <w:tcW w:w="775" w:type="dxa"/>
            <w:hideMark/>
          </w:tcPr>
          <w:p w:rsidR="00F10C1E" w:rsidRPr="00AB5207" w:rsidRDefault="00F10C1E" w:rsidP="00EC6F25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10C1E" w:rsidRPr="00AB5207" w:rsidRDefault="00F10C1E" w:rsidP="00EC6F25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10C1E" w:rsidRPr="00AB5207" w:rsidRDefault="00F10C1E" w:rsidP="00EC6F25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10C1E" w:rsidRPr="00AB5207" w:rsidRDefault="00F10C1E" w:rsidP="00EC6F2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91818" w:rsidRDefault="00391818"/>
    <w:sectPr w:rsidR="00391818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5504"/>
    <w:rsid w:val="000A7769"/>
    <w:rsid w:val="00233C2B"/>
    <w:rsid w:val="002B5088"/>
    <w:rsid w:val="003723A0"/>
    <w:rsid w:val="00391818"/>
    <w:rsid w:val="003949CA"/>
    <w:rsid w:val="003A5632"/>
    <w:rsid w:val="003C54EC"/>
    <w:rsid w:val="004D0BAA"/>
    <w:rsid w:val="004D5F31"/>
    <w:rsid w:val="004E66AB"/>
    <w:rsid w:val="005538DC"/>
    <w:rsid w:val="005B4C4E"/>
    <w:rsid w:val="005C5278"/>
    <w:rsid w:val="005D7ED1"/>
    <w:rsid w:val="005E141E"/>
    <w:rsid w:val="00657062"/>
    <w:rsid w:val="006619EB"/>
    <w:rsid w:val="007767E0"/>
    <w:rsid w:val="007A0F82"/>
    <w:rsid w:val="007C3B5B"/>
    <w:rsid w:val="007C54E3"/>
    <w:rsid w:val="00814C59"/>
    <w:rsid w:val="00837F78"/>
    <w:rsid w:val="008B3376"/>
    <w:rsid w:val="00995504"/>
    <w:rsid w:val="009A5A48"/>
    <w:rsid w:val="009F3EBB"/>
    <w:rsid w:val="00A235A7"/>
    <w:rsid w:val="00A81E0C"/>
    <w:rsid w:val="00AC4D32"/>
    <w:rsid w:val="00B50B1E"/>
    <w:rsid w:val="00C13A47"/>
    <w:rsid w:val="00C2253C"/>
    <w:rsid w:val="00C77B66"/>
    <w:rsid w:val="00CE5563"/>
    <w:rsid w:val="00CF4126"/>
    <w:rsid w:val="00D77529"/>
    <w:rsid w:val="00E07771"/>
    <w:rsid w:val="00E10B83"/>
    <w:rsid w:val="00E806F2"/>
    <w:rsid w:val="00EB6B10"/>
    <w:rsid w:val="00F1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e-mfc.ru)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3B52-EA1B-4575-9C87-6AE5E6E0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2275</Characters>
  <Application>Microsoft Office Word</Application>
  <DocSecurity>0</DocSecurity>
  <Lines>51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user2142</cp:lastModifiedBy>
  <cp:revision>4</cp:revision>
  <dcterms:created xsi:type="dcterms:W3CDTF">2021-02-08T07:44:00Z</dcterms:created>
  <dcterms:modified xsi:type="dcterms:W3CDTF">2021-02-08T07:45:00Z</dcterms:modified>
</cp:coreProperties>
</file>