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4E" w:rsidRDefault="00BB33F1" w:rsidP="009E0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35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6144E" w:rsidRDefault="00BB33F1" w:rsidP="00861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35E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86144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6144E" w:rsidRPr="009E035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9E035E">
        <w:rPr>
          <w:rFonts w:ascii="Times New Roman" w:hAnsi="Times New Roman" w:cs="Times New Roman"/>
          <w:b/>
          <w:sz w:val="28"/>
          <w:szCs w:val="28"/>
        </w:rPr>
        <w:t xml:space="preserve">Воронежского сельского поселения </w:t>
      </w:r>
    </w:p>
    <w:p w:rsidR="00BB33F1" w:rsidRPr="009E035E" w:rsidRDefault="0086144E" w:rsidP="00861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C8301B" w:rsidRPr="009E035E" w:rsidRDefault="00BB33F1" w:rsidP="009E0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35E">
        <w:rPr>
          <w:rFonts w:ascii="Times New Roman" w:hAnsi="Times New Roman" w:cs="Times New Roman"/>
          <w:b/>
          <w:sz w:val="28"/>
          <w:szCs w:val="28"/>
        </w:rPr>
        <w:t>по итогам работы за 2020 год</w:t>
      </w:r>
    </w:p>
    <w:p w:rsidR="0086144E" w:rsidRPr="00F96616" w:rsidRDefault="0086144E" w:rsidP="009E03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33F1" w:rsidRDefault="00F96616" w:rsidP="001149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035E">
        <w:rPr>
          <w:rFonts w:ascii="Times New Roman" w:hAnsi="Times New Roman" w:cs="Times New Roman"/>
          <w:sz w:val="28"/>
          <w:szCs w:val="28"/>
        </w:rPr>
        <w:t>Согласно п</w:t>
      </w:r>
      <w:r w:rsidR="00BB33F1">
        <w:rPr>
          <w:rFonts w:ascii="Times New Roman" w:hAnsi="Times New Roman" w:cs="Times New Roman"/>
          <w:sz w:val="28"/>
          <w:szCs w:val="28"/>
        </w:rPr>
        <w:t xml:space="preserve">оложениям </w:t>
      </w:r>
      <w:r w:rsidR="009E035E">
        <w:rPr>
          <w:rFonts w:ascii="Times New Roman" w:hAnsi="Times New Roman" w:cs="Times New Roman"/>
          <w:sz w:val="28"/>
          <w:szCs w:val="28"/>
        </w:rPr>
        <w:t xml:space="preserve">Закона от 06.10.2003 г.  </w:t>
      </w:r>
      <w:r w:rsidR="00BB33F1">
        <w:rPr>
          <w:rFonts w:ascii="Times New Roman" w:hAnsi="Times New Roman" w:cs="Times New Roman"/>
          <w:sz w:val="28"/>
          <w:szCs w:val="28"/>
        </w:rPr>
        <w:t>№ 131-ФЗ «Об основах и принципах организации местного самоуправления</w:t>
      </w:r>
      <w:r w:rsidR="009E035E">
        <w:rPr>
          <w:rFonts w:ascii="Times New Roman" w:hAnsi="Times New Roman" w:cs="Times New Roman"/>
          <w:sz w:val="28"/>
          <w:szCs w:val="28"/>
        </w:rPr>
        <w:t>»,</w:t>
      </w:r>
      <w:r w:rsidR="00BB33F1">
        <w:rPr>
          <w:rFonts w:ascii="Times New Roman" w:hAnsi="Times New Roman" w:cs="Times New Roman"/>
          <w:sz w:val="28"/>
          <w:szCs w:val="28"/>
        </w:rPr>
        <w:t xml:space="preserve"> на органы местного самоуправления возложены полномочия в области: </w:t>
      </w:r>
    </w:p>
    <w:p w:rsidR="00BB33F1" w:rsidRDefault="00BB33F1" w:rsidP="0011499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дорожная деятельность</w:t>
      </w:r>
      <w:r w:rsidR="009E035E">
        <w:rPr>
          <w:rFonts w:ascii="Times New Roman" w:hAnsi="Times New Roman" w:cs="Times New Roman"/>
          <w:sz w:val="28"/>
          <w:szCs w:val="28"/>
        </w:rPr>
        <w:t>;</w:t>
      </w:r>
    </w:p>
    <w:p w:rsidR="00BB33F1" w:rsidRDefault="00BB33F1" w:rsidP="0011499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3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="000A0A77">
        <w:rPr>
          <w:rFonts w:ascii="Times New Roman" w:hAnsi="Times New Roman" w:cs="Times New Roman"/>
          <w:sz w:val="28"/>
          <w:szCs w:val="28"/>
        </w:rPr>
        <w:t>,  тепло-газо-водоснабжение</w:t>
      </w:r>
      <w:r w:rsidR="009E035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BB33F1" w:rsidRDefault="00BB33F1" w:rsidP="001149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3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деятельности учреждений культуры, спорта, исполнение положений и норм административного законодательства, участие  в охране общественного порядка</w:t>
      </w:r>
      <w:r w:rsidR="00B2319B">
        <w:rPr>
          <w:rFonts w:ascii="Times New Roman" w:hAnsi="Times New Roman" w:cs="Times New Roman"/>
          <w:sz w:val="28"/>
          <w:szCs w:val="28"/>
        </w:rPr>
        <w:t xml:space="preserve">, обеспечение первичных мер пожарной безопасности, санитарной очистки поселения, ликвидация стихийных свалок, сбор и вывоз </w:t>
      </w:r>
      <w:proofErr w:type="spellStart"/>
      <w:r w:rsidR="00B2319B">
        <w:rPr>
          <w:rFonts w:ascii="Times New Roman" w:hAnsi="Times New Roman" w:cs="Times New Roman"/>
          <w:sz w:val="28"/>
          <w:szCs w:val="28"/>
        </w:rPr>
        <w:t>биоотходов</w:t>
      </w:r>
      <w:proofErr w:type="spellEnd"/>
      <w:r w:rsidR="009E035E">
        <w:rPr>
          <w:rFonts w:ascii="Times New Roman" w:hAnsi="Times New Roman" w:cs="Times New Roman"/>
          <w:sz w:val="28"/>
          <w:szCs w:val="28"/>
        </w:rPr>
        <w:t>.</w:t>
      </w:r>
    </w:p>
    <w:p w:rsidR="00BB33F1" w:rsidRDefault="000A0A77" w:rsidP="0011499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2319B">
        <w:rPr>
          <w:rFonts w:ascii="Times New Roman" w:hAnsi="Times New Roman" w:cs="Times New Roman"/>
          <w:sz w:val="28"/>
          <w:szCs w:val="28"/>
        </w:rPr>
        <w:t xml:space="preserve">инансовой основой исполнения полномочий по </w:t>
      </w:r>
      <w:r w:rsidR="009E035E">
        <w:rPr>
          <w:rFonts w:ascii="Times New Roman" w:hAnsi="Times New Roman" w:cs="Times New Roman"/>
          <w:sz w:val="28"/>
          <w:szCs w:val="28"/>
        </w:rPr>
        <w:t>Закону № 131-</w:t>
      </w:r>
      <w:r w:rsidR="00B2319B">
        <w:rPr>
          <w:rFonts w:ascii="Times New Roman" w:hAnsi="Times New Roman" w:cs="Times New Roman"/>
          <w:sz w:val="28"/>
          <w:szCs w:val="28"/>
        </w:rPr>
        <w:t>ФЗ является бюджет Воронежского сельского поселения, налоги, которые формируют его доходную часть</w:t>
      </w:r>
      <w:r w:rsidR="009E035E">
        <w:rPr>
          <w:rFonts w:ascii="Times New Roman" w:hAnsi="Times New Roman" w:cs="Times New Roman"/>
          <w:sz w:val="28"/>
          <w:szCs w:val="28"/>
        </w:rPr>
        <w:t>.</w:t>
      </w:r>
    </w:p>
    <w:p w:rsidR="00B2319B" w:rsidRDefault="000A0A77" w:rsidP="0011499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2319B">
        <w:rPr>
          <w:rFonts w:ascii="Times New Roman" w:hAnsi="Times New Roman" w:cs="Times New Roman"/>
          <w:sz w:val="28"/>
          <w:szCs w:val="28"/>
        </w:rPr>
        <w:t xml:space="preserve">а 2020 год Советом </w:t>
      </w:r>
      <w:r w:rsidR="009E035E">
        <w:rPr>
          <w:rFonts w:ascii="Times New Roman" w:hAnsi="Times New Roman" w:cs="Times New Roman"/>
          <w:sz w:val="28"/>
          <w:szCs w:val="28"/>
        </w:rPr>
        <w:t xml:space="preserve">Воронежского сельского поселения Усть-Лабинского района </w:t>
      </w:r>
      <w:r w:rsidR="00B2319B">
        <w:rPr>
          <w:rFonts w:ascii="Times New Roman" w:hAnsi="Times New Roman" w:cs="Times New Roman"/>
          <w:sz w:val="28"/>
          <w:szCs w:val="28"/>
        </w:rPr>
        <w:t>был принят и утвержден бюджет поселения</w:t>
      </w:r>
      <w:r w:rsidR="00CD2505">
        <w:rPr>
          <w:rFonts w:ascii="Times New Roman" w:hAnsi="Times New Roman" w:cs="Times New Roman"/>
          <w:sz w:val="28"/>
          <w:szCs w:val="28"/>
        </w:rPr>
        <w:t xml:space="preserve"> в сумме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39561,3 </w:t>
      </w:r>
      <w:r w:rsidR="00CD2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606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3860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86067">
        <w:rPr>
          <w:rFonts w:ascii="Times New Roman" w:hAnsi="Times New Roman" w:cs="Times New Roman"/>
          <w:sz w:val="28"/>
          <w:szCs w:val="28"/>
        </w:rPr>
        <w:t>уб.</w:t>
      </w:r>
    </w:p>
    <w:p w:rsidR="00591004" w:rsidRDefault="00386067" w:rsidP="0011499A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Доходная часть бюджета сформирована за счет поступлений от уплаты налогов и поступлений</w:t>
      </w:r>
      <w:r w:rsidR="009E035E">
        <w:rPr>
          <w:rFonts w:ascii="Times New Roman" w:hAnsi="Times New Roman" w:cs="Times New Roman"/>
          <w:sz w:val="28"/>
          <w:szCs w:val="28"/>
        </w:rPr>
        <w:t xml:space="preserve"> из бюджетов различного уровня</w:t>
      </w:r>
    </w:p>
    <w:p w:rsidR="00386067" w:rsidRDefault="00386067" w:rsidP="00BB3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ІІ.  Поступлени</w:t>
      </w:r>
      <w:r w:rsidR="00F96616">
        <w:rPr>
          <w:rFonts w:ascii="Times New Roman" w:hAnsi="Times New Roman" w:cs="Times New Roman"/>
          <w:sz w:val="28"/>
          <w:szCs w:val="28"/>
        </w:rPr>
        <w:t xml:space="preserve">я в бюджет сельского поселения  за </w:t>
      </w:r>
      <w:r>
        <w:rPr>
          <w:rFonts w:ascii="Times New Roman" w:hAnsi="Times New Roman" w:cs="Times New Roman"/>
          <w:sz w:val="28"/>
          <w:szCs w:val="28"/>
        </w:rPr>
        <w:t>2020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2126"/>
        <w:gridCol w:w="1950"/>
      </w:tblGrid>
      <w:tr w:rsidR="0086144E" w:rsidTr="00F96616">
        <w:tc>
          <w:tcPr>
            <w:tcW w:w="534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86144E" w:rsidRDefault="0086144E" w:rsidP="00861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2126" w:type="dxa"/>
          </w:tcPr>
          <w:p w:rsidR="0086144E" w:rsidRDefault="0086144E" w:rsidP="00861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26" w:type="dxa"/>
          </w:tcPr>
          <w:p w:rsidR="0086144E" w:rsidRDefault="0086144E" w:rsidP="00F9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 w:rsidR="00F96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50" w:type="dxa"/>
          </w:tcPr>
          <w:p w:rsidR="0086144E" w:rsidRDefault="0086144E" w:rsidP="00861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86144E" w:rsidTr="00F96616">
        <w:tc>
          <w:tcPr>
            <w:tcW w:w="534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126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6213900</w:t>
            </w:r>
          </w:p>
        </w:tc>
        <w:tc>
          <w:tcPr>
            <w:tcW w:w="2126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621536,52</w:t>
            </w:r>
          </w:p>
        </w:tc>
        <w:tc>
          <w:tcPr>
            <w:tcW w:w="1950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6144E" w:rsidTr="00F96616">
        <w:tc>
          <w:tcPr>
            <w:tcW w:w="534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86067">
              <w:rPr>
                <w:rFonts w:ascii="Times New Roman" w:hAnsi="Times New Roman" w:cs="Times New Roman"/>
                <w:sz w:val="28"/>
                <w:szCs w:val="28"/>
              </w:rPr>
              <w:t>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имущество</w:t>
            </w:r>
          </w:p>
        </w:tc>
        <w:tc>
          <w:tcPr>
            <w:tcW w:w="2126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2712300</w:t>
            </w:r>
          </w:p>
        </w:tc>
        <w:tc>
          <w:tcPr>
            <w:tcW w:w="2126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2713724,36</w:t>
            </w:r>
          </w:p>
        </w:tc>
        <w:tc>
          <w:tcPr>
            <w:tcW w:w="1950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6144E" w:rsidTr="00F96616">
        <w:tc>
          <w:tcPr>
            <w:tcW w:w="534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2126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7555800</w:t>
            </w:r>
          </w:p>
        </w:tc>
        <w:tc>
          <w:tcPr>
            <w:tcW w:w="2126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8417921,07</w:t>
            </w:r>
          </w:p>
        </w:tc>
        <w:tc>
          <w:tcPr>
            <w:tcW w:w="1950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86144E" w:rsidTr="00F96616">
        <w:tc>
          <w:tcPr>
            <w:tcW w:w="534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</w:p>
        </w:tc>
        <w:tc>
          <w:tcPr>
            <w:tcW w:w="2126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4244900</w:t>
            </w:r>
          </w:p>
        </w:tc>
        <w:tc>
          <w:tcPr>
            <w:tcW w:w="2126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4244943,93</w:t>
            </w:r>
          </w:p>
        </w:tc>
        <w:tc>
          <w:tcPr>
            <w:tcW w:w="1950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6144E" w:rsidTr="00F96616">
        <w:tc>
          <w:tcPr>
            <w:tcW w:w="534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имущества</w:t>
            </w:r>
          </w:p>
        </w:tc>
        <w:tc>
          <w:tcPr>
            <w:tcW w:w="2126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108100</w:t>
            </w:r>
          </w:p>
        </w:tc>
        <w:tc>
          <w:tcPr>
            <w:tcW w:w="2126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10114,12</w:t>
            </w:r>
          </w:p>
        </w:tc>
        <w:tc>
          <w:tcPr>
            <w:tcW w:w="1950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6144E" w:rsidTr="00F96616">
        <w:tc>
          <w:tcPr>
            <w:tcW w:w="534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6144E" w:rsidRDefault="0086144E" w:rsidP="00861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4E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</w:t>
            </w:r>
            <w:r w:rsidRPr="0086144E">
              <w:rPr>
                <w:rFonts w:ascii="Times New Roman" w:hAnsi="Times New Roman" w:cs="Times New Roman"/>
                <w:sz w:val="28"/>
                <w:szCs w:val="28"/>
              </w:rPr>
              <w:tab/>
              <w:t>услуг</w:t>
            </w:r>
          </w:p>
        </w:tc>
        <w:tc>
          <w:tcPr>
            <w:tcW w:w="2126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2317214,02</w:t>
            </w:r>
          </w:p>
        </w:tc>
        <w:tc>
          <w:tcPr>
            <w:tcW w:w="2126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231769,51                   </w:t>
            </w:r>
          </w:p>
        </w:tc>
        <w:tc>
          <w:tcPr>
            <w:tcW w:w="1950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6144E" w:rsidTr="00F96616">
        <w:tc>
          <w:tcPr>
            <w:tcW w:w="534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2126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3702800</w:t>
            </w:r>
          </w:p>
        </w:tc>
        <w:tc>
          <w:tcPr>
            <w:tcW w:w="2126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3702884,54</w:t>
            </w:r>
          </w:p>
        </w:tc>
        <w:tc>
          <w:tcPr>
            <w:tcW w:w="1950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6144E" w:rsidTr="00F96616">
        <w:tc>
          <w:tcPr>
            <w:tcW w:w="534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6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1248108,06</w:t>
            </w:r>
          </w:p>
        </w:tc>
        <w:tc>
          <w:tcPr>
            <w:tcW w:w="2126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12248108,06</w:t>
            </w:r>
          </w:p>
        </w:tc>
        <w:tc>
          <w:tcPr>
            <w:tcW w:w="1950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6144E" w:rsidTr="00F96616">
        <w:tc>
          <w:tcPr>
            <w:tcW w:w="534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144E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86144E" w:rsidRPr="00F96616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616">
              <w:rPr>
                <w:rFonts w:ascii="Times New Roman" w:hAnsi="Times New Roman" w:cs="Times New Roman"/>
                <w:sz w:val="28"/>
                <w:szCs w:val="28"/>
              </w:rPr>
              <w:t>39561,3</w:t>
            </w:r>
          </w:p>
        </w:tc>
        <w:tc>
          <w:tcPr>
            <w:tcW w:w="2126" w:type="dxa"/>
          </w:tcPr>
          <w:p w:rsidR="0086144E" w:rsidRPr="00F96616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616">
              <w:rPr>
                <w:rFonts w:ascii="Times New Roman" w:hAnsi="Times New Roman" w:cs="Times New Roman"/>
                <w:sz w:val="28"/>
                <w:szCs w:val="28"/>
              </w:rPr>
              <w:t>40426,8</w:t>
            </w:r>
          </w:p>
        </w:tc>
        <w:tc>
          <w:tcPr>
            <w:tcW w:w="1950" w:type="dxa"/>
          </w:tcPr>
          <w:p w:rsidR="0086144E" w:rsidRPr="00F96616" w:rsidRDefault="0086144E" w:rsidP="00B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616">
              <w:rPr>
                <w:rFonts w:ascii="Times New Roman" w:hAnsi="Times New Roman" w:cs="Times New Roman"/>
                <w:sz w:val="28"/>
                <w:szCs w:val="28"/>
              </w:rPr>
              <w:t>102,2 %</w:t>
            </w:r>
          </w:p>
        </w:tc>
      </w:tr>
    </w:tbl>
    <w:p w:rsidR="00386067" w:rsidRPr="00F96616" w:rsidRDefault="00386067" w:rsidP="0011499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D2505">
        <w:rPr>
          <w:rFonts w:ascii="Times New Roman" w:hAnsi="Times New Roman" w:cs="Times New Roman"/>
          <w:sz w:val="28"/>
          <w:szCs w:val="28"/>
        </w:rPr>
        <w:t xml:space="preserve">      </w:t>
      </w:r>
      <w:r w:rsidR="008614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2505" w:rsidRPr="0086144E">
        <w:rPr>
          <w:rFonts w:ascii="Times New Roman" w:hAnsi="Times New Roman" w:cs="Times New Roman"/>
          <w:sz w:val="28"/>
          <w:szCs w:val="28"/>
        </w:rPr>
        <w:tab/>
      </w:r>
      <w:r w:rsidR="0086144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D2505" w:rsidRPr="0086144E">
        <w:rPr>
          <w:rFonts w:ascii="Times New Roman" w:hAnsi="Times New Roman" w:cs="Times New Roman"/>
          <w:sz w:val="28"/>
          <w:szCs w:val="28"/>
        </w:rPr>
        <w:tab/>
      </w:r>
      <w:r w:rsidR="0086144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6144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D2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E0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недоимка по основным налогам зем</w:t>
      </w:r>
      <w:r w:rsidR="00CD2505">
        <w:rPr>
          <w:rFonts w:ascii="Times New Roman" w:hAnsi="Times New Roman" w:cs="Times New Roman"/>
          <w:sz w:val="28"/>
          <w:szCs w:val="28"/>
        </w:rPr>
        <w:t>ельному и имущественному за 2019</w:t>
      </w:r>
      <w:r>
        <w:rPr>
          <w:rFonts w:ascii="Times New Roman" w:hAnsi="Times New Roman" w:cs="Times New Roman"/>
          <w:sz w:val="28"/>
          <w:szCs w:val="28"/>
        </w:rPr>
        <w:t xml:space="preserve"> год состав</w:t>
      </w:r>
      <w:r w:rsidR="00CD2505">
        <w:rPr>
          <w:rFonts w:ascii="Times New Roman" w:hAnsi="Times New Roman" w:cs="Times New Roman"/>
          <w:sz w:val="28"/>
          <w:szCs w:val="28"/>
        </w:rPr>
        <w:t xml:space="preserve">ила: </w:t>
      </w:r>
      <w:r w:rsidR="00CD2505" w:rsidRPr="00F96616">
        <w:rPr>
          <w:rFonts w:ascii="Times New Roman" w:hAnsi="Times New Roman" w:cs="Times New Roman"/>
          <w:sz w:val="28"/>
          <w:szCs w:val="28"/>
        </w:rPr>
        <w:t xml:space="preserve">1461,8 </w:t>
      </w:r>
      <w:r w:rsidRPr="00F9661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F966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96616">
        <w:rPr>
          <w:rFonts w:ascii="Times New Roman" w:hAnsi="Times New Roman" w:cs="Times New Roman"/>
          <w:sz w:val="28"/>
          <w:szCs w:val="28"/>
        </w:rPr>
        <w:t>уб.</w:t>
      </w:r>
    </w:p>
    <w:p w:rsidR="00386067" w:rsidRPr="00F96616" w:rsidRDefault="00CD2505" w:rsidP="0011499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F96616">
        <w:rPr>
          <w:rFonts w:ascii="Times New Roman" w:hAnsi="Times New Roman" w:cs="Times New Roman"/>
          <w:sz w:val="28"/>
          <w:szCs w:val="28"/>
        </w:rPr>
        <w:t>- недоимка по налогам за 2020</w:t>
      </w:r>
      <w:r w:rsidR="00386067" w:rsidRPr="00F96616">
        <w:rPr>
          <w:rFonts w:ascii="Times New Roman" w:hAnsi="Times New Roman" w:cs="Times New Roman"/>
          <w:sz w:val="28"/>
          <w:szCs w:val="28"/>
        </w:rPr>
        <w:t xml:space="preserve"> год</w:t>
      </w:r>
      <w:r w:rsidRPr="00F96616">
        <w:rPr>
          <w:rFonts w:ascii="Times New Roman" w:hAnsi="Times New Roman" w:cs="Times New Roman"/>
          <w:sz w:val="28"/>
          <w:szCs w:val="28"/>
        </w:rPr>
        <w:t xml:space="preserve">  1772,6</w:t>
      </w:r>
      <w:r w:rsidR="00386067" w:rsidRPr="00F96616">
        <w:rPr>
          <w:rFonts w:ascii="Times New Roman" w:hAnsi="Times New Roman" w:cs="Times New Roman"/>
          <w:sz w:val="28"/>
          <w:szCs w:val="28"/>
        </w:rPr>
        <w:t xml:space="preserve"> </w:t>
      </w:r>
      <w:r w:rsidRPr="00F96616">
        <w:rPr>
          <w:rFonts w:ascii="Times New Roman" w:hAnsi="Times New Roman" w:cs="Times New Roman"/>
          <w:sz w:val="28"/>
          <w:szCs w:val="28"/>
        </w:rPr>
        <w:t xml:space="preserve"> </w:t>
      </w:r>
      <w:r w:rsidR="00386067" w:rsidRPr="00F9661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386067" w:rsidRPr="00F966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86067" w:rsidRPr="00F96616">
        <w:rPr>
          <w:rFonts w:ascii="Times New Roman" w:hAnsi="Times New Roman" w:cs="Times New Roman"/>
          <w:sz w:val="28"/>
          <w:szCs w:val="28"/>
        </w:rPr>
        <w:t>уб.</w:t>
      </w:r>
    </w:p>
    <w:p w:rsidR="00386067" w:rsidRDefault="00386067" w:rsidP="0011499A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6616">
        <w:rPr>
          <w:rFonts w:ascii="Times New Roman" w:hAnsi="Times New Roman" w:cs="Times New Roman"/>
          <w:sz w:val="28"/>
          <w:szCs w:val="28"/>
        </w:rPr>
        <w:t>Общая сумму недоплаченных в бюджет сре</w:t>
      </w:r>
      <w:r w:rsidR="00CD2505" w:rsidRPr="00F96616">
        <w:rPr>
          <w:rFonts w:ascii="Times New Roman" w:hAnsi="Times New Roman" w:cs="Times New Roman"/>
          <w:sz w:val="28"/>
          <w:szCs w:val="28"/>
        </w:rPr>
        <w:t xml:space="preserve">дств за 2019 и 2020 года 3234,4 </w:t>
      </w:r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A86AF5" w:rsidRDefault="00A86AF5" w:rsidP="001149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 по земельному и имущественному налогу приняты</w:t>
      </w:r>
      <w:r w:rsidR="00CD12AF">
        <w:rPr>
          <w:rFonts w:ascii="Times New Roman" w:hAnsi="Times New Roman" w:cs="Times New Roman"/>
          <w:sz w:val="28"/>
          <w:szCs w:val="28"/>
        </w:rPr>
        <w:t xml:space="preserve"> Советом депутатов в 2017 году, с тех пор остались неизменными и составляют следующие величины:</w:t>
      </w:r>
    </w:p>
    <w:p w:rsidR="00CD12AF" w:rsidRDefault="00CD12AF" w:rsidP="0011499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A0A77">
        <w:rPr>
          <w:rFonts w:ascii="Times New Roman" w:hAnsi="Times New Roman" w:cs="Times New Roman"/>
          <w:sz w:val="28"/>
          <w:szCs w:val="28"/>
          <w:u w:val="single"/>
        </w:rPr>
        <w:lastRenderedPageBreak/>
        <w:t>земельный налог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12AF" w:rsidRPr="00F96616" w:rsidRDefault="00CD12AF" w:rsidP="0011499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земли ЛПХ (огороды  внутри станицы) </w:t>
      </w:r>
      <w:r w:rsidR="00CD2505" w:rsidRPr="00F96616">
        <w:rPr>
          <w:rFonts w:ascii="Times New Roman" w:hAnsi="Times New Roman" w:cs="Times New Roman"/>
          <w:sz w:val="28"/>
          <w:szCs w:val="28"/>
        </w:rPr>
        <w:t>0,1</w:t>
      </w:r>
      <w:r w:rsidR="000A0A77" w:rsidRPr="00F96616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CD12AF" w:rsidRPr="00F96616" w:rsidRDefault="00F96616" w:rsidP="0011499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6616">
        <w:rPr>
          <w:rFonts w:ascii="Times New Roman" w:hAnsi="Times New Roman" w:cs="Times New Roman"/>
          <w:sz w:val="28"/>
          <w:szCs w:val="28"/>
        </w:rPr>
        <w:t>- земли с\</w:t>
      </w:r>
      <w:proofErr w:type="spellStart"/>
      <w:r w:rsidRPr="00F96616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F96616">
        <w:rPr>
          <w:rFonts w:ascii="Times New Roman" w:hAnsi="Times New Roman" w:cs="Times New Roman"/>
          <w:sz w:val="28"/>
          <w:szCs w:val="28"/>
        </w:rPr>
        <w:t xml:space="preserve"> назначения (</w:t>
      </w:r>
      <w:r w:rsidR="00CD12AF" w:rsidRPr="00F96616">
        <w:rPr>
          <w:rFonts w:ascii="Times New Roman" w:hAnsi="Times New Roman" w:cs="Times New Roman"/>
          <w:sz w:val="28"/>
          <w:szCs w:val="28"/>
        </w:rPr>
        <w:t>пай 2,93 га)</w:t>
      </w:r>
      <w:r w:rsidR="00CD2505" w:rsidRPr="00F96616">
        <w:rPr>
          <w:rFonts w:ascii="Times New Roman" w:hAnsi="Times New Roman" w:cs="Times New Roman"/>
          <w:sz w:val="28"/>
          <w:szCs w:val="28"/>
        </w:rPr>
        <w:t xml:space="preserve"> 0,3</w:t>
      </w:r>
      <w:r w:rsidR="000A0A77" w:rsidRPr="00F96616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CD12AF" w:rsidRPr="00F96616" w:rsidRDefault="00CD12AF" w:rsidP="0011499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6616">
        <w:rPr>
          <w:rFonts w:ascii="Times New Roman" w:hAnsi="Times New Roman" w:cs="Times New Roman"/>
          <w:sz w:val="28"/>
          <w:szCs w:val="28"/>
        </w:rPr>
        <w:t>- земли под ИЖС</w:t>
      </w:r>
      <w:r w:rsidR="00CD2505" w:rsidRPr="00F96616">
        <w:rPr>
          <w:rFonts w:ascii="Times New Roman" w:hAnsi="Times New Roman" w:cs="Times New Roman"/>
          <w:sz w:val="28"/>
          <w:szCs w:val="28"/>
        </w:rPr>
        <w:t xml:space="preserve"> 0,1</w:t>
      </w:r>
      <w:r w:rsidR="000A0A77" w:rsidRPr="00F96616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CD12AF" w:rsidRPr="00F96616" w:rsidRDefault="00CD12AF" w:rsidP="0011499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6616">
        <w:rPr>
          <w:rFonts w:ascii="Times New Roman" w:hAnsi="Times New Roman" w:cs="Times New Roman"/>
          <w:sz w:val="28"/>
          <w:szCs w:val="28"/>
        </w:rPr>
        <w:t>- земли</w:t>
      </w:r>
      <w:r w:rsidR="000A0A77" w:rsidRPr="00F96616">
        <w:rPr>
          <w:rFonts w:ascii="Times New Roman" w:hAnsi="Times New Roman" w:cs="Times New Roman"/>
          <w:sz w:val="28"/>
          <w:szCs w:val="28"/>
        </w:rPr>
        <w:t xml:space="preserve"> ЛПХ</w:t>
      </w:r>
      <w:r w:rsidRPr="00F96616">
        <w:rPr>
          <w:rFonts w:ascii="Times New Roman" w:hAnsi="Times New Roman" w:cs="Times New Roman"/>
          <w:sz w:val="28"/>
          <w:szCs w:val="28"/>
        </w:rPr>
        <w:t xml:space="preserve"> под коммерцию</w:t>
      </w:r>
      <w:r w:rsidR="00CD2505" w:rsidRPr="00F96616">
        <w:rPr>
          <w:rFonts w:ascii="Times New Roman" w:hAnsi="Times New Roman" w:cs="Times New Roman"/>
          <w:sz w:val="28"/>
          <w:szCs w:val="28"/>
        </w:rPr>
        <w:t xml:space="preserve"> 0,3</w:t>
      </w:r>
      <w:r w:rsidR="000A0A77" w:rsidRPr="00F96616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0A0A77" w:rsidRPr="00F96616" w:rsidRDefault="000A0A77" w:rsidP="0011499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6616">
        <w:rPr>
          <w:rFonts w:ascii="Times New Roman" w:hAnsi="Times New Roman" w:cs="Times New Roman"/>
          <w:sz w:val="28"/>
          <w:szCs w:val="28"/>
        </w:rPr>
        <w:t>- под объектами торговли 1,0 %</w:t>
      </w:r>
    </w:p>
    <w:p w:rsidR="00501B3F" w:rsidRPr="009E035E" w:rsidRDefault="00501B3F" w:rsidP="0011499A">
      <w:pPr>
        <w:spacing w:after="0" w:line="2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:rsidR="000A0A77" w:rsidRDefault="000A0A77" w:rsidP="0011499A">
      <w:pPr>
        <w:spacing w:line="2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имущественный налог:</w:t>
      </w:r>
    </w:p>
    <w:p w:rsidR="000A0A77" w:rsidRPr="00F96616" w:rsidRDefault="000A0A77" w:rsidP="0011499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A0A77">
        <w:rPr>
          <w:rFonts w:ascii="Times New Roman" w:hAnsi="Times New Roman" w:cs="Times New Roman"/>
          <w:sz w:val="28"/>
          <w:szCs w:val="28"/>
        </w:rPr>
        <w:t xml:space="preserve">- жилой дом </w:t>
      </w:r>
      <w:r w:rsidRPr="00F96616">
        <w:rPr>
          <w:rFonts w:ascii="Times New Roman" w:hAnsi="Times New Roman" w:cs="Times New Roman"/>
          <w:sz w:val="28"/>
          <w:szCs w:val="28"/>
        </w:rPr>
        <w:t>0,3 %</w:t>
      </w:r>
    </w:p>
    <w:p w:rsidR="000A0A77" w:rsidRPr="00F96616" w:rsidRDefault="000A0A77" w:rsidP="0011499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6616">
        <w:rPr>
          <w:rFonts w:ascii="Times New Roman" w:hAnsi="Times New Roman" w:cs="Times New Roman"/>
          <w:sz w:val="28"/>
          <w:szCs w:val="28"/>
        </w:rPr>
        <w:t>-</w:t>
      </w:r>
      <w:r w:rsidR="009E035E" w:rsidRPr="00F96616">
        <w:rPr>
          <w:rFonts w:ascii="Times New Roman" w:hAnsi="Times New Roman" w:cs="Times New Roman"/>
          <w:sz w:val="28"/>
          <w:szCs w:val="28"/>
        </w:rPr>
        <w:t xml:space="preserve"> </w:t>
      </w:r>
      <w:r w:rsidRPr="00F96616">
        <w:rPr>
          <w:rFonts w:ascii="Times New Roman" w:hAnsi="Times New Roman" w:cs="Times New Roman"/>
          <w:sz w:val="28"/>
          <w:szCs w:val="28"/>
        </w:rPr>
        <w:t>квартира 0,3 %</w:t>
      </w:r>
    </w:p>
    <w:p w:rsidR="000A0A77" w:rsidRPr="00F96616" w:rsidRDefault="000A0A77" w:rsidP="0011499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6616">
        <w:rPr>
          <w:rFonts w:ascii="Times New Roman" w:hAnsi="Times New Roman" w:cs="Times New Roman"/>
          <w:sz w:val="28"/>
          <w:szCs w:val="28"/>
        </w:rPr>
        <w:t>- гараж 0,1 %</w:t>
      </w:r>
    </w:p>
    <w:p w:rsidR="000A0A77" w:rsidRPr="00F96616" w:rsidRDefault="000A0A77" w:rsidP="0011499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F96616">
        <w:rPr>
          <w:rFonts w:ascii="Times New Roman" w:hAnsi="Times New Roman" w:cs="Times New Roman"/>
          <w:sz w:val="28"/>
          <w:szCs w:val="28"/>
        </w:rPr>
        <w:t>-</w:t>
      </w:r>
      <w:r w:rsidR="009E035E" w:rsidRPr="00F96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616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Pr="00F9661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96616">
        <w:rPr>
          <w:rFonts w:ascii="Times New Roman" w:hAnsi="Times New Roman" w:cs="Times New Roman"/>
          <w:sz w:val="28"/>
          <w:szCs w:val="28"/>
        </w:rPr>
        <w:t>остройки</w:t>
      </w:r>
      <w:proofErr w:type="spellEnd"/>
      <w:r w:rsidRPr="00F96616">
        <w:rPr>
          <w:rFonts w:ascii="Times New Roman" w:hAnsi="Times New Roman" w:cs="Times New Roman"/>
          <w:sz w:val="28"/>
          <w:szCs w:val="28"/>
        </w:rPr>
        <w:t xml:space="preserve">  0,1 %</w:t>
      </w:r>
    </w:p>
    <w:p w:rsidR="00CB3352" w:rsidRDefault="00CD2505" w:rsidP="0011499A">
      <w:pPr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505">
        <w:rPr>
          <w:rFonts w:ascii="Times New Roman" w:hAnsi="Times New Roman" w:cs="Times New Roman"/>
          <w:sz w:val="28"/>
          <w:szCs w:val="28"/>
        </w:rPr>
        <w:t>Сравнительная таблица по</w:t>
      </w:r>
      <w:r w:rsidR="000A0A77">
        <w:rPr>
          <w:rFonts w:ascii="Times New Roman" w:hAnsi="Times New Roman" w:cs="Times New Roman"/>
          <w:sz w:val="28"/>
          <w:szCs w:val="28"/>
        </w:rPr>
        <w:t xml:space="preserve"> ставкам  налогов нашего и других поселений нашего района.</w:t>
      </w:r>
    </w:p>
    <w:p w:rsidR="00CB3352" w:rsidRDefault="00CB3352" w:rsidP="001149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Вашему вниманию сравнительную таблицу ставок земельного и имущественного налогов по сельским поселениям Усть-Лабинского района.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3"/>
        <w:gridCol w:w="1134"/>
        <w:gridCol w:w="1134"/>
        <w:gridCol w:w="1134"/>
        <w:gridCol w:w="1134"/>
        <w:gridCol w:w="1134"/>
        <w:gridCol w:w="1417"/>
        <w:gridCol w:w="709"/>
      </w:tblGrid>
      <w:tr w:rsidR="00CB3352" w:rsidTr="009E035E">
        <w:trPr>
          <w:trHeight w:val="540"/>
        </w:trPr>
        <w:tc>
          <w:tcPr>
            <w:tcW w:w="1560" w:type="dxa"/>
          </w:tcPr>
          <w:p w:rsidR="00CB3352" w:rsidRPr="00A0377D" w:rsidRDefault="00CB3352" w:rsidP="00BD4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377D">
              <w:rPr>
                <w:rFonts w:ascii="Times New Roman" w:hAnsi="Times New Roman" w:cs="Times New Roman"/>
              </w:rPr>
              <w:t>Наименова</w:t>
            </w:r>
            <w:r>
              <w:rPr>
                <w:rFonts w:ascii="Times New Roman" w:hAnsi="Times New Roman" w:cs="Times New Roman"/>
              </w:rPr>
              <w:t>-</w:t>
            </w:r>
            <w:r w:rsidRPr="00A0377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A03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77D">
              <w:rPr>
                <w:rFonts w:ascii="Times New Roman" w:hAnsi="Times New Roman" w:cs="Times New Roman"/>
              </w:rPr>
              <w:t>сп</w:t>
            </w:r>
            <w:proofErr w:type="spellEnd"/>
          </w:p>
        </w:tc>
        <w:tc>
          <w:tcPr>
            <w:tcW w:w="993" w:type="dxa"/>
          </w:tcPr>
          <w:p w:rsidR="00CB3352" w:rsidRPr="00A0377D" w:rsidRDefault="00CB3352" w:rsidP="00BD44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с/х</w:t>
            </w:r>
          </w:p>
        </w:tc>
        <w:tc>
          <w:tcPr>
            <w:tcW w:w="1134" w:type="dxa"/>
          </w:tcPr>
          <w:p w:rsidR="00CB3352" w:rsidRPr="00A0377D" w:rsidRDefault="00CB3352" w:rsidP="00BD44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ИЖС</w:t>
            </w:r>
          </w:p>
        </w:tc>
        <w:tc>
          <w:tcPr>
            <w:tcW w:w="1134" w:type="dxa"/>
          </w:tcPr>
          <w:p w:rsidR="00CB3352" w:rsidRPr="00A0377D" w:rsidRDefault="00CB3352" w:rsidP="00BD44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ЛПХ не </w:t>
            </w:r>
            <w:proofErr w:type="spellStart"/>
            <w:r>
              <w:rPr>
                <w:rFonts w:ascii="Times New Roman" w:hAnsi="Times New Roman" w:cs="Times New Roman"/>
              </w:rPr>
              <w:t>исп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предприн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B3352" w:rsidRDefault="00CB3352" w:rsidP="00BD4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земли ЛПХ </w:t>
            </w:r>
            <w:proofErr w:type="spellStart"/>
            <w:r>
              <w:rPr>
                <w:rFonts w:ascii="Times New Roman" w:hAnsi="Times New Roman" w:cs="Times New Roman"/>
              </w:rPr>
              <w:t>исп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предприн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B3352" w:rsidRPr="00A0377D" w:rsidRDefault="00CB3352" w:rsidP="00BD44EB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прочие</w:t>
            </w:r>
          </w:p>
          <w:p w:rsidR="00CB3352" w:rsidRDefault="00CB3352" w:rsidP="00BD44EB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3352" w:rsidRPr="00A0377D" w:rsidRDefault="00CB3352" w:rsidP="00BD44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Имущество (</w:t>
            </w:r>
            <w:proofErr w:type="gramStart"/>
            <w:r>
              <w:rPr>
                <w:rFonts w:ascii="Times New Roman" w:hAnsi="Times New Roman" w:cs="Times New Roman"/>
              </w:rPr>
              <w:t>жилые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CB3352" w:rsidRPr="00A0377D" w:rsidRDefault="00CB3352" w:rsidP="00BD4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имущества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перечень опр. в соотв. с п.7 сто 378.2 НК РФ абз.2</w:t>
            </w:r>
          </w:p>
        </w:tc>
        <w:tc>
          <w:tcPr>
            <w:tcW w:w="709" w:type="dxa"/>
          </w:tcPr>
          <w:p w:rsidR="00CB3352" w:rsidRPr="00EB3D33" w:rsidRDefault="00CB3352" w:rsidP="00BD44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3D33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чие</w:t>
            </w:r>
          </w:p>
        </w:tc>
      </w:tr>
      <w:tr w:rsidR="00CB3352" w:rsidTr="009E035E">
        <w:trPr>
          <w:trHeight w:val="540"/>
        </w:trPr>
        <w:tc>
          <w:tcPr>
            <w:tcW w:w="1560" w:type="dxa"/>
          </w:tcPr>
          <w:p w:rsidR="00CB3352" w:rsidRPr="00EB3D33" w:rsidRDefault="00CB3352" w:rsidP="00BD44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3D33">
              <w:rPr>
                <w:rFonts w:ascii="Times New Roman" w:hAnsi="Times New Roman" w:cs="Times New Roman"/>
              </w:rPr>
              <w:t>Ладожск</w:t>
            </w:r>
            <w:r>
              <w:rPr>
                <w:rFonts w:ascii="Times New Roman" w:hAnsi="Times New Roman" w:cs="Times New Roman"/>
              </w:rPr>
              <w:t>ое</w:t>
            </w:r>
          </w:p>
        </w:tc>
        <w:tc>
          <w:tcPr>
            <w:tcW w:w="993" w:type="dxa"/>
          </w:tcPr>
          <w:p w:rsidR="00CB3352" w:rsidRPr="00B342D0" w:rsidRDefault="00CB3352" w:rsidP="00BD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CB3352" w:rsidRPr="00B342D0" w:rsidRDefault="00CB3352" w:rsidP="00BD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CB3352" w:rsidRPr="00B342D0" w:rsidRDefault="00CB3352" w:rsidP="00BD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CB3352" w:rsidRPr="00B342D0" w:rsidRDefault="00CB3352" w:rsidP="00BD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CB3352" w:rsidRPr="00B342D0" w:rsidRDefault="00CB3352" w:rsidP="00BD44EB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CB3352" w:rsidRPr="00B342D0" w:rsidRDefault="00CB3352" w:rsidP="00BD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7" w:type="dxa"/>
          </w:tcPr>
          <w:p w:rsidR="00CB3352" w:rsidRPr="00B342D0" w:rsidRDefault="00CB3352" w:rsidP="00BD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CB3352" w:rsidRPr="00B342D0" w:rsidRDefault="00CB3352" w:rsidP="00BD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B3352" w:rsidTr="009E035E">
        <w:trPr>
          <w:trHeight w:val="420"/>
        </w:trPr>
        <w:tc>
          <w:tcPr>
            <w:tcW w:w="1560" w:type="dxa"/>
          </w:tcPr>
          <w:p w:rsidR="00CB3352" w:rsidRPr="00EB3D33" w:rsidRDefault="00CB3352" w:rsidP="00BD4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Воронежское</w:t>
            </w:r>
          </w:p>
        </w:tc>
        <w:tc>
          <w:tcPr>
            <w:tcW w:w="993" w:type="dxa"/>
          </w:tcPr>
          <w:p w:rsidR="00CB3352" w:rsidRPr="00B342D0" w:rsidRDefault="00CB3352" w:rsidP="00BD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CB3352" w:rsidRPr="00B342D0" w:rsidRDefault="00CB3352" w:rsidP="00BD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CB3352" w:rsidRPr="00B342D0" w:rsidRDefault="00CB3352" w:rsidP="009E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CB3352" w:rsidRPr="00B342D0" w:rsidRDefault="00CB3352" w:rsidP="009E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CB3352" w:rsidRPr="00B342D0" w:rsidRDefault="00CB3352" w:rsidP="00BD44EB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CB3352" w:rsidRPr="00B342D0" w:rsidRDefault="00CB3352" w:rsidP="00BD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7" w:type="dxa"/>
          </w:tcPr>
          <w:p w:rsidR="00CB3352" w:rsidRPr="00B342D0" w:rsidRDefault="00CB3352" w:rsidP="00BD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09" w:type="dxa"/>
          </w:tcPr>
          <w:p w:rsidR="00CB3352" w:rsidRPr="00B342D0" w:rsidRDefault="00CB3352" w:rsidP="00BD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B3352" w:rsidTr="009E035E">
        <w:trPr>
          <w:trHeight w:val="542"/>
        </w:trPr>
        <w:tc>
          <w:tcPr>
            <w:tcW w:w="1560" w:type="dxa"/>
          </w:tcPr>
          <w:p w:rsidR="00CB3352" w:rsidRPr="00EB3D33" w:rsidRDefault="00CB3352" w:rsidP="00BD44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Железное </w:t>
            </w:r>
          </w:p>
        </w:tc>
        <w:tc>
          <w:tcPr>
            <w:tcW w:w="993" w:type="dxa"/>
          </w:tcPr>
          <w:p w:rsidR="00CB3352" w:rsidRPr="00B342D0" w:rsidRDefault="00CB3352" w:rsidP="009E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CB3352" w:rsidRPr="00B342D0" w:rsidRDefault="009E035E" w:rsidP="009E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CB3352" w:rsidRPr="00B342D0" w:rsidRDefault="00CB3352" w:rsidP="009E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CB3352" w:rsidRPr="00B342D0" w:rsidRDefault="00CB3352" w:rsidP="00BD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CB3352" w:rsidRPr="00B342D0" w:rsidRDefault="00CB3352" w:rsidP="00BD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3352" w:rsidRPr="00B342D0" w:rsidRDefault="00CB3352" w:rsidP="00BD44EB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CB3352" w:rsidRPr="00B342D0" w:rsidRDefault="00CB3352" w:rsidP="00BD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0,3-0,5</w:t>
            </w:r>
          </w:p>
        </w:tc>
        <w:tc>
          <w:tcPr>
            <w:tcW w:w="1417" w:type="dxa"/>
          </w:tcPr>
          <w:p w:rsidR="00CB3352" w:rsidRPr="00B342D0" w:rsidRDefault="00CB3352" w:rsidP="00BD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09" w:type="dxa"/>
          </w:tcPr>
          <w:p w:rsidR="00CB3352" w:rsidRPr="00B342D0" w:rsidRDefault="00CB3352" w:rsidP="00BD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B3352" w:rsidTr="009E035E">
        <w:trPr>
          <w:trHeight w:val="555"/>
        </w:trPr>
        <w:tc>
          <w:tcPr>
            <w:tcW w:w="1560" w:type="dxa"/>
          </w:tcPr>
          <w:p w:rsidR="00CB3352" w:rsidRPr="00B342D0" w:rsidRDefault="00CB3352" w:rsidP="00BD4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2D0">
              <w:rPr>
                <w:rFonts w:ascii="Times New Roman" w:hAnsi="Times New Roman" w:cs="Times New Roman"/>
              </w:rPr>
              <w:t>Некрасовск</w:t>
            </w:r>
            <w:r>
              <w:rPr>
                <w:rFonts w:ascii="Times New Roman" w:hAnsi="Times New Roman" w:cs="Times New Roman"/>
              </w:rPr>
              <w:t>ое</w:t>
            </w:r>
          </w:p>
        </w:tc>
        <w:tc>
          <w:tcPr>
            <w:tcW w:w="993" w:type="dxa"/>
          </w:tcPr>
          <w:p w:rsidR="00CB3352" w:rsidRPr="00B342D0" w:rsidRDefault="00CB3352" w:rsidP="009E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CB3352" w:rsidRPr="00B342D0" w:rsidRDefault="00CB3352" w:rsidP="009E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CB3352" w:rsidRPr="00B342D0" w:rsidRDefault="00CB3352" w:rsidP="009E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CB3352" w:rsidRPr="00B342D0" w:rsidRDefault="00CB3352" w:rsidP="00BD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CB3352" w:rsidRPr="00B342D0" w:rsidRDefault="00CB3352" w:rsidP="00BD44EB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CB3352" w:rsidRPr="00B342D0" w:rsidRDefault="00CB3352" w:rsidP="00BD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7" w:type="dxa"/>
          </w:tcPr>
          <w:p w:rsidR="00CB3352" w:rsidRPr="00B342D0" w:rsidRDefault="00CB3352" w:rsidP="00BD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CB3352" w:rsidRPr="00B342D0" w:rsidRDefault="00CB3352" w:rsidP="00BD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B3352" w:rsidTr="009E035E">
        <w:trPr>
          <w:trHeight w:val="418"/>
        </w:trPr>
        <w:tc>
          <w:tcPr>
            <w:tcW w:w="1560" w:type="dxa"/>
          </w:tcPr>
          <w:p w:rsidR="00CB3352" w:rsidRPr="00B342D0" w:rsidRDefault="00CB3352" w:rsidP="00BD4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42D0">
              <w:rPr>
                <w:rFonts w:ascii="Times New Roman" w:hAnsi="Times New Roman" w:cs="Times New Roman"/>
              </w:rPr>
              <w:t>Тенгинское</w:t>
            </w:r>
            <w:proofErr w:type="spellEnd"/>
          </w:p>
          <w:p w:rsidR="00CB3352" w:rsidRPr="00B342D0" w:rsidRDefault="00CB3352" w:rsidP="00BD44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B3352" w:rsidRPr="00B342D0" w:rsidRDefault="00CB3352" w:rsidP="009E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CB3352" w:rsidRPr="00B342D0" w:rsidRDefault="00CB3352" w:rsidP="009E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CB3352" w:rsidRPr="00B342D0" w:rsidRDefault="00CB3352" w:rsidP="009E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CB3352" w:rsidRPr="00B342D0" w:rsidRDefault="00CB3352" w:rsidP="00BD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CB3352" w:rsidRPr="00B342D0" w:rsidRDefault="00CB3352" w:rsidP="00BD44EB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CB3352" w:rsidRPr="00B342D0" w:rsidRDefault="00CB3352" w:rsidP="00BD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7" w:type="dxa"/>
          </w:tcPr>
          <w:p w:rsidR="00CB3352" w:rsidRPr="00B342D0" w:rsidRDefault="00CB3352" w:rsidP="00BD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09" w:type="dxa"/>
          </w:tcPr>
          <w:p w:rsidR="00CB3352" w:rsidRPr="00B342D0" w:rsidRDefault="00CB3352" w:rsidP="00BD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B3352" w:rsidTr="009E035E">
        <w:trPr>
          <w:trHeight w:val="412"/>
        </w:trPr>
        <w:tc>
          <w:tcPr>
            <w:tcW w:w="1560" w:type="dxa"/>
          </w:tcPr>
          <w:p w:rsidR="00CB3352" w:rsidRPr="00B342D0" w:rsidRDefault="00CB3352" w:rsidP="00BD4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2D0">
              <w:rPr>
                <w:rFonts w:ascii="Times New Roman" w:hAnsi="Times New Roman" w:cs="Times New Roman"/>
              </w:rPr>
              <w:t>Кирпильск</w:t>
            </w:r>
            <w:r>
              <w:rPr>
                <w:rFonts w:ascii="Times New Roman" w:hAnsi="Times New Roman" w:cs="Times New Roman"/>
              </w:rPr>
              <w:t>ое</w:t>
            </w:r>
          </w:p>
          <w:p w:rsidR="00CB3352" w:rsidRPr="00B342D0" w:rsidRDefault="00CB3352" w:rsidP="00BD44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B3352" w:rsidRPr="00B342D0" w:rsidRDefault="00CB3352" w:rsidP="009E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CB3352" w:rsidRPr="00B342D0" w:rsidRDefault="00CB3352" w:rsidP="009E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CB3352" w:rsidRPr="00B342D0" w:rsidRDefault="00CB3352" w:rsidP="009E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CB3352" w:rsidRPr="00B342D0" w:rsidRDefault="00CB3352" w:rsidP="00BD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CB3352" w:rsidRPr="00B342D0" w:rsidRDefault="00CB3352" w:rsidP="00BD44EB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CB3352" w:rsidRPr="00B342D0" w:rsidRDefault="00CB3352" w:rsidP="00BD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7" w:type="dxa"/>
          </w:tcPr>
          <w:p w:rsidR="00CB3352" w:rsidRPr="00B342D0" w:rsidRDefault="00CB3352" w:rsidP="00BD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09" w:type="dxa"/>
          </w:tcPr>
          <w:p w:rsidR="00CB3352" w:rsidRPr="00B342D0" w:rsidRDefault="00CB3352" w:rsidP="00BD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CB3352" w:rsidRPr="00D92EF1" w:rsidRDefault="00CB3352" w:rsidP="00CB3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44E" w:rsidRDefault="00CB3352" w:rsidP="00F9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 видно из таблицы, ставки на основные налоги не выше, чем в других</w:t>
      </w:r>
      <w:r w:rsidR="00BA44FB">
        <w:rPr>
          <w:rFonts w:ascii="Times New Roman" w:hAnsi="Times New Roman" w:cs="Times New Roman"/>
          <w:sz w:val="28"/>
          <w:szCs w:val="28"/>
        </w:rPr>
        <w:t xml:space="preserve"> поселениях, сравнимых с </w:t>
      </w:r>
      <w:r w:rsidR="00F96616">
        <w:rPr>
          <w:rFonts w:ascii="Times New Roman" w:hAnsi="Times New Roman" w:cs="Times New Roman"/>
          <w:sz w:val="28"/>
          <w:szCs w:val="28"/>
        </w:rPr>
        <w:t>Воронежским сельским поселением</w:t>
      </w:r>
      <w:r w:rsidR="00BA44FB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тавки, принятые в 2017 году, остаю</w:t>
      </w:r>
      <w:r w:rsidR="00BA44FB">
        <w:rPr>
          <w:rFonts w:ascii="Times New Roman" w:hAnsi="Times New Roman" w:cs="Times New Roman"/>
          <w:sz w:val="28"/>
          <w:szCs w:val="28"/>
        </w:rPr>
        <w:t>тся без изменения и на 2021 год.</w:t>
      </w:r>
    </w:p>
    <w:p w:rsidR="0011499A" w:rsidRPr="0011499A" w:rsidRDefault="0011499A" w:rsidP="001149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12AF" w:rsidRPr="00BA44FB" w:rsidRDefault="00CD12AF" w:rsidP="00CD1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4FB">
        <w:rPr>
          <w:rFonts w:ascii="Times New Roman" w:hAnsi="Times New Roman" w:cs="Times New Roman"/>
          <w:b/>
          <w:sz w:val="28"/>
          <w:szCs w:val="28"/>
        </w:rPr>
        <w:t>Расходы бюджета Воронежского сельского поселения за период 2020 года</w:t>
      </w:r>
    </w:p>
    <w:p w:rsidR="00CD12AF" w:rsidRPr="00F96616" w:rsidRDefault="00CD12AF" w:rsidP="0011499A">
      <w:pPr>
        <w:pStyle w:val="a3"/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администрации сельского поселения</w:t>
      </w:r>
      <w:r w:rsidR="00A8364F">
        <w:rPr>
          <w:rFonts w:ascii="Times New Roman" w:hAnsi="Times New Roman" w:cs="Times New Roman"/>
          <w:sz w:val="28"/>
          <w:szCs w:val="28"/>
        </w:rPr>
        <w:t xml:space="preserve"> </w:t>
      </w:r>
      <w:r w:rsidR="00A8364F" w:rsidRPr="00F96616">
        <w:rPr>
          <w:rFonts w:ascii="Times New Roman" w:hAnsi="Times New Roman" w:cs="Times New Roman"/>
          <w:sz w:val="28"/>
          <w:szCs w:val="28"/>
        </w:rPr>
        <w:t>6397,7</w:t>
      </w:r>
    </w:p>
    <w:p w:rsidR="00CD12AF" w:rsidRPr="00F96616" w:rsidRDefault="00CD12AF" w:rsidP="0011499A">
      <w:pPr>
        <w:pStyle w:val="a3"/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6616">
        <w:rPr>
          <w:rFonts w:ascii="Times New Roman" w:hAnsi="Times New Roman" w:cs="Times New Roman"/>
          <w:sz w:val="28"/>
          <w:szCs w:val="28"/>
        </w:rPr>
        <w:t>МКУ «АХЦ «Воронежский»</w:t>
      </w:r>
      <w:r w:rsidR="00A8364F" w:rsidRPr="00F96616">
        <w:rPr>
          <w:rFonts w:ascii="Times New Roman" w:hAnsi="Times New Roman" w:cs="Times New Roman"/>
          <w:sz w:val="28"/>
          <w:szCs w:val="28"/>
        </w:rPr>
        <w:t xml:space="preserve"> 8043,7</w:t>
      </w:r>
    </w:p>
    <w:p w:rsidR="00CD12AF" w:rsidRPr="00F96616" w:rsidRDefault="00CD12AF" w:rsidP="0011499A">
      <w:pPr>
        <w:pStyle w:val="a3"/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6616">
        <w:rPr>
          <w:rFonts w:ascii="Times New Roman" w:hAnsi="Times New Roman" w:cs="Times New Roman"/>
          <w:sz w:val="28"/>
          <w:szCs w:val="28"/>
        </w:rPr>
        <w:t>Смета содержание МКУК КДЦ «Воронежский»</w:t>
      </w:r>
      <w:r w:rsidR="00A8364F" w:rsidRPr="00F96616">
        <w:rPr>
          <w:rFonts w:ascii="Times New Roman" w:hAnsi="Times New Roman" w:cs="Times New Roman"/>
          <w:sz w:val="28"/>
          <w:szCs w:val="28"/>
        </w:rPr>
        <w:t xml:space="preserve"> 8117,8</w:t>
      </w:r>
    </w:p>
    <w:p w:rsidR="00CD12AF" w:rsidRPr="00F96616" w:rsidRDefault="00CD12AF" w:rsidP="0011499A">
      <w:pPr>
        <w:pStyle w:val="a3"/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6616">
        <w:rPr>
          <w:rFonts w:ascii="Times New Roman" w:hAnsi="Times New Roman" w:cs="Times New Roman"/>
          <w:sz w:val="28"/>
          <w:szCs w:val="28"/>
        </w:rPr>
        <w:t>Смета содержания СЦ «Воронежский»</w:t>
      </w:r>
      <w:r w:rsidR="00A8364F" w:rsidRPr="00F96616">
        <w:rPr>
          <w:rFonts w:ascii="Times New Roman" w:hAnsi="Times New Roman" w:cs="Times New Roman"/>
          <w:sz w:val="28"/>
          <w:szCs w:val="28"/>
        </w:rPr>
        <w:t xml:space="preserve"> 1200,7</w:t>
      </w:r>
    </w:p>
    <w:p w:rsidR="00CD12AF" w:rsidRDefault="00CD12AF" w:rsidP="0011499A">
      <w:pPr>
        <w:spacing w:after="0" w:line="2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12AF">
        <w:rPr>
          <w:rFonts w:ascii="Times New Roman" w:hAnsi="Times New Roman" w:cs="Times New Roman"/>
          <w:sz w:val="28"/>
          <w:szCs w:val="28"/>
        </w:rPr>
        <w:t>В смету содержания  учреждения входит зарплата, налоги на ФОТ, оплата коммунальных платежей, материально-техническое обеспечение организаций.</w:t>
      </w:r>
      <w:r w:rsidR="006137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Также производились расходы бюджета на исполнение полномочий по 131</w:t>
      </w:r>
      <w:r w:rsidR="0061376B">
        <w:rPr>
          <w:rFonts w:ascii="Times New Roman" w:hAnsi="Times New Roman" w:cs="Times New Roman"/>
          <w:sz w:val="28"/>
          <w:szCs w:val="28"/>
        </w:rPr>
        <w:t xml:space="preserve">-ФЗ в области: </w:t>
      </w:r>
    </w:p>
    <w:p w:rsidR="00A8364F" w:rsidRPr="00F96616" w:rsidRDefault="00A8364F" w:rsidP="0011499A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-холодного водоснабжения </w:t>
      </w:r>
      <w:r w:rsidRPr="00F96616">
        <w:rPr>
          <w:rFonts w:ascii="Times New Roman" w:hAnsi="Times New Roman" w:cs="Times New Roman"/>
          <w:sz w:val="28"/>
          <w:szCs w:val="28"/>
        </w:rPr>
        <w:t>194,5</w:t>
      </w:r>
      <w:r w:rsidR="00CB3352" w:rsidRPr="00F96616">
        <w:rPr>
          <w:rFonts w:ascii="Times New Roman" w:hAnsi="Times New Roman" w:cs="Times New Roman"/>
          <w:sz w:val="28"/>
          <w:szCs w:val="28"/>
        </w:rPr>
        <w:t xml:space="preserve">  с 01.04.2020 г. передача полномочий</w:t>
      </w:r>
    </w:p>
    <w:p w:rsidR="00A8364F" w:rsidRPr="00F96616" w:rsidRDefault="00A8364F" w:rsidP="0011499A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616">
        <w:rPr>
          <w:rFonts w:ascii="Times New Roman" w:hAnsi="Times New Roman" w:cs="Times New Roman"/>
          <w:sz w:val="28"/>
          <w:szCs w:val="28"/>
        </w:rPr>
        <w:t>-библиотечное обслуживание 2291,5</w:t>
      </w:r>
      <w:r w:rsidR="00CB3352" w:rsidRPr="00F96616">
        <w:rPr>
          <w:rFonts w:ascii="Times New Roman" w:hAnsi="Times New Roman" w:cs="Times New Roman"/>
          <w:sz w:val="28"/>
          <w:szCs w:val="28"/>
        </w:rPr>
        <w:t xml:space="preserve"> с 01.01.2019 г. передача полномочий</w:t>
      </w:r>
    </w:p>
    <w:p w:rsidR="00CB3352" w:rsidRPr="00F96616" w:rsidRDefault="00A8364F" w:rsidP="0011499A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616">
        <w:rPr>
          <w:rFonts w:ascii="Times New Roman" w:hAnsi="Times New Roman" w:cs="Times New Roman"/>
          <w:sz w:val="28"/>
          <w:szCs w:val="28"/>
        </w:rPr>
        <w:t>-обеспечение деятельности органов надзора (КСП) 165,4</w:t>
      </w:r>
      <w:r w:rsidR="00CB3352" w:rsidRPr="00F96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F12" w:rsidRDefault="00CB3352" w:rsidP="0011499A">
      <w:pPr>
        <w:spacing w:after="0" w:line="2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оптимизации расходов бюджета в непростое время подведомственные учреждения были переведены на ставки  з\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0,75 %. снижена з\п сотрудников администрации.</w:t>
      </w:r>
    </w:p>
    <w:p w:rsidR="00BA44FB" w:rsidRDefault="00BA44FB" w:rsidP="0011499A">
      <w:pPr>
        <w:spacing w:after="0" w:line="2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61376B" w:rsidRDefault="0061376B" w:rsidP="0011499A">
      <w:pPr>
        <w:spacing w:after="0" w:line="20" w:lineRule="atLeast"/>
        <w:ind w:left="3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І.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Дорожная деятельность</w:t>
      </w:r>
    </w:p>
    <w:p w:rsidR="0061376B" w:rsidRPr="00F96616" w:rsidRDefault="0061376B" w:rsidP="0011499A">
      <w:pPr>
        <w:spacing w:after="0" w:line="20" w:lineRule="atLeast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4FB">
        <w:rPr>
          <w:rFonts w:ascii="Times New Roman" w:hAnsi="Times New Roman" w:cs="Times New Roman"/>
          <w:sz w:val="28"/>
          <w:szCs w:val="28"/>
        </w:rPr>
        <w:t>С</w:t>
      </w:r>
      <w:r w:rsidRPr="0061376B">
        <w:rPr>
          <w:rFonts w:ascii="Times New Roman" w:hAnsi="Times New Roman" w:cs="Times New Roman"/>
          <w:sz w:val="28"/>
          <w:szCs w:val="28"/>
        </w:rPr>
        <w:t>одержание и ремонт дорог сельского поселения, работы проведены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8364F">
        <w:rPr>
          <w:rFonts w:ascii="Times New Roman" w:hAnsi="Times New Roman" w:cs="Times New Roman"/>
          <w:sz w:val="28"/>
          <w:szCs w:val="28"/>
        </w:rPr>
        <w:t xml:space="preserve"> - </w:t>
      </w:r>
      <w:r w:rsidR="00A8364F" w:rsidRPr="00F96616">
        <w:rPr>
          <w:rFonts w:ascii="Times New Roman" w:hAnsi="Times New Roman" w:cs="Times New Roman"/>
          <w:sz w:val="28"/>
          <w:szCs w:val="28"/>
        </w:rPr>
        <w:t>3371</w:t>
      </w:r>
      <w:r w:rsidR="0086144E" w:rsidRPr="00F96616">
        <w:rPr>
          <w:rFonts w:ascii="Times New Roman" w:hAnsi="Times New Roman" w:cs="Times New Roman"/>
          <w:sz w:val="28"/>
          <w:szCs w:val="28"/>
        </w:rPr>
        <w:t xml:space="preserve">,2 </w:t>
      </w:r>
      <w:proofErr w:type="spellStart"/>
      <w:r w:rsidR="0086144E" w:rsidRPr="00F9661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6144E" w:rsidRPr="00F966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144E" w:rsidRPr="00F9661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6144E" w:rsidRPr="00F96616">
        <w:rPr>
          <w:rFonts w:ascii="Times New Roman" w:hAnsi="Times New Roman" w:cs="Times New Roman"/>
          <w:sz w:val="28"/>
          <w:szCs w:val="28"/>
        </w:rPr>
        <w:t>.</w:t>
      </w:r>
    </w:p>
    <w:p w:rsidR="00183F12" w:rsidRPr="00F96616" w:rsidRDefault="00183F12" w:rsidP="0011499A">
      <w:pPr>
        <w:pStyle w:val="a3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6616">
        <w:rPr>
          <w:rFonts w:ascii="Times New Roman" w:hAnsi="Times New Roman" w:cs="Times New Roman"/>
          <w:sz w:val="28"/>
          <w:szCs w:val="28"/>
        </w:rPr>
        <w:t>нанесение дорожной разметки</w:t>
      </w:r>
      <w:r w:rsidR="00A8364F" w:rsidRPr="00F96616">
        <w:rPr>
          <w:rFonts w:ascii="Times New Roman" w:hAnsi="Times New Roman" w:cs="Times New Roman"/>
          <w:sz w:val="28"/>
          <w:szCs w:val="28"/>
        </w:rPr>
        <w:t xml:space="preserve">  - </w:t>
      </w:r>
      <w:r w:rsidR="0086144E" w:rsidRPr="00F96616">
        <w:rPr>
          <w:rFonts w:ascii="Times New Roman" w:hAnsi="Times New Roman" w:cs="Times New Roman"/>
          <w:sz w:val="28"/>
          <w:szCs w:val="28"/>
        </w:rPr>
        <w:t xml:space="preserve">411,1 </w:t>
      </w:r>
      <w:proofErr w:type="spellStart"/>
      <w:r w:rsidR="0086144E" w:rsidRPr="00F9661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6144E" w:rsidRPr="00F966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144E" w:rsidRPr="00F9661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6144E" w:rsidRPr="00F96616">
        <w:rPr>
          <w:rFonts w:ascii="Times New Roman" w:hAnsi="Times New Roman" w:cs="Times New Roman"/>
          <w:sz w:val="28"/>
          <w:szCs w:val="28"/>
        </w:rPr>
        <w:t>.</w:t>
      </w:r>
    </w:p>
    <w:p w:rsidR="00183F12" w:rsidRPr="00F96616" w:rsidRDefault="00183F12" w:rsidP="0011499A">
      <w:pPr>
        <w:pStyle w:val="a3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6616">
        <w:rPr>
          <w:rFonts w:ascii="Times New Roman" w:hAnsi="Times New Roman" w:cs="Times New Roman"/>
          <w:sz w:val="28"/>
          <w:szCs w:val="28"/>
        </w:rPr>
        <w:t>обновление пешеходных переходов</w:t>
      </w:r>
      <w:r w:rsidR="00A8364F" w:rsidRPr="00F96616">
        <w:rPr>
          <w:rFonts w:ascii="Times New Roman" w:hAnsi="Times New Roman" w:cs="Times New Roman"/>
          <w:sz w:val="28"/>
          <w:szCs w:val="28"/>
        </w:rPr>
        <w:t xml:space="preserve">  - </w:t>
      </w:r>
      <w:r w:rsidR="0086144E" w:rsidRPr="00F96616">
        <w:rPr>
          <w:rFonts w:ascii="Times New Roman" w:hAnsi="Times New Roman" w:cs="Times New Roman"/>
          <w:sz w:val="28"/>
          <w:szCs w:val="28"/>
        </w:rPr>
        <w:t xml:space="preserve">265,0 </w:t>
      </w:r>
      <w:proofErr w:type="spellStart"/>
      <w:r w:rsidR="0086144E" w:rsidRPr="00F9661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6144E" w:rsidRPr="00F966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144E" w:rsidRPr="00F9661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6144E" w:rsidRPr="00F96616">
        <w:rPr>
          <w:rFonts w:ascii="Times New Roman" w:hAnsi="Times New Roman" w:cs="Times New Roman"/>
          <w:sz w:val="28"/>
          <w:szCs w:val="28"/>
        </w:rPr>
        <w:t>.</w:t>
      </w:r>
    </w:p>
    <w:p w:rsidR="00183F12" w:rsidRPr="00F96616" w:rsidRDefault="00183F12" w:rsidP="0011499A">
      <w:pPr>
        <w:pStyle w:val="a3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6616">
        <w:rPr>
          <w:rFonts w:ascii="Times New Roman" w:hAnsi="Times New Roman" w:cs="Times New Roman"/>
          <w:sz w:val="28"/>
          <w:szCs w:val="28"/>
        </w:rPr>
        <w:t>ремонт тротуара по ул. Чапаева (от ул. Ленина до ул.Мира) –</w:t>
      </w:r>
      <w:r w:rsidR="00A8364F" w:rsidRPr="00F96616">
        <w:rPr>
          <w:rFonts w:ascii="Times New Roman" w:hAnsi="Times New Roman" w:cs="Times New Roman"/>
          <w:sz w:val="28"/>
          <w:szCs w:val="28"/>
        </w:rPr>
        <w:t>1113</w:t>
      </w:r>
      <w:r w:rsidR="0086144E" w:rsidRPr="00F96616">
        <w:rPr>
          <w:rFonts w:ascii="Times New Roman" w:hAnsi="Times New Roman" w:cs="Times New Roman"/>
          <w:sz w:val="28"/>
          <w:szCs w:val="28"/>
        </w:rPr>
        <w:t xml:space="preserve">,6 </w:t>
      </w:r>
      <w:proofErr w:type="spellStart"/>
      <w:r w:rsidR="0086144E" w:rsidRPr="00F9661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6144E" w:rsidRPr="00F966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144E" w:rsidRPr="00F9661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6144E" w:rsidRPr="00F96616">
        <w:rPr>
          <w:rFonts w:ascii="Times New Roman" w:hAnsi="Times New Roman" w:cs="Times New Roman"/>
          <w:sz w:val="28"/>
          <w:szCs w:val="28"/>
        </w:rPr>
        <w:t>.</w:t>
      </w:r>
      <w:r w:rsidRPr="00F96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F12" w:rsidRPr="00F96616" w:rsidRDefault="00183F12" w:rsidP="0011499A">
      <w:pPr>
        <w:pStyle w:val="a3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6616">
        <w:rPr>
          <w:rFonts w:ascii="Times New Roman" w:hAnsi="Times New Roman" w:cs="Times New Roman"/>
          <w:sz w:val="28"/>
          <w:szCs w:val="28"/>
        </w:rPr>
        <w:t>ремонт тротуара по ул. мира (от у</w:t>
      </w:r>
      <w:r w:rsidR="00A8364F" w:rsidRPr="00F96616">
        <w:rPr>
          <w:rFonts w:ascii="Times New Roman" w:hAnsi="Times New Roman" w:cs="Times New Roman"/>
          <w:sz w:val="28"/>
          <w:szCs w:val="28"/>
        </w:rPr>
        <w:t>л. Заводской до ж\д переезда) –246</w:t>
      </w:r>
      <w:r w:rsidR="0086144E" w:rsidRPr="00F96616">
        <w:rPr>
          <w:rFonts w:ascii="Times New Roman" w:hAnsi="Times New Roman" w:cs="Times New Roman"/>
          <w:sz w:val="28"/>
          <w:szCs w:val="28"/>
        </w:rPr>
        <w:t xml:space="preserve">,7 </w:t>
      </w:r>
      <w:proofErr w:type="spellStart"/>
      <w:r w:rsidR="0086144E" w:rsidRPr="00F9661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6144E" w:rsidRPr="00F966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144E" w:rsidRPr="00F9661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6144E" w:rsidRPr="00F96616">
        <w:rPr>
          <w:rFonts w:ascii="Times New Roman" w:hAnsi="Times New Roman" w:cs="Times New Roman"/>
          <w:sz w:val="28"/>
          <w:szCs w:val="28"/>
        </w:rPr>
        <w:t>.</w:t>
      </w:r>
    </w:p>
    <w:p w:rsidR="00183F12" w:rsidRPr="00F96616" w:rsidRDefault="00183F12" w:rsidP="0011499A">
      <w:pPr>
        <w:pStyle w:val="a3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6616">
        <w:rPr>
          <w:rFonts w:ascii="Times New Roman" w:hAnsi="Times New Roman" w:cs="Times New Roman"/>
          <w:sz w:val="28"/>
          <w:szCs w:val="28"/>
        </w:rPr>
        <w:t>ямочный ремонт асфальтного покрытия 120 м</w:t>
      </w:r>
      <w:r w:rsidRPr="00F966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96616">
        <w:rPr>
          <w:rFonts w:ascii="Times New Roman" w:hAnsi="Times New Roman" w:cs="Times New Roman"/>
          <w:sz w:val="28"/>
          <w:szCs w:val="28"/>
        </w:rPr>
        <w:t xml:space="preserve"> – </w:t>
      </w:r>
      <w:r w:rsidR="00A8364F" w:rsidRPr="00F96616">
        <w:rPr>
          <w:rFonts w:ascii="Times New Roman" w:hAnsi="Times New Roman" w:cs="Times New Roman"/>
          <w:sz w:val="28"/>
          <w:szCs w:val="28"/>
        </w:rPr>
        <w:t>131</w:t>
      </w:r>
      <w:r w:rsidR="00A96084" w:rsidRPr="00F96616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A96084" w:rsidRPr="00F9661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96084" w:rsidRPr="00F966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6084" w:rsidRPr="00F9661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96084" w:rsidRPr="00F96616">
        <w:rPr>
          <w:rFonts w:ascii="Times New Roman" w:hAnsi="Times New Roman" w:cs="Times New Roman"/>
          <w:sz w:val="28"/>
          <w:szCs w:val="28"/>
        </w:rPr>
        <w:t>.</w:t>
      </w:r>
    </w:p>
    <w:p w:rsidR="00183F12" w:rsidRPr="00F96616" w:rsidRDefault="00183F12" w:rsidP="0011499A">
      <w:pPr>
        <w:pStyle w:val="a3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6616">
        <w:rPr>
          <w:rFonts w:ascii="Times New Roman" w:hAnsi="Times New Roman" w:cs="Times New Roman"/>
          <w:sz w:val="28"/>
          <w:szCs w:val="28"/>
        </w:rPr>
        <w:t xml:space="preserve">ремонт обочин ул. Восточная – </w:t>
      </w:r>
      <w:r w:rsidR="00A96084" w:rsidRPr="00F96616">
        <w:rPr>
          <w:rFonts w:ascii="Times New Roman" w:hAnsi="Times New Roman" w:cs="Times New Roman"/>
          <w:sz w:val="28"/>
          <w:szCs w:val="28"/>
        </w:rPr>
        <w:t xml:space="preserve">60,0 </w:t>
      </w:r>
      <w:proofErr w:type="spellStart"/>
      <w:r w:rsidR="00A96084" w:rsidRPr="00F9661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96084" w:rsidRPr="00F966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6084" w:rsidRPr="00F9661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96084" w:rsidRPr="00F96616">
        <w:rPr>
          <w:rFonts w:ascii="Times New Roman" w:hAnsi="Times New Roman" w:cs="Times New Roman"/>
          <w:sz w:val="28"/>
          <w:szCs w:val="28"/>
        </w:rPr>
        <w:t>.</w:t>
      </w:r>
    </w:p>
    <w:p w:rsidR="00183F12" w:rsidRPr="00F96616" w:rsidRDefault="00A42072" w:rsidP="0011499A">
      <w:pPr>
        <w:pStyle w:val="a3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6616">
        <w:rPr>
          <w:rFonts w:ascii="Times New Roman" w:hAnsi="Times New Roman" w:cs="Times New Roman"/>
          <w:sz w:val="28"/>
          <w:szCs w:val="28"/>
        </w:rPr>
        <w:t>зимнее содержание дорог (</w:t>
      </w:r>
      <w:r w:rsidR="00CB3352" w:rsidRPr="00F96616">
        <w:rPr>
          <w:rFonts w:ascii="Times New Roman" w:hAnsi="Times New Roman" w:cs="Times New Roman"/>
          <w:sz w:val="28"/>
          <w:szCs w:val="28"/>
        </w:rPr>
        <w:t>январь-</w:t>
      </w:r>
      <w:r w:rsidRPr="00F96616">
        <w:rPr>
          <w:rFonts w:ascii="Times New Roman" w:hAnsi="Times New Roman" w:cs="Times New Roman"/>
          <w:sz w:val="28"/>
          <w:szCs w:val="28"/>
        </w:rPr>
        <w:t xml:space="preserve">декабрь) – </w:t>
      </w:r>
      <w:r w:rsidR="0086144E" w:rsidRPr="00F96616">
        <w:rPr>
          <w:rFonts w:ascii="Times New Roman" w:hAnsi="Times New Roman" w:cs="Times New Roman"/>
          <w:sz w:val="28"/>
          <w:szCs w:val="28"/>
        </w:rPr>
        <w:t xml:space="preserve">158,3 </w:t>
      </w:r>
      <w:proofErr w:type="spellStart"/>
      <w:r w:rsidR="0086144E" w:rsidRPr="00F9661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6144E" w:rsidRPr="00F966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144E" w:rsidRPr="00F9661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6144E" w:rsidRPr="00F96616">
        <w:rPr>
          <w:rFonts w:ascii="Times New Roman" w:hAnsi="Times New Roman" w:cs="Times New Roman"/>
          <w:sz w:val="28"/>
          <w:szCs w:val="28"/>
        </w:rPr>
        <w:t>.</w:t>
      </w:r>
      <w:r w:rsidRPr="00F96616">
        <w:rPr>
          <w:rFonts w:ascii="Times New Roman" w:hAnsi="Times New Roman" w:cs="Times New Roman"/>
          <w:sz w:val="28"/>
          <w:szCs w:val="28"/>
        </w:rPr>
        <w:t xml:space="preserve"> </w:t>
      </w:r>
      <w:r w:rsidR="00CB3352" w:rsidRPr="00F96616">
        <w:rPr>
          <w:rFonts w:ascii="Times New Roman" w:hAnsi="Times New Roman" w:cs="Times New Roman"/>
          <w:sz w:val="28"/>
          <w:szCs w:val="28"/>
        </w:rPr>
        <w:t>ПСС</w:t>
      </w:r>
    </w:p>
    <w:p w:rsidR="00A42072" w:rsidRPr="00F96616" w:rsidRDefault="00A42072" w:rsidP="0011499A">
      <w:pPr>
        <w:pStyle w:val="a3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6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616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F96616">
        <w:rPr>
          <w:rFonts w:ascii="Times New Roman" w:hAnsi="Times New Roman" w:cs="Times New Roman"/>
          <w:sz w:val="28"/>
          <w:szCs w:val="28"/>
        </w:rPr>
        <w:t xml:space="preserve"> УДС с\</w:t>
      </w:r>
      <w:proofErr w:type="spellStart"/>
      <w:r w:rsidRPr="00F96616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F96616">
        <w:rPr>
          <w:rFonts w:ascii="Times New Roman" w:hAnsi="Times New Roman" w:cs="Times New Roman"/>
          <w:sz w:val="28"/>
          <w:szCs w:val="28"/>
        </w:rPr>
        <w:t xml:space="preserve"> (ул.Карпенко, </w:t>
      </w:r>
      <w:proofErr w:type="spellStart"/>
      <w:r w:rsidRPr="00F9661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9661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96616">
        <w:rPr>
          <w:rFonts w:ascii="Times New Roman" w:hAnsi="Times New Roman" w:cs="Times New Roman"/>
          <w:sz w:val="28"/>
          <w:szCs w:val="28"/>
        </w:rPr>
        <w:t>очтовая</w:t>
      </w:r>
      <w:proofErr w:type="spellEnd"/>
      <w:r w:rsidRPr="00F96616">
        <w:rPr>
          <w:rFonts w:ascii="Times New Roman" w:hAnsi="Times New Roman" w:cs="Times New Roman"/>
          <w:sz w:val="28"/>
          <w:szCs w:val="28"/>
        </w:rPr>
        <w:t xml:space="preserve">, ул. Чапаева, ул.Советская, ул. Восточная ул. Пионерская) – </w:t>
      </w:r>
      <w:r w:rsidR="00A8364F" w:rsidRPr="00F96616">
        <w:rPr>
          <w:rFonts w:ascii="Times New Roman" w:hAnsi="Times New Roman" w:cs="Times New Roman"/>
          <w:sz w:val="28"/>
          <w:szCs w:val="28"/>
        </w:rPr>
        <w:t>594</w:t>
      </w:r>
      <w:r w:rsidR="00A96084" w:rsidRPr="00F96616">
        <w:rPr>
          <w:rFonts w:ascii="Times New Roman" w:hAnsi="Times New Roman" w:cs="Times New Roman"/>
          <w:sz w:val="28"/>
          <w:szCs w:val="28"/>
        </w:rPr>
        <w:t xml:space="preserve">,8 </w:t>
      </w:r>
      <w:proofErr w:type="spellStart"/>
      <w:r w:rsidR="00A96084" w:rsidRPr="00F9661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96084" w:rsidRPr="00F96616">
        <w:rPr>
          <w:rFonts w:ascii="Times New Roman" w:hAnsi="Times New Roman" w:cs="Times New Roman"/>
          <w:sz w:val="28"/>
          <w:szCs w:val="28"/>
        </w:rPr>
        <w:t>.</w:t>
      </w:r>
    </w:p>
    <w:p w:rsidR="00A42072" w:rsidRPr="00F96616" w:rsidRDefault="00A42072" w:rsidP="0011499A">
      <w:pPr>
        <w:pStyle w:val="a3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6616">
        <w:rPr>
          <w:rFonts w:ascii="Times New Roman" w:hAnsi="Times New Roman" w:cs="Times New Roman"/>
          <w:sz w:val="28"/>
          <w:szCs w:val="28"/>
        </w:rPr>
        <w:t xml:space="preserve"> </w:t>
      </w:r>
      <w:r w:rsidR="00A8364F" w:rsidRPr="00F96616">
        <w:rPr>
          <w:rFonts w:ascii="Times New Roman" w:hAnsi="Times New Roman" w:cs="Times New Roman"/>
          <w:sz w:val="28"/>
          <w:szCs w:val="28"/>
        </w:rPr>
        <w:t xml:space="preserve"> разработка проекта дорожного движения </w:t>
      </w:r>
      <w:r w:rsidR="00DA7D0D" w:rsidRPr="00F96616">
        <w:rPr>
          <w:rFonts w:ascii="Times New Roman" w:hAnsi="Times New Roman" w:cs="Times New Roman"/>
          <w:sz w:val="28"/>
          <w:szCs w:val="28"/>
        </w:rPr>
        <w:t>–</w:t>
      </w:r>
      <w:r w:rsidR="00A8364F" w:rsidRPr="00F96616">
        <w:rPr>
          <w:rFonts w:ascii="Times New Roman" w:hAnsi="Times New Roman" w:cs="Times New Roman"/>
          <w:sz w:val="28"/>
          <w:szCs w:val="28"/>
        </w:rPr>
        <w:t xml:space="preserve"> </w:t>
      </w:r>
      <w:r w:rsidR="00DA7D0D" w:rsidRPr="00F96616">
        <w:rPr>
          <w:rFonts w:ascii="Times New Roman" w:hAnsi="Times New Roman" w:cs="Times New Roman"/>
          <w:sz w:val="28"/>
          <w:szCs w:val="28"/>
        </w:rPr>
        <w:t>192</w:t>
      </w:r>
      <w:r w:rsidR="00A96084" w:rsidRPr="00F96616">
        <w:rPr>
          <w:rFonts w:ascii="Times New Roman" w:hAnsi="Times New Roman" w:cs="Times New Roman"/>
          <w:sz w:val="28"/>
          <w:szCs w:val="28"/>
        </w:rPr>
        <w:t xml:space="preserve">,5 </w:t>
      </w:r>
      <w:proofErr w:type="spellStart"/>
      <w:r w:rsidR="00A96084" w:rsidRPr="00F9661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96084" w:rsidRPr="00F966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6084" w:rsidRPr="00F9661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96084" w:rsidRPr="00F96616">
        <w:rPr>
          <w:rFonts w:ascii="Times New Roman" w:hAnsi="Times New Roman" w:cs="Times New Roman"/>
          <w:sz w:val="28"/>
          <w:szCs w:val="28"/>
        </w:rPr>
        <w:t>.</w:t>
      </w:r>
    </w:p>
    <w:p w:rsidR="00DA7D0D" w:rsidRPr="00F96616" w:rsidRDefault="00DA7D0D" w:rsidP="0011499A">
      <w:pPr>
        <w:pStyle w:val="a3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6616">
        <w:rPr>
          <w:rFonts w:ascii="Times New Roman" w:hAnsi="Times New Roman" w:cs="Times New Roman"/>
          <w:sz w:val="28"/>
          <w:szCs w:val="28"/>
        </w:rPr>
        <w:t>осуществление функций строительного контроля – 43</w:t>
      </w:r>
      <w:r w:rsidR="00A96084" w:rsidRPr="00F96616">
        <w:rPr>
          <w:rFonts w:ascii="Times New Roman" w:hAnsi="Times New Roman" w:cs="Times New Roman"/>
          <w:sz w:val="28"/>
          <w:szCs w:val="28"/>
        </w:rPr>
        <w:t xml:space="preserve">,7 </w:t>
      </w:r>
      <w:proofErr w:type="spellStart"/>
      <w:r w:rsidR="00A96084" w:rsidRPr="00F9661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96084" w:rsidRPr="00F966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6084" w:rsidRPr="00F9661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96084" w:rsidRPr="00F96616">
        <w:rPr>
          <w:rFonts w:ascii="Times New Roman" w:hAnsi="Times New Roman" w:cs="Times New Roman"/>
          <w:sz w:val="28"/>
          <w:szCs w:val="28"/>
        </w:rPr>
        <w:t>.</w:t>
      </w:r>
    </w:p>
    <w:p w:rsidR="00DA7D0D" w:rsidRPr="00F96616" w:rsidRDefault="00DA7D0D" w:rsidP="0011499A">
      <w:pPr>
        <w:pStyle w:val="a3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6616">
        <w:rPr>
          <w:rFonts w:ascii="Times New Roman" w:hAnsi="Times New Roman" w:cs="Times New Roman"/>
          <w:sz w:val="28"/>
          <w:szCs w:val="28"/>
        </w:rPr>
        <w:t xml:space="preserve"> ремонт ул. Западной – 114</w:t>
      </w:r>
      <w:r w:rsidR="00A96084" w:rsidRPr="00F96616">
        <w:rPr>
          <w:rFonts w:ascii="Times New Roman" w:hAnsi="Times New Roman" w:cs="Times New Roman"/>
          <w:sz w:val="28"/>
          <w:szCs w:val="28"/>
        </w:rPr>
        <w:t xml:space="preserve">,5 </w:t>
      </w:r>
      <w:proofErr w:type="spellStart"/>
      <w:r w:rsidR="00A96084" w:rsidRPr="00F9661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96084" w:rsidRPr="00F966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6084" w:rsidRPr="00F9661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96084" w:rsidRPr="00F96616">
        <w:rPr>
          <w:rFonts w:ascii="Times New Roman" w:hAnsi="Times New Roman" w:cs="Times New Roman"/>
          <w:sz w:val="28"/>
          <w:szCs w:val="28"/>
        </w:rPr>
        <w:t>.</w:t>
      </w:r>
    </w:p>
    <w:p w:rsidR="00A42072" w:rsidRPr="00F96616" w:rsidRDefault="00DA7D0D" w:rsidP="0011499A">
      <w:pPr>
        <w:pStyle w:val="a3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6616">
        <w:rPr>
          <w:rFonts w:ascii="Times New Roman" w:hAnsi="Times New Roman" w:cs="Times New Roman"/>
          <w:sz w:val="28"/>
          <w:szCs w:val="28"/>
        </w:rPr>
        <w:t xml:space="preserve"> корректировка сметной документации</w:t>
      </w:r>
      <w:r w:rsidR="00A96084" w:rsidRPr="00F96616">
        <w:rPr>
          <w:rFonts w:ascii="Times New Roman" w:hAnsi="Times New Roman" w:cs="Times New Roman"/>
          <w:sz w:val="28"/>
          <w:szCs w:val="28"/>
        </w:rPr>
        <w:t xml:space="preserve"> – 20,0 </w:t>
      </w:r>
      <w:proofErr w:type="spellStart"/>
      <w:r w:rsidR="00A96084" w:rsidRPr="00F9661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96084" w:rsidRPr="00F966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6084" w:rsidRPr="00F9661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96084" w:rsidRPr="00F96616">
        <w:rPr>
          <w:rFonts w:ascii="Times New Roman" w:hAnsi="Times New Roman" w:cs="Times New Roman"/>
          <w:sz w:val="28"/>
          <w:szCs w:val="28"/>
        </w:rPr>
        <w:t>.</w:t>
      </w:r>
      <w:r w:rsidR="00CB3352" w:rsidRPr="00F96616">
        <w:rPr>
          <w:rFonts w:ascii="Times New Roman" w:hAnsi="Times New Roman" w:cs="Times New Roman"/>
          <w:sz w:val="28"/>
          <w:szCs w:val="28"/>
        </w:rPr>
        <w:t xml:space="preserve"> по дорогам КУП</w:t>
      </w:r>
    </w:p>
    <w:p w:rsidR="00BA44FB" w:rsidRPr="0087491B" w:rsidRDefault="00BA44FB" w:rsidP="0011499A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B3352" w:rsidRPr="00BA44FB" w:rsidRDefault="00CB3352" w:rsidP="0011499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FB">
        <w:rPr>
          <w:rFonts w:ascii="Times New Roman" w:hAnsi="Times New Roman" w:cs="Times New Roman"/>
          <w:sz w:val="28"/>
          <w:szCs w:val="28"/>
        </w:rPr>
        <w:t>Все работы проведены по сметным расчетам с использованием государственных расценок, под техническим и лабораторным контролем</w:t>
      </w:r>
      <w:r w:rsidR="009A3073" w:rsidRPr="00BA44FB">
        <w:rPr>
          <w:rFonts w:ascii="Times New Roman" w:hAnsi="Times New Roman" w:cs="Times New Roman"/>
          <w:sz w:val="28"/>
          <w:szCs w:val="28"/>
        </w:rPr>
        <w:t xml:space="preserve"> специальных организаций.</w:t>
      </w:r>
    </w:p>
    <w:p w:rsidR="00DA7D0D" w:rsidRPr="00F96616" w:rsidRDefault="00DA7D0D" w:rsidP="0011499A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A42072" w:rsidRDefault="00A42072" w:rsidP="0011499A">
      <w:pPr>
        <w:pStyle w:val="a3"/>
        <w:spacing w:after="0" w:line="20" w:lineRule="atLeast"/>
        <w:ind w:left="1077"/>
        <w:jc w:val="center"/>
        <w:rPr>
          <w:rFonts w:ascii="Times New Roman" w:hAnsi="Times New Roman" w:cs="Times New Roman"/>
          <w:sz w:val="28"/>
          <w:szCs w:val="28"/>
        </w:rPr>
      </w:pPr>
      <w:r w:rsidRPr="009A3073">
        <w:rPr>
          <w:rFonts w:ascii="Times New Roman" w:hAnsi="Times New Roman" w:cs="Times New Roman"/>
          <w:sz w:val="28"/>
          <w:szCs w:val="28"/>
          <w:u w:val="single"/>
        </w:rPr>
        <w:t xml:space="preserve">ІІ. </w:t>
      </w:r>
      <w:proofErr w:type="gramStart"/>
      <w:r w:rsidRPr="009A3073">
        <w:rPr>
          <w:rFonts w:ascii="Times New Roman" w:hAnsi="Times New Roman" w:cs="Times New Roman"/>
          <w:sz w:val="28"/>
          <w:szCs w:val="28"/>
          <w:u w:val="single"/>
        </w:rPr>
        <w:t>Водо-хозяйственный</w:t>
      </w:r>
      <w:proofErr w:type="gramEnd"/>
      <w:r w:rsidRPr="009A3073">
        <w:rPr>
          <w:rFonts w:ascii="Times New Roman" w:hAnsi="Times New Roman" w:cs="Times New Roman"/>
          <w:sz w:val="28"/>
          <w:szCs w:val="28"/>
          <w:u w:val="single"/>
        </w:rPr>
        <w:t xml:space="preserve"> комплекс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3CC" w:rsidRDefault="00A42072" w:rsidP="0011499A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3C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Проведены мероприятия по передаче ВХК в муниципальное образование Усть-Лабинский район</w:t>
      </w:r>
      <w:r w:rsidR="00041899">
        <w:rPr>
          <w:rFonts w:ascii="Times New Roman" w:hAnsi="Times New Roman" w:cs="Times New Roman"/>
          <w:sz w:val="28"/>
          <w:szCs w:val="28"/>
        </w:rPr>
        <w:t xml:space="preserve">, в связи  с </w:t>
      </w:r>
      <w:r w:rsidR="00041899" w:rsidRPr="009103CC">
        <w:rPr>
          <w:rFonts w:ascii="Times New Roman" w:hAnsi="Times New Roman" w:cs="Times New Roman"/>
          <w:sz w:val="28"/>
          <w:szCs w:val="28"/>
          <w:u w:val="single"/>
        </w:rPr>
        <w:t>передачей</w:t>
      </w:r>
      <w:r w:rsidR="00041899">
        <w:rPr>
          <w:rFonts w:ascii="Times New Roman" w:hAnsi="Times New Roman" w:cs="Times New Roman"/>
          <w:sz w:val="28"/>
          <w:szCs w:val="28"/>
        </w:rPr>
        <w:t xml:space="preserve"> </w:t>
      </w:r>
      <w:r w:rsidR="00041899" w:rsidRPr="009A3073">
        <w:rPr>
          <w:rFonts w:ascii="Times New Roman" w:hAnsi="Times New Roman" w:cs="Times New Roman"/>
          <w:sz w:val="28"/>
          <w:szCs w:val="28"/>
          <w:u w:val="single"/>
        </w:rPr>
        <w:t>полномочий</w:t>
      </w:r>
      <w:r w:rsidR="00041899">
        <w:rPr>
          <w:rFonts w:ascii="Times New Roman" w:hAnsi="Times New Roman" w:cs="Times New Roman"/>
          <w:sz w:val="28"/>
          <w:szCs w:val="28"/>
        </w:rPr>
        <w:t xml:space="preserve"> по водоснабжен</w:t>
      </w:r>
      <w:r w:rsidR="009103CC">
        <w:rPr>
          <w:rFonts w:ascii="Times New Roman" w:hAnsi="Times New Roman" w:cs="Times New Roman"/>
          <w:sz w:val="28"/>
          <w:szCs w:val="28"/>
        </w:rPr>
        <w:t xml:space="preserve">ию населения на период 2020 год, подготовлена вся техническая документация на объекты ВХК, проведена работа по регистрации права собственности на скважины, идет работа на регистрацию башен Рожновского. </w:t>
      </w:r>
      <w:r w:rsidR="009A3073">
        <w:rPr>
          <w:rFonts w:ascii="Times New Roman" w:hAnsi="Times New Roman" w:cs="Times New Roman"/>
          <w:sz w:val="28"/>
          <w:szCs w:val="28"/>
        </w:rPr>
        <w:t xml:space="preserve"> На 2021 год полномочия по водоснабжению переданы на уровень муниципального образования Усть-Лабинский район.</w:t>
      </w:r>
    </w:p>
    <w:p w:rsidR="00DA7D0D" w:rsidRPr="0087491B" w:rsidRDefault="00DA7D0D" w:rsidP="0011499A">
      <w:pPr>
        <w:pStyle w:val="a3"/>
        <w:spacing w:after="0" w:line="20" w:lineRule="atLeast"/>
        <w:ind w:left="0"/>
        <w:rPr>
          <w:rFonts w:ascii="Times New Roman" w:hAnsi="Times New Roman" w:cs="Times New Roman"/>
          <w:sz w:val="16"/>
          <w:szCs w:val="16"/>
        </w:rPr>
      </w:pPr>
    </w:p>
    <w:p w:rsidR="0061376B" w:rsidRPr="0061376B" w:rsidRDefault="009103CC" w:rsidP="0011499A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ІІІ. </w:t>
      </w:r>
      <w:r w:rsidR="00F41C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Газификация сельского поселения</w:t>
      </w:r>
    </w:p>
    <w:p w:rsidR="00CD12AF" w:rsidRDefault="009103CC" w:rsidP="0011499A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2020 году работы по актуализации имеющихся проектов не велись, ввиду недостаточности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>юджете сельского поселения. Газификация наиболее уязвимая часть полномочий, которая с 2016 года по 2020 год финансировалось по остаточному принципу. Приоритет в эти годы был целиком отдан на сферу водоснабжения.</w:t>
      </w:r>
    </w:p>
    <w:p w:rsidR="009103CC" w:rsidRDefault="009103CC" w:rsidP="0011499A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2020 году нам так и не удалось изготовить </w:t>
      </w:r>
      <w:r w:rsidRPr="009A3073">
        <w:rPr>
          <w:rFonts w:ascii="Times New Roman" w:hAnsi="Times New Roman" w:cs="Times New Roman"/>
          <w:sz w:val="28"/>
          <w:szCs w:val="28"/>
          <w:u w:val="single"/>
        </w:rPr>
        <w:t>генеральную схему газоснабжения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~ 150-200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а также пройти госэкспертизу ПСД газопровода низкого давления по </w:t>
      </w:r>
      <w:r w:rsidRPr="009A3073">
        <w:rPr>
          <w:rFonts w:ascii="Times New Roman" w:hAnsi="Times New Roman" w:cs="Times New Roman"/>
          <w:sz w:val="28"/>
          <w:szCs w:val="28"/>
          <w:u w:val="single"/>
        </w:rPr>
        <w:t>ул. Мира</w:t>
      </w:r>
      <w:r>
        <w:rPr>
          <w:rFonts w:ascii="Times New Roman" w:hAnsi="Times New Roman" w:cs="Times New Roman"/>
          <w:sz w:val="28"/>
          <w:szCs w:val="28"/>
        </w:rPr>
        <w:t xml:space="preserve"> - ул. Заводская - ул. Пролетарская в бюджете не нашлось 350 тыс.руб.</w:t>
      </w:r>
    </w:p>
    <w:p w:rsidR="009103CC" w:rsidRPr="0087491B" w:rsidRDefault="009103CC" w:rsidP="0011499A">
      <w:pPr>
        <w:pStyle w:val="a3"/>
        <w:spacing w:after="0" w:line="20" w:lineRule="atLeast"/>
        <w:ind w:left="0"/>
        <w:rPr>
          <w:rFonts w:ascii="Times New Roman" w:hAnsi="Times New Roman" w:cs="Times New Roman"/>
          <w:sz w:val="16"/>
          <w:szCs w:val="16"/>
        </w:rPr>
      </w:pPr>
    </w:p>
    <w:p w:rsidR="00BA44FB" w:rsidRDefault="009103CC" w:rsidP="0011499A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ІV. </w:t>
      </w:r>
      <w:r>
        <w:rPr>
          <w:rFonts w:ascii="Times New Roman" w:hAnsi="Times New Roman" w:cs="Times New Roman"/>
          <w:sz w:val="28"/>
          <w:szCs w:val="28"/>
          <w:u w:val="single"/>
        </w:rPr>
        <w:t>Благоустройство</w:t>
      </w:r>
    </w:p>
    <w:p w:rsidR="009103CC" w:rsidRDefault="004424B6" w:rsidP="0011499A">
      <w:pPr>
        <w:pStyle w:val="a3"/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24B6">
        <w:rPr>
          <w:rFonts w:ascii="Times New Roman" w:hAnsi="Times New Roman" w:cs="Times New Roman"/>
          <w:sz w:val="28"/>
          <w:szCs w:val="28"/>
        </w:rPr>
        <w:t>о статье благоустройство проведены следующие мероприятия и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24B6" w:rsidRPr="00C7258F" w:rsidRDefault="00C7258F" w:rsidP="00C725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4424B6" w:rsidRPr="00C7258F">
        <w:rPr>
          <w:rFonts w:ascii="Times New Roman" w:hAnsi="Times New Roman" w:cs="Times New Roman"/>
          <w:sz w:val="28"/>
          <w:szCs w:val="28"/>
        </w:rPr>
        <w:t>емонт тротуара по ул. Вокзальная 1,3 км (от ул. Красная до ж\д  вокзала) – 1 786 000 тыс</w:t>
      </w:r>
      <w:proofErr w:type="gramStart"/>
      <w:r w:rsidR="004424B6" w:rsidRPr="00C725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424B6" w:rsidRPr="00C7258F">
        <w:rPr>
          <w:rFonts w:ascii="Times New Roman" w:hAnsi="Times New Roman" w:cs="Times New Roman"/>
          <w:sz w:val="28"/>
          <w:szCs w:val="28"/>
        </w:rPr>
        <w:t>уб. По программе и</w:t>
      </w:r>
      <w:r w:rsidR="009A3073" w:rsidRPr="00C7258F">
        <w:rPr>
          <w:rFonts w:ascii="Times New Roman" w:hAnsi="Times New Roman" w:cs="Times New Roman"/>
          <w:sz w:val="28"/>
          <w:szCs w:val="28"/>
        </w:rPr>
        <w:t>нициативного</w:t>
      </w:r>
      <w:r w:rsidR="004424B6" w:rsidRPr="00C7258F">
        <w:rPr>
          <w:rFonts w:ascii="Times New Roman" w:hAnsi="Times New Roman" w:cs="Times New Roman"/>
          <w:sz w:val="28"/>
          <w:szCs w:val="28"/>
        </w:rPr>
        <w:t xml:space="preserve"> бюджетирования по линии Департамента внутренней политики Краснодарского края, нам было выделено 1786 тыс.руб.</w:t>
      </w:r>
      <w:r w:rsidR="009A3073" w:rsidRPr="00C7258F">
        <w:rPr>
          <w:rFonts w:ascii="Times New Roman" w:hAnsi="Times New Roman" w:cs="Times New Roman"/>
          <w:sz w:val="28"/>
          <w:szCs w:val="28"/>
        </w:rPr>
        <w:t>( максимальная сумма).</w:t>
      </w:r>
    </w:p>
    <w:p w:rsidR="004424B6" w:rsidRPr="00C7258F" w:rsidRDefault="00C7258F" w:rsidP="00C725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</w:t>
      </w:r>
      <w:r w:rsidR="004424B6" w:rsidRPr="00C7258F">
        <w:rPr>
          <w:rFonts w:ascii="Times New Roman" w:hAnsi="Times New Roman" w:cs="Times New Roman"/>
          <w:sz w:val="28"/>
          <w:szCs w:val="28"/>
        </w:rPr>
        <w:t>иквидировано 4 стихийные свалки, вывезено на полигон ТКО Динской МУК 240 м</w:t>
      </w:r>
      <w:r w:rsidR="004424B6" w:rsidRPr="00C7258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A7D0D" w:rsidRPr="00C7258F">
        <w:rPr>
          <w:rFonts w:ascii="Times New Roman" w:hAnsi="Times New Roman" w:cs="Times New Roman"/>
          <w:sz w:val="28"/>
          <w:szCs w:val="28"/>
        </w:rPr>
        <w:t xml:space="preserve"> мусора на сумму более 26</w:t>
      </w:r>
      <w:r w:rsidR="004424B6" w:rsidRPr="00C7258F">
        <w:rPr>
          <w:rFonts w:ascii="Times New Roman" w:hAnsi="Times New Roman" w:cs="Times New Roman"/>
          <w:sz w:val="28"/>
          <w:szCs w:val="28"/>
        </w:rPr>
        <w:t>0 тыс</w:t>
      </w:r>
      <w:proofErr w:type="gramStart"/>
      <w:r w:rsidR="004424B6" w:rsidRPr="00C725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424B6" w:rsidRPr="00C7258F">
        <w:rPr>
          <w:rFonts w:ascii="Times New Roman" w:hAnsi="Times New Roman" w:cs="Times New Roman"/>
          <w:sz w:val="28"/>
          <w:szCs w:val="28"/>
        </w:rPr>
        <w:t>уб. Стихийные свалки на территории станицы - это следствие безответственного отношения жителей к своей станице,  к своим землякам. Договорами на вывоз мусора у нас охвачен</w:t>
      </w:r>
      <w:r w:rsidR="00814A5A" w:rsidRPr="00C7258F">
        <w:rPr>
          <w:rFonts w:ascii="Times New Roman" w:hAnsi="Times New Roman" w:cs="Times New Roman"/>
          <w:sz w:val="28"/>
          <w:szCs w:val="28"/>
        </w:rPr>
        <w:t xml:space="preserve">о  2013 </w:t>
      </w:r>
      <w:r w:rsidR="001B5340" w:rsidRPr="00C7258F">
        <w:rPr>
          <w:rFonts w:ascii="Times New Roman" w:hAnsi="Times New Roman" w:cs="Times New Roman"/>
          <w:sz w:val="28"/>
          <w:szCs w:val="28"/>
        </w:rPr>
        <w:t xml:space="preserve">домовладений, это  60 </w:t>
      </w:r>
      <w:r w:rsidR="004424B6" w:rsidRPr="00C7258F">
        <w:rPr>
          <w:rFonts w:ascii="Times New Roman" w:hAnsi="Times New Roman" w:cs="Times New Roman"/>
          <w:sz w:val="28"/>
          <w:szCs w:val="28"/>
        </w:rPr>
        <w:t xml:space="preserve">%. Но этого недостаточно. </w:t>
      </w:r>
    </w:p>
    <w:p w:rsidR="004424B6" w:rsidRPr="00C7258F" w:rsidRDefault="00C7258F" w:rsidP="00C725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</w:t>
      </w:r>
      <w:r w:rsidR="004424B6" w:rsidRPr="00C7258F">
        <w:rPr>
          <w:rFonts w:ascii="Times New Roman" w:hAnsi="Times New Roman" w:cs="Times New Roman"/>
          <w:sz w:val="28"/>
          <w:szCs w:val="28"/>
        </w:rPr>
        <w:t>иквидировано 6 ландшафтных пожаров, один  из них на восточной окраине - крупный.</w:t>
      </w:r>
    </w:p>
    <w:p w:rsidR="004424B6" w:rsidRPr="00C7258F" w:rsidRDefault="00C7258F" w:rsidP="00C725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7491B">
        <w:rPr>
          <w:rFonts w:ascii="Times New Roman" w:hAnsi="Times New Roman" w:cs="Times New Roman"/>
          <w:sz w:val="28"/>
          <w:szCs w:val="28"/>
        </w:rPr>
        <w:t xml:space="preserve"> О</w:t>
      </w:r>
      <w:r w:rsidR="004424B6" w:rsidRPr="00C7258F">
        <w:rPr>
          <w:rFonts w:ascii="Times New Roman" w:hAnsi="Times New Roman" w:cs="Times New Roman"/>
          <w:sz w:val="28"/>
          <w:szCs w:val="28"/>
        </w:rPr>
        <w:t xml:space="preserve">бустройство 3,5 км противопожарных полос на сумму </w:t>
      </w:r>
      <w:r w:rsidR="00DA7D0D" w:rsidRPr="00C7258F">
        <w:rPr>
          <w:rFonts w:ascii="Times New Roman" w:hAnsi="Times New Roman" w:cs="Times New Roman"/>
          <w:sz w:val="28"/>
          <w:szCs w:val="28"/>
        </w:rPr>
        <w:t>20,5</w:t>
      </w:r>
      <w:r w:rsidR="004424B6" w:rsidRPr="00C7258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4424B6" w:rsidRPr="00C725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424B6" w:rsidRPr="00C7258F">
        <w:rPr>
          <w:rFonts w:ascii="Times New Roman" w:hAnsi="Times New Roman" w:cs="Times New Roman"/>
          <w:sz w:val="28"/>
          <w:szCs w:val="28"/>
        </w:rPr>
        <w:t>уб.</w:t>
      </w:r>
    </w:p>
    <w:p w:rsidR="004424B6" w:rsidRPr="00C7258F" w:rsidRDefault="00C7258F" w:rsidP="00C725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="004424B6" w:rsidRPr="00C7258F">
        <w:rPr>
          <w:rFonts w:ascii="Times New Roman" w:hAnsi="Times New Roman" w:cs="Times New Roman"/>
          <w:sz w:val="28"/>
          <w:szCs w:val="28"/>
        </w:rPr>
        <w:t>илами МКУ «АХЦ «Воронежский» на постоянно основе проводился:</w:t>
      </w:r>
    </w:p>
    <w:p w:rsidR="00856EDD" w:rsidRPr="00C7258F" w:rsidRDefault="00856EDD" w:rsidP="00C725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258F">
        <w:rPr>
          <w:rFonts w:ascii="Times New Roman" w:hAnsi="Times New Roman" w:cs="Times New Roman"/>
          <w:sz w:val="28"/>
          <w:szCs w:val="28"/>
        </w:rPr>
        <w:t>-шестикратный  покос сорной растительности, скошено около 15 га</w:t>
      </w:r>
    </w:p>
    <w:p w:rsidR="00856EDD" w:rsidRPr="00C7258F" w:rsidRDefault="00856EDD" w:rsidP="00C725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258F">
        <w:rPr>
          <w:rFonts w:ascii="Times New Roman" w:hAnsi="Times New Roman" w:cs="Times New Roman"/>
          <w:sz w:val="28"/>
          <w:szCs w:val="28"/>
        </w:rPr>
        <w:t>- сбор ТКО и мусора на территории Воронежского сельского поселени</w:t>
      </w:r>
      <w:proofErr w:type="gramStart"/>
      <w:r w:rsidRPr="00C7258F">
        <w:rPr>
          <w:rFonts w:ascii="Times New Roman" w:hAnsi="Times New Roman" w:cs="Times New Roman"/>
          <w:sz w:val="28"/>
          <w:szCs w:val="28"/>
        </w:rPr>
        <w:t>я–</w:t>
      </w:r>
      <w:proofErr w:type="gramEnd"/>
      <w:r w:rsidRPr="00C7258F">
        <w:rPr>
          <w:rFonts w:ascii="Times New Roman" w:hAnsi="Times New Roman" w:cs="Times New Roman"/>
          <w:sz w:val="28"/>
          <w:szCs w:val="28"/>
        </w:rPr>
        <w:t xml:space="preserve"> это наши улицы, парки,  скверы, восточный и западный подъезды  к станице, лесополосы. На полигон вывезено по договору с Динской МУК 20 м</w:t>
      </w:r>
      <w:r w:rsidRPr="00C7258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7258F">
        <w:rPr>
          <w:rFonts w:ascii="Times New Roman" w:hAnsi="Times New Roman" w:cs="Times New Roman"/>
          <w:sz w:val="28"/>
          <w:szCs w:val="28"/>
        </w:rPr>
        <w:t xml:space="preserve"> ТКО</w:t>
      </w:r>
      <w:r w:rsidR="009A3073" w:rsidRPr="00C7258F">
        <w:rPr>
          <w:rFonts w:ascii="Times New Roman" w:hAnsi="Times New Roman" w:cs="Times New Roman"/>
          <w:sz w:val="28"/>
          <w:szCs w:val="28"/>
        </w:rPr>
        <w:t>. График сбора мусора по УДС 3 раза в неделю, в том числе по субботам.</w:t>
      </w:r>
    </w:p>
    <w:p w:rsidR="00856EDD" w:rsidRPr="00C7258F" w:rsidRDefault="0087491B" w:rsidP="00C725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56EDD" w:rsidRPr="00C7258F">
        <w:rPr>
          <w:rFonts w:ascii="Times New Roman" w:hAnsi="Times New Roman" w:cs="Times New Roman"/>
          <w:sz w:val="28"/>
          <w:szCs w:val="28"/>
        </w:rPr>
        <w:t xml:space="preserve">анитарная обрезка и спил аварийных  сухостойных деревьев по </w:t>
      </w:r>
      <w:r w:rsidR="0077126A" w:rsidRPr="00C7258F">
        <w:rPr>
          <w:rFonts w:ascii="Times New Roman" w:hAnsi="Times New Roman" w:cs="Times New Roman"/>
          <w:sz w:val="28"/>
          <w:szCs w:val="28"/>
        </w:rPr>
        <w:t xml:space="preserve">УДС станицы вывезено </w:t>
      </w:r>
      <w:r w:rsidR="00856EDD" w:rsidRPr="00C7258F">
        <w:rPr>
          <w:rFonts w:ascii="Times New Roman" w:hAnsi="Times New Roman" w:cs="Times New Roman"/>
          <w:sz w:val="28"/>
          <w:szCs w:val="28"/>
        </w:rPr>
        <w:t xml:space="preserve"> 24 тракторных прицепа.</w:t>
      </w:r>
      <w:r w:rsidR="004F6F5A" w:rsidRPr="00C7258F">
        <w:rPr>
          <w:rFonts w:ascii="Times New Roman" w:hAnsi="Times New Roman" w:cs="Times New Roman"/>
          <w:sz w:val="28"/>
          <w:szCs w:val="28"/>
        </w:rPr>
        <w:t xml:space="preserve"> Вывоз производился в места складирования, в целях дальнейшей переработки и дробления веток.</w:t>
      </w:r>
    </w:p>
    <w:p w:rsidR="004F6F5A" w:rsidRPr="00C7258F" w:rsidRDefault="0087491B" w:rsidP="00C725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F6F5A" w:rsidRPr="00C7258F">
        <w:rPr>
          <w:rFonts w:ascii="Times New Roman" w:hAnsi="Times New Roman" w:cs="Times New Roman"/>
          <w:sz w:val="28"/>
          <w:szCs w:val="28"/>
        </w:rPr>
        <w:t>чистка кладбища, сбор и вывоз мусора, вывезено 25 м</w:t>
      </w:r>
      <w:r w:rsidR="004F6F5A" w:rsidRPr="00C7258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A3073" w:rsidRPr="00C7258F">
        <w:rPr>
          <w:rFonts w:ascii="Times New Roman" w:hAnsi="Times New Roman" w:cs="Times New Roman"/>
          <w:sz w:val="28"/>
          <w:szCs w:val="28"/>
        </w:rPr>
        <w:t xml:space="preserve">  или 7 тракторных прицепов.  И</w:t>
      </w:r>
      <w:r w:rsidR="004F6F5A" w:rsidRPr="00C7258F">
        <w:rPr>
          <w:rFonts w:ascii="Times New Roman" w:hAnsi="Times New Roman" w:cs="Times New Roman"/>
          <w:sz w:val="28"/>
          <w:szCs w:val="28"/>
        </w:rPr>
        <w:t>меют место факты вывоза мусора на кладбище нашими гражданами. Некоторые из нас теряют остатки совести и приличия.</w:t>
      </w:r>
    </w:p>
    <w:p w:rsidR="00C7258F" w:rsidRDefault="004F6F5A" w:rsidP="00C725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258F">
        <w:rPr>
          <w:rFonts w:ascii="Times New Roman" w:hAnsi="Times New Roman" w:cs="Times New Roman"/>
          <w:sz w:val="28"/>
          <w:szCs w:val="28"/>
        </w:rPr>
        <w:t>- АХЦ «Воронежский» в течение 2020 года проводилась работа по содержанию пл</w:t>
      </w:r>
      <w:r w:rsidR="009A3073" w:rsidRPr="00C7258F">
        <w:rPr>
          <w:rFonts w:ascii="Times New Roman" w:hAnsi="Times New Roman" w:cs="Times New Roman"/>
          <w:sz w:val="28"/>
          <w:szCs w:val="28"/>
        </w:rPr>
        <w:t>ощадки биоотходов, активно  велись   сбор и отправка</w:t>
      </w:r>
      <w:r w:rsidRPr="00C7258F">
        <w:rPr>
          <w:rFonts w:ascii="Times New Roman" w:hAnsi="Times New Roman" w:cs="Times New Roman"/>
          <w:sz w:val="28"/>
          <w:szCs w:val="28"/>
        </w:rPr>
        <w:t xml:space="preserve"> биоотходов. На утилизацию в к</w:t>
      </w:r>
      <w:r w:rsidR="0077126A" w:rsidRPr="00C7258F">
        <w:rPr>
          <w:rFonts w:ascii="Times New Roman" w:hAnsi="Times New Roman" w:cs="Times New Roman"/>
          <w:sz w:val="28"/>
          <w:szCs w:val="28"/>
        </w:rPr>
        <w:t xml:space="preserve">рематорий отправлено 5 </w:t>
      </w:r>
      <w:r w:rsidRPr="00C7258F">
        <w:rPr>
          <w:rFonts w:ascii="Times New Roman" w:hAnsi="Times New Roman" w:cs="Times New Roman"/>
          <w:sz w:val="28"/>
          <w:szCs w:val="28"/>
        </w:rPr>
        <w:t>т</w:t>
      </w:r>
      <w:r w:rsidR="0077126A" w:rsidRPr="00C7258F">
        <w:rPr>
          <w:rFonts w:ascii="Times New Roman" w:hAnsi="Times New Roman" w:cs="Times New Roman"/>
          <w:sz w:val="28"/>
          <w:szCs w:val="28"/>
        </w:rPr>
        <w:t>он</w:t>
      </w:r>
      <w:r w:rsidRPr="00C7258F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C7258F">
        <w:rPr>
          <w:rFonts w:ascii="Times New Roman" w:hAnsi="Times New Roman" w:cs="Times New Roman"/>
          <w:sz w:val="28"/>
          <w:szCs w:val="28"/>
        </w:rPr>
        <w:t>биоотходов</w:t>
      </w:r>
      <w:proofErr w:type="spellEnd"/>
      <w:r w:rsidRPr="00C7258F">
        <w:rPr>
          <w:rFonts w:ascii="Times New Roman" w:hAnsi="Times New Roman" w:cs="Times New Roman"/>
          <w:sz w:val="28"/>
          <w:szCs w:val="28"/>
        </w:rPr>
        <w:t>.</w:t>
      </w:r>
    </w:p>
    <w:p w:rsidR="004F6F5A" w:rsidRPr="00C7258F" w:rsidRDefault="004F6F5A" w:rsidP="00C725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58F">
        <w:rPr>
          <w:rFonts w:ascii="Times New Roman" w:hAnsi="Times New Roman" w:cs="Times New Roman"/>
          <w:sz w:val="28"/>
          <w:szCs w:val="28"/>
        </w:rPr>
        <w:t>Несмотря н</w:t>
      </w:r>
      <w:r w:rsidR="009A3073" w:rsidRPr="00C7258F">
        <w:rPr>
          <w:rFonts w:ascii="Times New Roman" w:hAnsi="Times New Roman" w:cs="Times New Roman"/>
          <w:sz w:val="28"/>
          <w:szCs w:val="28"/>
        </w:rPr>
        <w:t>а существован</w:t>
      </w:r>
      <w:r w:rsidRPr="00C7258F">
        <w:rPr>
          <w:rFonts w:ascii="Times New Roman" w:hAnsi="Times New Roman" w:cs="Times New Roman"/>
          <w:sz w:val="28"/>
          <w:szCs w:val="28"/>
        </w:rPr>
        <w:t>ие  площадки сбора, где можно бесплатно сдать биоотходы, наблюдаются факты,  выброса трупов животных в неустановленных местах.</w:t>
      </w:r>
    </w:p>
    <w:p w:rsidR="004F6F5A" w:rsidRPr="00C7258F" w:rsidRDefault="00C7258F" w:rsidP="00C725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F6F5A" w:rsidRPr="00C7258F">
        <w:rPr>
          <w:rFonts w:ascii="Times New Roman" w:hAnsi="Times New Roman" w:cs="Times New Roman"/>
          <w:sz w:val="28"/>
          <w:szCs w:val="28"/>
        </w:rPr>
        <w:t>По решению суда ликвидировано место несанкционированной торговли по ул. Садовая, 254 и практика ликвидации стихийных мест торговли продолжаются, в этом году ждем решения суда на адрес ул. Садовая, 140.</w:t>
      </w:r>
      <w:r w:rsidR="009A3073" w:rsidRPr="00C7258F">
        <w:rPr>
          <w:rFonts w:ascii="Times New Roman" w:hAnsi="Times New Roman" w:cs="Times New Roman"/>
          <w:sz w:val="28"/>
          <w:szCs w:val="28"/>
        </w:rPr>
        <w:t xml:space="preserve"> Также  ведем работу по адресу ул. </w:t>
      </w:r>
      <w:proofErr w:type="gramStart"/>
      <w:r w:rsidR="009A3073" w:rsidRPr="00C7258F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="009A3073" w:rsidRPr="00C7258F">
        <w:rPr>
          <w:rFonts w:ascii="Times New Roman" w:hAnsi="Times New Roman" w:cs="Times New Roman"/>
          <w:sz w:val="28"/>
          <w:szCs w:val="28"/>
        </w:rPr>
        <w:t>, 42</w:t>
      </w:r>
    </w:p>
    <w:p w:rsidR="004F6F5A" w:rsidRPr="00C7258F" w:rsidRDefault="00C7258F" w:rsidP="00C725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8114D" w:rsidRPr="00C7258F">
        <w:rPr>
          <w:rFonts w:ascii="Times New Roman" w:hAnsi="Times New Roman" w:cs="Times New Roman"/>
          <w:sz w:val="28"/>
          <w:szCs w:val="28"/>
        </w:rPr>
        <w:t xml:space="preserve">Сотрудники АХЦ «Воронежский» активно работали по зимнему содержанию дорог, на постоянной основе в зимний период посыпали ПСС смесью наши ж\д переезды, пешеходные тротуары, очищали от снега подходы к организациям и учреждениям. </w:t>
      </w:r>
    </w:p>
    <w:p w:rsidR="001212B1" w:rsidRPr="00C7258F" w:rsidRDefault="00C7258F" w:rsidP="00C725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8114D" w:rsidRPr="00C7258F">
        <w:rPr>
          <w:rFonts w:ascii="Times New Roman" w:hAnsi="Times New Roman" w:cs="Times New Roman"/>
          <w:sz w:val="28"/>
          <w:szCs w:val="28"/>
        </w:rPr>
        <w:t>За период 2020 года на территории сельс</w:t>
      </w:r>
      <w:r w:rsidR="00DA7D0D" w:rsidRPr="00C7258F">
        <w:rPr>
          <w:rFonts w:ascii="Times New Roman" w:hAnsi="Times New Roman" w:cs="Times New Roman"/>
          <w:sz w:val="28"/>
          <w:szCs w:val="28"/>
        </w:rPr>
        <w:t xml:space="preserve">кого поселения было </w:t>
      </w:r>
      <w:r w:rsidR="009A3073" w:rsidRPr="00C7258F">
        <w:rPr>
          <w:rFonts w:ascii="Times New Roman" w:hAnsi="Times New Roman" w:cs="Times New Roman"/>
          <w:sz w:val="28"/>
          <w:szCs w:val="28"/>
        </w:rPr>
        <w:t>изъято</w:t>
      </w:r>
      <w:r w:rsidR="00DA7D0D" w:rsidRPr="00C7258F">
        <w:rPr>
          <w:rFonts w:ascii="Times New Roman" w:hAnsi="Times New Roman" w:cs="Times New Roman"/>
          <w:sz w:val="28"/>
          <w:szCs w:val="28"/>
        </w:rPr>
        <w:t xml:space="preserve"> </w:t>
      </w:r>
      <w:r w:rsidR="00DA7D0D" w:rsidRPr="00C7258F">
        <w:rPr>
          <w:rFonts w:ascii="Times New Roman" w:hAnsi="Times New Roman" w:cs="Times New Roman"/>
          <w:sz w:val="28"/>
          <w:szCs w:val="28"/>
          <w:u w:val="single"/>
        </w:rPr>
        <w:t>40</w:t>
      </w:r>
      <w:r w:rsidR="0028114D" w:rsidRPr="00C7258F">
        <w:rPr>
          <w:rFonts w:ascii="Times New Roman" w:hAnsi="Times New Roman" w:cs="Times New Roman"/>
          <w:sz w:val="28"/>
          <w:szCs w:val="28"/>
          <w:u w:val="single"/>
        </w:rPr>
        <w:t xml:space="preserve"> голов безнадзорных собак</w:t>
      </w:r>
      <w:r w:rsidR="0028114D" w:rsidRPr="00C7258F">
        <w:rPr>
          <w:rFonts w:ascii="Times New Roman" w:hAnsi="Times New Roman" w:cs="Times New Roman"/>
          <w:sz w:val="28"/>
          <w:szCs w:val="28"/>
        </w:rPr>
        <w:t xml:space="preserve">. </w:t>
      </w:r>
      <w:r w:rsidR="001212B1" w:rsidRPr="00C7258F">
        <w:rPr>
          <w:rFonts w:ascii="Times New Roman" w:hAnsi="Times New Roman" w:cs="Times New Roman"/>
          <w:sz w:val="28"/>
          <w:szCs w:val="28"/>
        </w:rPr>
        <w:t xml:space="preserve"> На сегодняшний день администрация сельского поселения ведет работу по заключению договора со специализированным питомником по содержанию собак, связано это с новым законом, регламентирующим обращение с безнадзорными собаками. Стоимость содержания и лечения 1 головы </w:t>
      </w:r>
      <w:r w:rsidR="009A3073" w:rsidRPr="00C7258F">
        <w:rPr>
          <w:rFonts w:ascii="Times New Roman" w:hAnsi="Times New Roman" w:cs="Times New Roman"/>
          <w:sz w:val="28"/>
          <w:szCs w:val="28"/>
        </w:rPr>
        <w:t xml:space="preserve"> в приюте </w:t>
      </w:r>
      <w:r w:rsidR="001212B1" w:rsidRPr="00C7258F">
        <w:rPr>
          <w:rFonts w:ascii="Times New Roman" w:hAnsi="Times New Roman" w:cs="Times New Roman"/>
          <w:sz w:val="28"/>
          <w:szCs w:val="28"/>
        </w:rPr>
        <w:t>~10 тыс</w:t>
      </w:r>
      <w:proofErr w:type="gramStart"/>
      <w:r w:rsidR="001212B1" w:rsidRPr="00C725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12B1" w:rsidRPr="00C7258F">
        <w:rPr>
          <w:rFonts w:ascii="Times New Roman" w:hAnsi="Times New Roman" w:cs="Times New Roman"/>
          <w:sz w:val="28"/>
          <w:szCs w:val="28"/>
        </w:rPr>
        <w:t>уб.</w:t>
      </w:r>
    </w:p>
    <w:p w:rsidR="001212B1" w:rsidRPr="00C7258F" w:rsidRDefault="00C7258F" w:rsidP="00C725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212B1" w:rsidRPr="00C7258F">
        <w:rPr>
          <w:rFonts w:ascii="Times New Roman" w:hAnsi="Times New Roman" w:cs="Times New Roman"/>
          <w:sz w:val="28"/>
          <w:szCs w:val="28"/>
        </w:rPr>
        <w:t xml:space="preserve">2020 год прошел  в условиях пандемии </w:t>
      </w:r>
      <w:proofErr w:type="spellStart"/>
      <w:r w:rsidR="001212B1" w:rsidRPr="00C7258F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</w:p>
    <w:p w:rsidR="001212B1" w:rsidRDefault="001212B1" w:rsidP="0011499A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C7258F">
        <w:rPr>
          <w:rFonts w:ascii="Times New Roman" w:hAnsi="Times New Roman" w:cs="Times New Roman"/>
          <w:sz w:val="28"/>
          <w:szCs w:val="28"/>
        </w:rPr>
        <w:t>проведена работа</w:t>
      </w:r>
      <w:r>
        <w:rPr>
          <w:rFonts w:ascii="Times New Roman" w:hAnsi="Times New Roman" w:cs="Times New Roman"/>
          <w:sz w:val="28"/>
          <w:szCs w:val="28"/>
        </w:rPr>
        <w:t xml:space="preserve"> по выдаче пропусков</w:t>
      </w:r>
      <w:r w:rsidR="009A3073">
        <w:rPr>
          <w:rFonts w:ascii="Times New Roman" w:hAnsi="Times New Roman" w:cs="Times New Roman"/>
          <w:sz w:val="28"/>
          <w:szCs w:val="28"/>
        </w:rPr>
        <w:t xml:space="preserve"> на проезд автомобилей</w:t>
      </w:r>
    </w:p>
    <w:p w:rsidR="0028114D" w:rsidRDefault="001212B1" w:rsidP="0011499A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C7258F">
        <w:rPr>
          <w:rFonts w:ascii="Times New Roman" w:hAnsi="Times New Roman" w:cs="Times New Roman"/>
          <w:sz w:val="28"/>
          <w:szCs w:val="28"/>
        </w:rPr>
        <w:t>обработка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дезсредствами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территории детского сквера, МКД, ДК, остановок, контролировали соблюдение масочного режима.</w:t>
      </w:r>
    </w:p>
    <w:p w:rsidR="001212B1" w:rsidRPr="00C7258F" w:rsidRDefault="00C7258F" w:rsidP="00C725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</w:t>
      </w:r>
      <w:r w:rsidR="001212B1" w:rsidRPr="00C7258F">
        <w:rPr>
          <w:rFonts w:ascii="Times New Roman" w:hAnsi="Times New Roman" w:cs="Times New Roman"/>
          <w:sz w:val="28"/>
          <w:szCs w:val="28"/>
        </w:rPr>
        <w:t>дминистрация сельского поселения на постоянной основе проводился мониторинг объектов торговли, соблюдение ценовой</w:t>
      </w:r>
      <w:r w:rsidR="009A3073" w:rsidRPr="00C7258F">
        <w:rPr>
          <w:rFonts w:ascii="Times New Roman" w:hAnsi="Times New Roman" w:cs="Times New Roman"/>
          <w:sz w:val="28"/>
          <w:szCs w:val="28"/>
        </w:rPr>
        <w:t xml:space="preserve"> политики, обследование условий </w:t>
      </w:r>
      <w:r w:rsidR="001212B1" w:rsidRPr="00C7258F">
        <w:rPr>
          <w:rFonts w:ascii="Times New Roman" w:hAnsi="Times New Roman" w:cs="Times New Roman"/>
          <w:sz w:val="28"/>
          <w:szCs w:val="28"/>
        </w:rPr>
        <w:t xml:space="preserve"> жизни ветеранов  войны  и труда.</w:t>
      </w:r>
    </w:p>
    <w:p w:rsidR="0042212B" w:rsidRPr="00C7258F" w:rsidRDefault="00C7258F" w:rsidP="00C725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11.Проводился</w:t>
      </w:r>
      <w:r w:rsidR="001212B1" w:rsidRPr="00C7258F">
        <w:rPr>
          <w:rFonts w:ascii="Times New Roman" w:hAnsi="Times New Roman" w:cs="Times New Roman"/>
          <w:sz w:val="28"/>
          <w:szCs w:val="28"/>
        </w:rPr>
        <w:t xml:space="preserve"> ремонт тех</w:t>
      </w:r>
      <w:r w:rsidR="00DA7D0D" w:rsidRPr="00C7258F">
        <w:rPr>
          <w:rFonts w:ascii="Times New Roman" w:hAnsi="Times New Roman" w:cs="Times New Roman"/>
          <w:sz w:val="28"/>
          <w:szCs w:val="28"/>
        </w:rPr>
        <w:t>ники, газонокосилок и трактора. Приобретена  1 сирена</w:t>
      </w:r>
      <w:r w:rsidR="00AE035D" w:rsidRPr="00C7258F">
        <w:rPr>
          <w:rFonts w:ascii="Times New Roman" w:hAnsi="Times New Roman" w:cs="Times New Roman"/>
          <w:sz w:val="28"/>
          <w:szCs w:val="28"/>
        </w:rPr>
        <w:t xml:space="preserve"> С-28 и установлены на водозаборе «Северный» и «Кирпичный». </w:t>
      </w:r>
    </w:p>
    <w:p w:rsidR="00BA44FB" w:rsidRPr="00BA44FB" w:rsidRDefault="00BA44FB" w:rsidP="0011499A">
      <w:pPr>
        <w:pStyle w:val="a3"/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41C9B" w:rsidRDefault="00F41C9B" w:rsidP="0011499A">
      <w:pPr>
        <w:pStyle w:val="a3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V. </w:t>
      </w:r>
      <w:r w:rsidR="00BA44FB">
        <w:rPr>
          <w:rFonts w:ascii="Times New Roman" w:hAnsi="Times New Roman" w:cs="Times New Roman"/>
          <w:sz w:val="28"/>
          <w:szCs w:val="28"/>
          <w:u w:val="single"/>
        </w:rPr>
        <w:t>Культура и спорт</w:t>
      </w:r>
    </w:p>
    <w:p w:rsidR="0042212B" w:rsidRDefault="0042212B" w:rsidP="001149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Полномочия ОМС в области культуры на территории сельского поселения осуществляет МКУК « КДЦ «Воронежский». Учреждение располагается на базе Дома культуры 1965 года постройки. Коллектив – 16 человек, творческих единиц – 9 человек. В учреждении создано 29 клубных формирований и кружков.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С января по март 2020 года проведено 9 крупных мероприятий (спектакли для детей, творческие встречи,  православно-патриотическая акция «Свеча памяти», день освобождения станицы, мероприятия и концерты, посвященные дню Защитника Отечества, международному женскому дню – 8 марта и др.</w:t>
      </w:r>
      <w:proofErr w:type="gramEnd"/>
    </w:p>
    <w:p w:rsidR="0042212B" w:rsidRDefault="0042212B" w:rsidP="001149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 2 квартала в условиях ограничений, связанных с пандемией, КДЦ работал в онлайн-формате. За 9 месяцев 2020 года в социальных сетях сотрудники КДЦ разместили более 1000 публикаций, роликов, мастер-классов и других публикаций различного формата. </w:t>
      </w:r>
    </w:p>
    <w:p w:rsidR="0042212B" w:rsidRDefault="0042212B" w:rsidP="001149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2020 году свой 40-летний юбилей отметил наш хор «Кубанцы Воронцы»</w:t>
      </w:r>
      <w:r w:rsidR="0077126A">
        <w:rPr>
          <w:rFonts w:ascii="Times New Roman" w:hAnsi="Times New Roman" w:cs="Times New Roman"/>
          <w:sz w:val="28"/>
          <w:szCs w:val="28"/>
        </w:rPr>
        <w:t xml:space="preserve">. В прошедшем году  коллектив нашего ДК был приглашен на выступление в прямом эфире радио «Казак </w:t>
      </w:r>
      <w:r w:rsidR="0077126A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="0077126A">
        <w:rPr>
          <w:rFonts w:ascii="Times New Roman" w:hAnsi="Times New Roman" w:cs="Times New Roman"/>
          <w:sz w:val="28"/>
          <w:szCs w:val="28"/>
        </w:rPr>
        <w:t>», был участником мастер-класса по хоровому пению на базе Кубанского казачьего хора. Работа нашего ДК освещалась  телеканалом «Кубань-24».</w:t>
      </w:r>
    </w:p>
    <w:p w:rsidR="0077126A" w:rsidRDefault="0077126A" w:rsidP="001149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2020 году в КДЦ «Воронежский» по программе Министерст</w:t>
      </w:r>
      <w:r w:rsidR="00A96084">
        <w:rPr>
          <w:rFonts w:ascii="Times New Roman" w:hAnsi="Times New Roman" w:cs="Times New Roman"/>
          <w:sz w:val="28"/>
          <w:szCs w:val="28"/>
        </w:rPr>
        <w:t xml:space="preserve">ва культуры Краснодарского края с </w:t>
      </w:r>
      <w:proofErr w:type="spellStart"/>
      <w:r w:rsidR="00A96084"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отремонтирована кровля здания. В планах учреждения ремонт фасада здания и внутренних помещений в ближайшие годы 2022-2023. Также за средства краевого бюджета </w:t>
      </w:r>
      <w:r w:rsidR="00A9608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A96084"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 w:rsidR="00A96084">
        <w:rPr>
          <w:rFonts w:ascii="Times New Roman" w:hAnsi="Times New Roman" w:cs="Times New Roman"/>
          <w:sz w:val="28"/>
          <w:szCs w:val="28"/>
        </w:rPr>
        <w:t xml:space="preserve"> из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приобретена новая </w:t>
      </w:r>
      <w:r w:rsidR="00A960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одежда</w:t>
      </w:r>
      <w:r w:rsidR="00A9608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сцены. </w:t>
      </w:r>
    </w:p>
    <w:p w:rsidR="004822D7" w:rsidRDefault="0042212B" w:rsidP="001149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1C9B">
        <w:rPr>
          <w:rFonts w:ascii="Times New Roman" w:hAnsi="Times New Roman" w:cs="Times New Roman"/>
          <w:sz w:val="28"/>
          <w:szCs w:val="28"/>
        </w:rPr>
        <w:t xml:space="preserve">     </w:t>
      </w:r>
      <w:r w:rsidR="00F41C9B">
        <w:rPr>
          <w:rFonts w:ascii="Times New Roman" w:hAnsi="Times New Roman" w:cs="Times New Roman"/>
          <w:sz w:val="28"/>
          <w:szCs w:val="28"/>
          <w:u w:val="single"/>
        </w:rPr>
        <w:t>Сельская библиотека</w:t>
      </w:r>
      <w:r w:rsidR="00F41C9B">
        <w:rPr>
          <w:rFonts w:ascii="Times New Roman" w:hAnsi="Times New Roman" w:cs="Times New Roman"/>
          <w:sz w:val="28"/>
          <w:szCs w:val="28"/>
        </w:rPr>
        <w:t>. Полномочия переданы на уровень муниципального образования Усть-Лабинский район. В структуре сельской библиотеки проведена оптимизация расходов, сокращена одна единица в целях экономии бюджетных средств. Сотр</w:t>
      </w:r>
      <w:r w:rsidR="0077126A">
        <w:rPr>
          <w:rFonts w:ascii="Times New Roman" w:hAnsi="Times New Roman" w:cs="Times New Roman"/>
          <w:sz w:val="28"/>
          <w:szCs w:val="28"/>
        </w:rPr>
        <w:t xml:space="preserve">удниками проведено 37 </w:t>
      </w:r>
      <w:r w:rsidR="00F41C9B">
        <w:rPr>
          <w:rFonts w:ascii="Times New Roman" w:hAnsi="Times New Roman" w:cs="Times New Roman"/>
          <w:sz w:val="28"/>
          <w:szCs w:val="28"/>
        </w:rPr>
        <w:t>мероприятий</w:t>
      </w:r>
      <w:r w:rsidR="004822D7">
        <w:rPr>
          <w:rFonts w:ascii="Times New Roman" w:hAnsi="Times New Roman" w:cs="Times New Roman"/>
          <w:sz w:val="28"/>
          <w:szCs w:val="28"/>
        </w:rPr>
        <w:t xml:space="preserve">. Количество абонементов 1215 </w:t>
      </w:r>
      <w:r w:rsidR="00F41C9B">
        <w:rPr>
          <w:rFonts w:ascii="Times New Roman" w:hAnsi="Times New Roman" w:cs="Times New Roman"/>
          <w:sz w:val="28"/>
          <w:szCs w:val="28"/>
        </w:rPr>
        <w:t>человек.</w:t>
      </w:r>
    </w:p>
    <w:p w:rsidR="00092DCA" w:rsidRDefault="00F41C9B" w:rsidP="00BA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Спортивный центр «Воронежский</w:t>
      </w:r>
      <w:r w:rsidR="00092DCA" w:rsidRPr="0011499A">
        <w:rPr>
          <w:rFonts w:ascii="Times New Roman" w:hAnsi="Times New Roman" w:cs="Times New Roman"/>
          <w:sz w:val="28"/>
          <w:szCs w:val="28"/>
        </w:rPr>
        <w:t xml:space="preserve">» - </w:t>
      </w:r>
      <w:r w:rsidR="00092DCA">
        <w:rPr>
          <w:rFonts w:ascii="Times New Roman" w:hAnsi="Times New Roman" w:cs="Times New Roman"/>
          <w:sz w:val="28"/>
          <w:szCs w:val="28"/>
        </w:rPr>
        <w:t xml:space="preserve">подведомственное учреждение администрации Воронежского сельского поселения. Спортивный центр является активным участником всех районных мероприятий, так наши спортсмены приняли участие в Спартакиаде района. </w:t>
      </w:r>
    </w:p>
    <w:p w:rsidR="00092DCA" w:rsidRDefault="00092DCA" w:rsidP="00BA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Участвовали в чемпионате по гандболу  Усть-Лабинского района и заняли  Ι   мес</w:t>
      </w:r>
      <w:r w:rsidR="00A96084">
        <w:rPr>
          <w:rFonts w:ascii="Times New Roman" w:hAnsi="Times New Roman" w:cs="Times New Roman"/>
          <w:sz w:val="28"/>
          <w:szCs w:val="28"/>
        </w:rPr>
        <w:t>то, в соревнованиях по армреслингу</w:t>
      </w:r>
      <w:r>
        <w:rPr>
          <w:rFonts w:ascii="Times New Roman" w:hAnsi="Times New Roman" w:cs="Times New Roman"/>
          <w:sz w:val="28"/>
          <w:szCs w:val="28"/>
        </w:rPr>
        <w:t xml:space="preserve"> І место; по стритболу среди женщин ІІ место, в соревнованиях «Спортивная семья» ІІ место;  по баскетболу среди женщин - ΙΙΙ место, ΙІІ место в легкоатлетическом кроссе Усть-Лабинского района.         </w:t>
      </w:r>
    </w:p>
    <w:p w:rsidR="00092DCA" w:rsidRDefault="00092DCA" w:rsidP="00BA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Также женская команда по стритболу Воронежского сельского поселения приняла участие в Спартакиаде трудящихся Краснодарского края, который состоялся в г. Краснодаре в марте 2020 года. Заняли 14 место из 36 команд.</w:t>
      </w:r>
    </w:p>
    <w:p w:rsidR="00092DCA" w:rsidRDefault="00092DCA" w:rsidP="00BA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января по март 2020 года проводились занятия: </w:t>
      </w:r>
    </w:p>
    <w:p w:rsidR="00092DCA" w:rsidRDefault="00092DCA" w:rsidP="00BA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бадминтону с людьми с ограниченными возможностями;</w:t>
      </w:r>
    </w:p>
    <w:p w:rsidR="00092DCA" w:rsidRDefault="00092DCA" w:rsidP="00BA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гимнастика и скандинавская ходьба с пожилыми жителями </w:t>
      </w:r>
      <w:r w:rsidR="00A82963">
        <w:rPr>
          <w:rFonts w:ascii="Times New Roman" w:hAnsi="Times New Roman" w:cs="Times New Roman"/>
          <w:sz w:val="28"/>
          <w:szCs w:val="28"/>
        </w:rPr>
        <w:t>станицы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2DCA" w:rsidRDefault="00092DCA" w:rsidP="00BA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вечернее время проходили тренировки по баскетболу и волейболу с молодежью станицы.</w:t>
      </w:r>
    </w:p>
    <w:p w:rsidR="009824E0" w:rsidRDefault="009824E0" w:rsidP="00BA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января по март</w:t>
      </w:r>
      <w:r w:rsidR="0081098A">
        <w:rPr>
          <w:rFonts w:ascii="Times New Roman" w:hAnsi="Times New Roman" w:cs="Times New Roman"/>
          <w:sz w:val="28"/>
          <w:szCs w:val="28"/>
        </w:rPr>
        <w:t xml:space="preserve"> 2020</w:t>
      </w:r>
      <w:r w:rsidR="00C7258F">
        <w:rPr>
          <w:rFonts w:ascii="Times New Roman" w:hAnsi="Times New Roman" w:cs="Times New Roman"/>
          <w:sz w:val="28"/>
          <w:szCs w:val="28"/>
        </w:rPr>
        <w:t xml:space="preserve"> года в станице были проведены </w:t>
      </w:r>
      <w:r w:rsidR="0081098A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81098A" w:rsidRDefault="0081098A" w:rsidP="00BA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«Рождественские старты» - пионербол</w:t>
      </w:r>
    </w:p>
    <w:p w:rsidR="0081098A" w:rsidRDefault="0081098A" w:rsidP="00BA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футбольная встреча</w:t>
      </w:r>
    </w:p>
    <w:p w:rsidR="0081098A" w:rsidRDefault="0081098A" w:rsidP="00BA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спортивная семья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стафета, </w:t>
      </w:r>
      <w:r w:rsidR="00A82963">
        <w:rPr>
          <w:rFonts w:ascii="Times New Roman" w:hAnsi="Times New Roman" w:cs="Times New Roman"/>
          <w:sz w:val="28"/>
          <w:szCs w:val="28"/>
        </w:rPr>
        <w:t>посвященная дню з</w:t>
      </w:r>
      <w:r>
        <w:rPr>
          <w:rFonts w:ascii="Times New Roman" w:hAnsi="Times New Roman" w:cs="Times New Roman"/>
          <w:sz w:val="28"/>
          <w:szCs w:val="28"/>
        </w:rPr>
        <w:t>ащитника Отечества</w:t>
      </w:r>
    </w:p>
    <w:p w:rsidR="0081098A" w:rsidRDefault="0081098A" w:rsidP="00BA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8 марта «А ну-ка девушки!»</w:t>
      </w:r>
    </w:p>
    <w:p w:rsidR="0081098A" w:rsidRDefault="0081098A" w:rsidP="00BA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женщин</w:t>
      </w:r>
    </w:p>
    <w:p w:rsidR="0081098A" w:rsidRDefault="0081098A" w:rsidP="00BA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настольный теннис</w:t>
      </w:r>
    </w:p>
    <w:p w:rsidR="0081098A" w:rsidRDefault="0081098A" w:rsidP="00BA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бадминтон</w:t>
      </w:r>
    </w:p>
    <w:p w:rsidR="0081098A" w:rsidRDefault="0081098A" w:rsidP="00BA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сентября по декабрь 2020 года</w:t>
      </w:r>
      <w:r w:rsidRPr="00810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станице были проведены мероприятия: </w:t>
      </w:r>
    </w:p>
    <w:p w:rsidR="0081098A" w:rsidRDefault="0081098A" w:rsidP="00BA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товарищеская игра в пляжный волейбол жителей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Воронежской</w:t>
      </w:r>
      <w:proofErr w:type="gramEnd"/>
    </w:p>
    <w:p w:rsidR="0081098A" w:rsidRDefault="0081098A" w:rsidP="00BA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футбольная встреча станичников</w:t>
      </w:r>
    </w:p>
    <w:p w:rsidR="0081098A" w:rsidRDefault="0081098A" w:rsidP="00BA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товарищеская игра в пляжный волейбол  между спортсменами г. Усть-Лабинска и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Воронежской</w:t>
      </w:r>
      <w:proofErr w:type="gramEnd"/>
    </w:p>
    <w:p w:rsidR="0081098A" w:rsidRDefault="0081098A" w:rsidP="00BA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бадминтон с людьми с ограниченными возможностями</w:t>
      </w:r>
    </w:p>
    <w:p w:rsidR="0081098A" w:rsidRDefault="0081098A" w:rsidP="00BA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турнир по мини футболу</w:t>
      </w:r>
    </w:p>
    <w:p w:rsidR="0081098A" w:rsidRDefault="0081098A" w:rsidP="00BA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жителей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Воронежской</w:t>
      </w:r>
      <w:proofErr w:type="gramEnd"/>
    </w:p>
    <w:p w:rsidR="004822D7" w:rsidRDefault="0081098A" w:rsidP="00BA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турнир по шахматам</w:t>
      </w:r>
    </w:p>
    <w:p w:rsidR="00BA44FB" w:rsidRPr="00C7258F" w:rsidRDefault="00BA44FB" w:rsidP="00BA44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1C9B" w:rsidRDefault="00F41C9B" w:rsidP="0011499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практика по реализации положений</w:t>
      </w:r>
      <w:r w:rsidR="00A96084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C9B" w:rsidRDefault="00A96084" w:rsidP="0011499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5702B">
        <w:rPr>
          <w:rFonts w:ascii="Times New Roman" w:hAnsi="Times New Roman" w:cs="Times New Roman"/>
          <w:sz w:val="28"/>
          <w:szCs w:val="28"/>
        </w:rPr>
        <w:t xml:space="preserve">608 </w:t>
      </w:r>
      <w:proofErr w:type="gramStart"/>
      <w:r w:rsidR="0055702B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="0055702B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правонарушениях»</w:t>
      </w:r>
    </w:p>
    <w:p w:rsidR="00BA44FB" w:rsidRPr="00C7258F" w:rsidRDefault="00BA44FB" w:rsidP="0011499A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F41C9B" w:rsidRPr="0055702B" w:rsidRDefault="00F41C9B" w:rsidP="00C725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2020 год </w:t>
      </w:r>
      <w:r w:rsidR="0055702B">
        <w:rPr>
          <w:rFonts w:ascii="Times New Roman" w:hAnsi="Times New Roman" w:cs="Times New Roman"/>
          <w:sz w:val="28"/>
          <w:szCs w:val="28"/>
        </w:rPr>
        <w:t xml:space="preserve"> административной комиссией Воронежского сельского поселения  рассмотрено 48 административных материалов, из которых 39 привлечено к административной ответственности, в виде предупреждения и штрафов. По сравнению с прошлым 2019 годом, возросло количество обращений граждан в ОВД по нарушению тишины с 23</w:t>
      </w:r>
      <w:r w:rsidR="0055702B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55702B">
        <w:rPr>
          <w:rFonts w:ascii="Times New Roman" w:hAnsi="Times New Roman" w:cs="Times New Roman"/>
          <w:sz w:val="28"/>
          <w:szCs w:val="28"/>
        </w:rPr>
        <w:t xml:space="preserve"> до 7</w:t>
      </w:r>
      <w:r w:rsidR="0055702B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55702B">
        <w:rPr>
          <w:rFonts w:ascii="Times New Roman" w:hAnsi="Times New Roman" w:cs="Times New Roman"/>
          <w:sz w:val="28"/>
          <w:szCs w:val="28"/>
        </w:rPr>
        <w:t>. За 2020 год было привлечено 7 человек, в 2019 г.-1 человек. Ведется работа по привлечению к ответственности за несанкционированную торговлю, нарушения правил благоустройства. За данные правонарушения с 2020 года Законодательное Собрание Краснодарского края отменило такой вид наказания, как предупреждение. В качестве предупреждения в состав административного протокола привлечены лица за нарушение правил содержания и выгула собак.</w:t>
      </w:r>
    </w:p>
    <w:p w:rsidR="0055702B" w:rsidRPr="00A96084" w:rsidRDefault="00F41C9B" w:rsidP="001149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ст.3.2</w:t>
      </w:r>
      <w:r w:rsidR="0055702B">
        <w:rPr>
          <w:rFonts w:ascii="Times New Roman" w:hAnsi="Times New Roman" w:cs="Times New Roman"/>
          <w:sz w:val="28"/>
          <w:szCs w:val="28"/>
        </w:rPr>
        <w:t xml:space="preserve">  - </w:t>
      </w:r>
      <w:r w:rsidR="0055702B" w:rsidRPr="00A96084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F41C9B" w:rsidRDefault="0055702B" w:rsidP="001149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6084">
        <w:rPr>
          <w:rFonts w:ascii="Times New Roman" w:hAnsi="Times New Roman" w:cs="Times New Roman"/>
          <w:sz w:val="28"/>
          <w:szCs w:val="28"/>
        </w:rPr>
        <w:t>- по ст. 3.8  - 10</w:t>
      </w:r>
    </w:p>
    <w:p w:rsidR="00F41C9B" w:rsidRDefault="00F41C9B" w:rsidP="00114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Вручено</w:t>
      </w:r>
      <w:r w:rsidR="00242458">
        <w:rPr>
          <w:rFonts w:ascii="Times New Roman" w:hAnsi="Times New Roman" w:cs="Times New Roman"/>
          <w:sz w:val="28"/>
          <w:szCs w:val="28"/>
        </w:rPr>
        <w:t xml:space="preserve"> предписаний на устранение нарушений</w:t>
      </w:r>
      <w:r w:rsidR="0055702B">
        <w:rPr>
          <w:rFonts w:ascii="Times New Roman" w:hAnsi="Times New Roman" w:cs="Times New Roman"/>
          <w:sz w:val="28"/>
          <w:szCs w:val="28"/>
        </w:rPr>
        <w:t xml:space="preserve"> - </w:t>
      </w:r>
      <w:r w:rsidR="0055702B" w:rsidRPr="00A96084">
        <w:rPr>
          <w:rFonts w:ascii="Times New Roman" w:hAnsi="Times New Roman" w:cs="Times New Roman"/>
          <w:sz w:val="28"/>
          <w:szCs w:val="28"/>
        </w:rPr>
        <w:t>79</w:t>
      </w:r>
      <w:r w:rsidR="0055702B" w:rsidRPr="005570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42458" w:rsidRDefault="0055702B" w:rsidP="00114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 </w:t>
      </w:r>
      <w:r w:rsidRPr="00A96084">
        <w:rPr>
          <w:rFonts w:ascii="Times New Roman" w:hAnsi="Times New Roman" w:cs="Times New Roman"/>
          <w:sz w:val="28"/>
          <w:szCs w:val="28"/>
        </w:rPr>
        <w:t xml:space="preserve">7 </w:t>
      </w:r>
      <w:r w:rsidR="00242458">
        <w:rPr>
          <w:rFonts w:ascii="Times New Roman" w:hAnsi="Times New Roman" w:cs="Times New Roman"/>
          <w:sz w:val="28"/>
          <w:szCs w:val="28"/>
        </w:rPr>
        <w:t xml:space="preserve"> заседаний Совета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профилактики, заслушано </w:t>
      </w:r>
      <w:r w:rsidRPr="00A96084">
        <w:rPr>
          <w:rFonts w:ascii="Times New Roman" w:hAnsi="Times New Roman" w:cs="Times New Roman"/>
          <w:sz w:val="28"/>
          <w:szCs w:val="28"/>
        </w:rPr>
        <w:t xml:space="preserve">19 </w:t>
      </w:r>
      <w:r w:rsidR="00242458">
        <w:rPr>
          <w:rFonts w:ascii="Times New Roman" w:hAnsi="Times New Roman" w:cs="Times New Roman"/>
          <w:sz w:val="28"/>
          <w:szCs w:val="28"/>
        </w:rPr>
        <w:t>человек, состоящих на учете.</w:t>
      </w:r>
    </w:p>
    <w:p w:rsidR="00242458" w:rsidRDefault="00242458" w:rsidP="00114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Организована отработка общественных </w:t>
      </w:r>
      <w:r w:rsidR="004822D7">
        <w:rPr>
          <w:rFonts w:ascii="Times New Roman" w:hAnsi="Times New Roman" w:cs="Times New Roman"/>
          <w:sz w:val="28"/>
          <w:szCs w:val="28"/>
        </w:rPr>
        <w:t xml:space="preserve">работ по решению суда для  10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242458" w:rsidRDefault="00242458" w:rsidP="00114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сельского поселения, Совет депутатов и актив станицы принял активное участие в голосовании по Конституции РФ, в выборах Губернатора Краснодарского края и депутатов районного Совета.</w:t>
      </w:r>
    </w:p>
    <w:p w:rsidR="00242458" w:rsidRDefault="00242458" w:rsidP="00114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Особо хочу отметить, что администрацией сельского поселения проведена большая работа по подготовке документов и подаче заявок на вступление в краевые и федеральные программы по благоустройству территорий. Так, в 2020 году были поданы заявки:</w:t>
      </w:r>
    </w:p>
    <w:p w:rsidR="00242458" w:rsidRDefault="00242458" w:rsidP="00114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линии Министерства транспорта на ремонт наших дорог на сумму 7,98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242458" w:rsidRDefault="00242458" w:rsidP="00114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линии Министерства сельского хозяйства Краснодарского края</w:t>
      </w:r>
      <w:r w:rsidR="005B5B3E">
        <w:rPr>
          <w:rFonts w:ascii="Times New Roman" w:hAnsi="Times New Roman" w:cs="Times New Roman"/>
          <w:sz w:val="28"/>
          <w:szCs w:val="28"/>
        </w:rPr>
        <w:t xml:space="preserve"> заявка на ремонт покрытия площади мемориала «Родина-Мать» ул. Ленина на сумму 2,2 млн</w:t>
      </w:r>
      <w:proofErr w:type="gramStart"/>
      <w:r w:rsidR="005B5B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B5B3E">
        <w:rPr>
          <w:rFonts w:ascii="Times New Roman" w:hAnsi="Times New Roman" w:cs="Times New Roman"/>
          <w:sz w:val="28"/>
          <w:szCs w:val="28"/>
        </w:rPr>
        <w:t>уб., из них 1,57 млн.руб. средства КБ.</w:t>
      </w:r>
    </w:p>
    <w:p w:rsidR="005B5B3E" w:rsidRDefault="005B5B3E" w:rsidP="00A9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лини Министерства ТЭК и ЖКХ, заявка на ФКГС «Благоустройство ул. Ленина от ул. Чапаева до ул. Красной, общая сумма 17,1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уб.»</w:t>
      </w:r>
    </w:p>
    <w:p w:rsidR="007C6AB2" w:rsidRDefault="005B5B3E" w:rsidP="00A9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Результатом данной работы стало вступление нашего сельского поселения в три программы </w:t>
      </w:r>
      <w:r w:rsidR="007C6AB2">
        <w:rPr>
          <w:rFonts w:ascii="Times New Roman" w:hAnsi="Times New Roman" w:cs="Times New Roman"/>
          <w:sz w:val="28"/>
          <w:szCs w:val="28"/>
        </w:rPr>
        <w:t>софинансирования по трем объекта</w:t>
      </w:r>
      <w:r>
        <w:rPr>
          <w:rFonts w:ascii="Times New Roman" w:hAnsi="Times New Roman" w:cs="Times New Roman"/>
          <w:sz w:val="28"/>
          <w:szCs w:val="28"/>
        </w:rPr>
        <w:t>м на 2021 год. Общая сумма привлеченных сред</w:t>
      </w:r>
      <w:r w:rsidR="004822D7">
        <w:rPr>
          <w:rFonts w:ascii="Times New Roman" w:hAnsi="Times New Roman" w:cs="Times New Roman"/>
          <w:sz w:val="28"/>
          <w:szCs w:val="28"/>
        </w:rPr>
        <w:t>ств в 2021 году составит 36 млн</w:t>
      </w:r>
      <w:proofErr w:type="gramStart"/>
      <w:r w:rsidR="004822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822D7">
        <w:rPr>
          <w:rFonts w:ascii="Times New Roman" w:hAnsi="Times New Roman" w:cs="Times New Roman"/>
          <w:sz w:val="28"/>
          <w:szCs w:val="28"/>
        </w:rPr>
        <w:t>уб</w:t>
      </w:r>
      <w:r w:rsidR="007C6AB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B5B3E" w:rsidRDefault="007C6AB2" w:rsidP="00A9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5B3E">
        <w:rPr>
          <w:rFonts w:ascii="Times New Roman" w:hAnsi="Times New Roman" w:cs="Times New Roman"/>
          <w:sz w:val="28"/>
          <w:szCs w:val="28"/>
        </w:rPr>
        <w:t>От всех жителей хочу выраз</w:t>
      </w:r>
      <w:r w:rsidR="004822D7">
        <w:rPr>
          <w:rFonts w:ascii="Times New Roman" w:hAnsi="Times New Roman" w:cs="Times New Roman"/>
          <w:sz w:val="28"/>
          <w:szCs w:val="28"/>
        </w:rPr>
        <w:t>ить благодарность муниципальному</w:t>
      </w:r>
      <w:r w:rsidR="005B5B3E">
        <w:rPr>
          <w:rFonts w:ascii="Times New Roman" w:hAnsi="Times New Roman" w:cs="Times New Roman"/>
          <w:sz w:val="28"/>
          <w:szCs w:val="28"/>
        </w:rPr>
        <w:t xml:space="preserve"> обра</w:t>
      </w:r>
      <w:r w:rsidR="004822D7">
        <w:rPr>
          <w:rFonts w:ascii="Times New Roman" w:hAnsi="Times New Roman" w:cs="Times New Roman"/>
          <w:sz w:val="28"/>
          <w:szCs w:val="28"/>
        </w:rPr>
        <w:t>зованию</w:t>
      </w:r>
      <w:r w:rsidR="00953E93">
        <w:rPr>
          <w:rFonts w:ascii="Times New Roman" w:hAnsi="Times New Roman" w:cs="Times New Roman"/>
          <w:sz w:val="28"/>
          <w:szCs w:val="28"/>
        </w:rPr>
        <w:t xml:space="preserve"> Усть-Лабинский район, в лице главы района, а также сотрудникам администрации сельского поселения и отдельно Зуеву М.Д., который курировал это направление. </w:t>
      </w:r>
    </w:p>
    <w:p w:rsidR="00591004" w:rsidRPr="00A96084" w:rsidRDefault="00591004" w:rsidP="00BA44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53E93" w:rsidRPr="00BA44FB" w:rsidRDefault="00BA44FB" w:rsidP="00BA4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4FB">
        <w:rPr>
          <w:rFonts w:ascii="Times New Roman" w:hAnsi="Times New Roman" w:cs="Times New Roman"/>
          <w:b/>
          <w:sz w:val="28"/>
          <w:szCs w:val="28"/>
        </w:rPr>
        <w:t>Подведение итогов за  2020 год</w:t>
      </w:r>
    </w:p>
    <w:p w:rsidR="00953E93" w:rsidRPr="00C7258F" w:rsidRDefault="00C7258F" w:rsidP="00C72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3E93" w:rsidRPr="00C7258F">
        <w:rPr>
          <w:rFonts w:ascii="Times New Roman" w:hAnsi="Times New Roman" w:cs="Times New Roman"/>
          <w:sz w:val="28"/>
          <w:szCs w:val="28"/>
        </w:rPr>
        <w:t>Бюд</w:t>
      </w:r>
      <w:r w:rsidR="00DA7D0D" w:rsidRPr="00C7258F">
        <w:rPr>
          <w:rFonts w:ascii="Times New Roman" w:hAnsi="Times New Roman" w:cs="Times New Roman"/>
          <w:sz w:val="28"/>
          <w:szCs w:val="28"/>
        </w:rPr>
        <w:t xml:space="preserve">жет 2020 года исполнен </w:t>
      </w:r>
      <w:r w:rsidR="004822D7" w:rsidRPr="00C7258F">
        <w:rPr>
          <w:rFonts w:ascii="Times New Roman" w:hAnsi="Times New Roman" w:cs="Times New Roman"/>
          <w:sz w:val="28"/>
          <w:szCs w:val="28"/>
        </w:rPr>
        <w:t xml:space="preserve"> по доходам </w:t>
      </w:r>
      <w:r w:rsidR="00DA7D0D" w:rsidRPr="00C7258F">
        <w:rPr>
          <w:rFonts w:ascii="Times New Roman" w:hAnsi="Times New Roman" w:cs="Times New Roman"/>
          <w:sz w:val="28"/>
          <w:szCs w:val="28"/>
        </w:rPr>
        <w:t xml:space="preserve">на  102 </w:t>
      </w:r>
      <w:r w:rsidR="00953E93" w:rsidRPr="00C7258F">
        <w:rPr>
          <w:rFonts w:ascii="Times New Roman" w:hAnsi="Times New Roman" w:cs="Times New Roman"/>
          <w:sz w:val="28"/>
          <w:szCs w:val="28"/>
        </w:rPr>
        <w:t>%. Исполнен</w:t>
      </w:r>
      <w:r w:rsidR="004822D7" w:rsidRPr="00C7258F">
        <w:rPr>
          <w:rFonts w:ascii="Times New Roman" w:hAnsi="Times New Roman" w:cs="Times New Roman"/>
          <w:sz w:val="28"/>
          <w:szCs w:val="28"/>
        </w:rPr>
        <w:t>ие было</w:t>
      </w:r>
      <w:r w:rsidR="00953E93" w:rsidRPr="00C7258F">
        <w:rPr>
          <w:rFonts w:ascii="Times New Roman" w:hAnsi="Times New Roman" w:cs="Times New Roman"/>
          <w:sz w:val="28"/>
          <w:szCs w:val="28"/>
        </w:rPr>
        <w:t xml:space="preserve"> трудно</w:t>
      </w:r>
      <w:r w:rsidR="004822D7" w:rsidRPr="00C7258F">
        <w:rPr>
          <w:rFonts w:ascii="Times New Roman" w:hAnsi="Times New Roman" w:cs="Times New Roman"/>
          <w:sz w:val="28"/>
          <w:szCs w:val="28"/>
        </w:rPr>
        <w:t>е, доходы</w:t>
      </w:r>
      <w:r w:rsidR="00953E93" w:rsidRPr="00C7258F">
        <w:rPr>
          <w:rFonts w:ascii="Times New Roman" w:hAnsi="Times New Roman" w:cs="Times New Roman"/>
          <w:sz w:val="28"/>
          <w:szCs w:val="28"/>
        </w:rPr>
        <w:t xml:space="preserve"> </w:t>
      </w:r>
      <w:r w:rsidR="004822D7" w:rsidRPr="00C7258F">
        <w:rPr>
          <w:rFonts w:ascii="Times New Roman" w:hAnsi="Times New Roman" w:cs="Times New Roman"/>
          <w:sz w:val="28"/>
          <w:szCs w:val="28"/>
        </w:rPr>
        <w:t xml:space="preserve">поступали </w:t>
      </w:r>
      <w:r w:rsidR="00953E93" w:rsidRPr="00C7258F">
        <w:rPr>
          <w:rFonts w:ascii="Times New Roman" w:hAnsi="Times New Roman" w:cs="Times New Roman"/>
          <w:sz w:val="28"/>
          <w:szCs w:val="28"/>
        </w:rPr>
        <w:t xml:space="preserve">нестабильно, недоимка </w:t>
      </w:r>
      <w:r w:rsidR="00DA7D0D" w:rsidRPr="00C7258F">
        <w:rPr>
          <w:rFonts w:ascii="Times New Roman" w:hAnsi="Times New Roman" w:cs="Times New Roman"/>
          <w:sz w:val="28"/>
          <w:szCs w:val="28"/>
        </w:rPr>
        <w:t>на высоком уровне. За 2019</w:t>
      </w:r>
      <w:r w:rsidR="004822D7" w:rsidRPr="00C7258F">
        <w:rPr>
          <w:rFonts w:ascii="Times New Roman" w:hAnsi="Times New Roman" w:cs="Times New Roman"/>
          <w:sz w:val="28"/>
          <w:szCs w:val="28"/>
        </w:rPr>
        <w:t xml:space="preserve"> и 2020 </w:t>
      </w:r>
      <w:r w:rsidR="00DA7D0D" w:rsidRPr="00C7258F">
        <w:rPr>
          <w:rFonts w:ascii="Times New Roman" w:hAnsi="Times New Roman" w:cs="Times New Roman"/>
          <w:sz w:val="28"/>
          <w:szCs w:val="28"/>
        </w:rPr>
        <w:t xml:space="preserve"> год</w:t>
      </w:r>
      <w:r w:rsidR="004822D7" w:rsidRPr="00C7258F">
        <w:rPr>
          <w:rFonts w:ascii="Times New Roman" w:hAnsi="Times New Roman" w:cs="Times New Roman"/>
          <w:sz w:val="28"/>
          <w:szCs w:val="28"/>
        </w:rPr>
        <w:t xml:space="preserve">ы </w:t>
      </w:r>
      <w:r w:rsidR="00DA7D0D" w:rsidRPr="00C7258F">
        <w:rPr>
          <w:rFonts w:ascii="Times New Roman" w:hAnsi="Times New Roman" w:cs="Times New Roman"/>
          <w:sz w:val="28"/>
          <w:szCs w:val="28"/>
        </w:rPr>
        <w:t xml:space="preserve"> </w:t>
      </w:r>
      <w:r w:rsidR="004822D7" w:rsidRPr="00C7258F">
        <w:rPr>
          <w:rFonts w:ascii="Times New Roman" w:hAnsi="Times New Roman" w:cs="Times New Roman"/>
          <w:sz w:val="28"/>
          <w:szCs w:val="28"/>
        </w:rPr>
        <w:t>более 3 млн. руб</w:t>
      </w:r>
      <w:r w:rsidR="00DA7D0D" w:rsidRPr="00C7258F">
        <w:rPr>
          <w:rFonts w:ascii="Times New Roman" w:hAnsi="Times New Roman" w:cs="Times New Roman"/>
          <w:sz w:val="28"/>
          <w:szCs w:val="28"/>
        </w:rPr>
        <w:t>.</w:t>
      </w:r>
      <w:r w:rsidR="004822D7" w:rsidRPr="00C7258F">
        <w:rPr>
          <w:rFonts w:ascii="Times New Roman" w:hAnsi="Times New Roman" w:cs="Times New Roman"/>
          <w:sz w:val="28"/>
          <w:szCs w:val="28"/>
        </w:rPr>
        <w:t>- и это серьезный сдерживающий фактор для сельского поселения.</w:t>
      </w:r>
    </w:p>
    <w:p w:rsidR="00953E93" w:rsidRPr="00C7258F" w:rsidRDefault="00C7258F" w:rsidP="00C72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3E93" w:rsidRPr="00C7258F">
        <w:rPr>
          <w:rFonts w:ascii="Times New Roman" w:hAnsi="Times New Roman" w:cs="Times New Roman"/>
          <w:sz w:val="28"/>
          <w:szCs w:val="28"/>
        </w:rPr>
        <w:t>Острой остается проблема мусора и стихийных свалок.</w:t>
      </w:r>
      <w:r w:rsidR="004822D7" w:rsidRPr="00C7258F">
        <w:rPr>
          <w:rFonts w:ascii="Times New Roman" w:hAnsi="Times New Roman" w:cs="Times New Roman"/>
          <w:sz w:val="28"/>
          <w:szCs w:val="28"/>
        </w:rPr>
        <w:t xml:space="preserve"> Стабилизировалась ситуация с организованным процессом вывоза мусора, его оплаты и выдачи мешков населению.</w:t>
      </w:r>
    </w:p>
    <w:p w:rsidR="00953E93" w:rsidRPr="00C7258F" w:rsidRDefault="00C7258F" w:rsidP="00C72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22D7" w:rsidRPr="00C7258F">
        <w:rPr>
          <w:rFonts w:ascii="Times New Roman" w:hAnsi="Times New Roman" w:cs="Times New Roman"/>
          <w:sz w:val="28"/>
          <w:szCs w:val="28"/>
        </w:rPr>
        <w:t xml:space="preserve">Усугубляется проблема безнадзорных животных, их содержание в приюте, </w:t>
      </w:r>
      <w:proofErr w:type="spellStart"/>
      <w:r w:rsidR="004822D7" w:rsidRPr="00C7258F">
        <w:rPr>
          <w:rFonts w:ascii="Times New Roman" w:hAnsi="Times New Roman" w:cs="Times New Roman"/>
          <w:sz w:val="28"/>
          <w:szCs w:val="28"/>
        </w:rPr>
        <w:t>чипирование</w:t>
      </w:r>
      <w:proofErr w:type="spellEnd"/>
      <w:r w:rsidR="004822D7" w:rsidRPr="00C7258F">
        <w:rPr>
          <w:rFonts w:ascii="Times New Roman" w:hAnsi="Times New Roman" w:cs="Times New Roman"/>
          <w:sz w:val="28"/>
          <w:szCs w:val="28"/>
        </w:rPr>
        <w:t>, лечение, стерилизация</w:t>
      </w:r>
      <w:r w:rsidR="000D63EF" w:rsidRPr="00C7258F">
        <w:rPr>
          <w:rFonts w:ascii="Times New Roman" w:hAnsi="Times New Roman" w:cs="Times New Roman"/>
          <w:sz w:val="28"/>
          <w:szCs w:val="28"/>
        </w:rPr>
        <w:t xml:space="preserve"> – это неподъемная нагрузка на бюджет</w:t>
      </w:r>
      <w:r w:rsidR="00501B3F" w:rsidRPr="00C7258F">
        <w:rPr>
          <w:rFonts w:ascii="Times New Roman" w:hAnsi="Times New Roman" w:cs="Times New Roman"/>
          <w:sz w:val="28"/>
          <w:szCs w:val="28"/>
        </w:rPr>
        <w:t xml:space="preserve"> 2021 г. (</w:t>
      </w:r>
      <w:r w:rsidR="000D63EF" w:rsidRPr="00C7258F">
        <w:rPr>
          <w:rFonts w:ascii="Times New Roman" w:hAnsi="Times New Roman" w:cs="Times New Roman"/>
          <w:sz w:val="28"/>
          <w:szCs w:val="28"/>
        </w:rPr>
        <w:t>50 голов х10 голов=500 000 руб.)</w:t>
      </w:r>
    </w:p>
    <w:p w:rsidR="00953E93" w:rsidRPr="00C7258F" w:rsidRDefault="00C7258F" w:rsidP="00C72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53E93" w:rsidRPr="00C7258F">
        <w:rPr>
          <w:rFonts w:ascii="Times New Roman" w:hAnsi="Times New Roman" w:cs="Times New Roman"/>
          <w:sz w:val="28"/>
          <w:szCs w:val="28"/>
        </w:rPr>
        <w:t>В</w:t>
      </w:r>
      <w:r w:rsidR="000D63EF" w:rsidRPr="00C7258F">
        <w:rPr>
          <w:rFonts w:ascii="Times New Roman" w:hAnsi="Times New Roman" w:cs="Times New Roman"/>
          <w:sz w:val="28"/>
          <w:szCs w:val="28"/>
        </w:rPr>
        <w:t xml:space="preserve"> зоне острой критики и недовольства жителей остаются вопросы</w:t>
      </w:r>
      <w:r w:rsidR="00953E93" w:rsidRPr="00C7258F">
        <w:rPr>
          <w:rFonts w:ascii="Times New Roman" w:hAnsi="Times New Roman" w:cs="Times New Roman"/>
          <w:sz w:val="28"/>
          <w:szCs w:val="28"/>
        </w:rPr>
        <w:t xml:space="preserve"> </w:t>
      </w:r>
      <w:r w:rsidR="000D63EF" w:rsidRPr="00C7258F">
        <w:rPr>
          <w:rFonts w:ascii="Times New Roman" w:hAnsi="Times New Roman" w:cs="Times New Roman"/>
          <w:sz w:val="28"/>
          <w:szCs w:val="28"/>
        </w:rPr>
        <w:t>газификации</w:t>
      </w:r>
      <w:r w:rsidR="00953E93" w:rsidRPr="00C725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63EF" w:rsidRPr="00C7258F">
        <w:rPr>
          <w:rFonts w:ascii="Times New Roman" w:hAnsi="Times New Roman" w:cs="Times New Roman"/>
          <w:sz w:val="28"/>
          <w:szCs w:val="28"/>
        </w:rPr>
        <w:t>. Недоимка в 2,5 -3,0 млн</w:t>
      </w:r>
      <w:proofErr w:type="gramStart"/>
      <w:r w:rsidR="000D63EF" w:rsidRPr="00C725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D63EF" w:rsidRPr="00C7258F">
        <w:rPr>
          <w:rFonts w:ascii="Times New Roman" w:hAnsi="Times New Roman" w:cs="Times New Roman"/>
          <w:sz w:val="28"/>
          <w:szCs w:val="28"/>
        </w:rPr>
        <w:t>уб.,  как аргумент не принимается. Администрация занимается поиском кредитных ресурсов на цели газификации.</w:t>
      </w:r>
    </w:p>
    <w:p w:rsidR="00953E93" w:rsidRPr="00C7258F" w:rsidRDefault="00C7258F" w:rsidP="00C72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53E93" w:rsidRPr="00C7258F">
        <w:rPr>
          <w:rFonts w:ascii="Times New Roman" w:hAnsi="Times New Roman" w:cs="Times New Roman"/>
          <w:sz w:val="28"/>
          <w:szCs w:val="28"/>
        </w:rPr>
        <w:t xml:space="preserve">Необходимо подготовить пакет документов </w:t>
      </w:r>
      <w:r>
        <w:rPr>
          <w:rFonts w:ascii="Times New Roman" w:hAnsi="Times New Roman" w:cs="Times New Roman"/>
          <w:sz w:val="28"/>
          <w:szCs w:val="28"/>
        </w:rPr>
        <w:t>на ремонт здания ДК на 2021 год.</w:t>
      </w:r>
    </w:p>
    <w:p w:rsidR="000D63EF" w:rsidRPr="00C7258F" w:rsidRDefault="00C7258F" w:rsidP="00C725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53E93" w:rsidRPr="00C7258F">
        <w:rPr>
          <w:rFonts w:ascii="Times New Roman" w:hAnsi="Times New Roman" w:cs="Times New Roman"/>
          <w:sz w:val="28"/>
          <w:szCs w:val="28"/>
        </w:rPr>
        <w:t xml:space="preserve">Остро </w:t>
      </w:r>
      <w:r w:rsidR="00632631" w:rsidRPr="00C7258F">
        <w:rPr>
          <w:rFonts w:ascii="Times New Roman" w:hAnsi="Times New Roman" w:cs="Times New Roman"/>
          <w:sz w:val="28"/>
          <w:szCs w:val="28"/>
        </w:rPr>
        <w:t>и безотлагательно стоит проблема кладбища</w:t>
      </w:r>
      <w:r w:rsidR="000D63EF" w:rsidRPr="00C7258F">
        <w:rPr>
          <w:rFonts w:ascii="Times New Roman" w:hAnsi="Times New Roman" w:cs="Times New Roman"/>
          <w:sz w:val="28"/>
          <w:szCs w:val="28"/>
        </w:rPr>
        <w:t xml:space="preserve">, необходимо открывать  его на новом месте. И в 2021 году это вопрос частично будет решен. </w:t>
      </w:r>
      <w:r w:rsidR="00632631" w:rsidRPr="00C72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02B" w:rsidRPr="00C7258F" w:rsidRDefault="00EE238F" w:rsidP="00C7258F">
      <w:pPr>
        <w:spacing w:after="0" w:line="2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58F">
        <w:rPr>
          <w:rFonts w:ascii="Times New Roman" w:hAnsi="Times New Roman" w:cs="Times New Roman"/>
          <w:sz w:val="28"/>
          <w:szCs w:val="28"/>
        </w:rPr>
        <w:t>2020  был трудным  годом, годом испытаний и потерь. Ушли из жизни многие наши близкие, соседи,</w:t>
      </w:r>
      <w:r w:rsidR="007C6AB2" w:rsidRPr="00C7258F">
        <w:rPr>
          <w:rFonts w:ascii="Times New Roman" w:hAnsi="Times New Roman" w:cs="Times New Roman"/>
          <w:sz w:val="28"/>
          <w:szCs w:val="28"/>
        </w:rPr>
        <w:t xml:space="preserve"> знакомые, всего умерло </w:t>
      </w:r>
      <w:r w:rsidR="007C6AB2" w:rsidRPr="00C7258F">
        <w:rPr>
          <w:rFonts w:ascii="Times New Roman" w:hAnsi="Times New Roman" w:cs="Times New Roman"/>
          <w:sz w:val="28"/>
          <w:szCs w:val="28"/>
          <w:u w:val="single"/>
        </w:rPr>
        <w:t xml:space="preserve">134 </w:t>
      </w:r>
      <w:r w:rsidRPr="00C7258F">
        <w:rPr>
          <w:rFonts w:ascii="Times New Roman" w:hAnsi="Times New Roman" w:cs="Times New Roman"/>
          <w:sz w:val="28"/>
          <w:szCs w:val="28"/>
        </w:rPr>
        <w:t>человек</w:t>
      </w:r>
      <w:r w:rsidR="007C6AB2" w:rsidRPr="00C7258F">
        <w:rPr>
          <w:rFonts w:ascii="Times New Roman" w:hAnsi="Times New Roman" w:cs="Times New Roman"/>
          <w:sz w:val="28"/>
          <w:szCs w:val="28"/>
        </w:rPr>
        <w:t>а</w:t>
      </w:r>
      <w:r w:rsidRPr="00C7258F">
        <w:rPr>
          <w:rFonts w:ascii="Times New Roman" w:hAnsi="Times New Roman" w:cs="Times New Roman"/>
          <w:sz w:val="28"/>
          <w:szCs w:val="28"/>
        </w:rPr>
        <w:t xml:space="preserve">.  Среди них ветераны </w:t>
      </w:r>
      <w:proofErr w:type="spellStart"/>
      <w:r w:rsidRPr="00C7258F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C72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58F">
        <w:rPr>
          <w:rFonts w:ascii="Times New Roman" w:hAnsi="Times New Roman" w:cs="Times New Roman"/>
          <w:sz w:val="28"/>
          <w:szCs w:val="28"/>
        </w:rPr>
        <w:t>Хализев</w:t>
      </w:r>
      <w:proofErr w:type="spellEnd"/>
      <w:r w:rsidRPr="00C7258F">
        <w:rPr>
          <w:rFonts w:ascii="Times New Roman" w:hAnsi="Times New Roman" w:cs="Times New Roman"/>
          <w:sz w:val="28"/>
          <w:szCs w:val="28"/>
        </w:rPr>
        <w:t xml:space="preserve"> В.Ф., Самойлов И.И. , председатель Совета депутатов Козинская Л.П., бывший председатель Совета и бессменный квартальный Мальцев А.Т., член Совета ветеранов, бригадир бригады № 3 Мацко В.М., ветеран КГБ СССР </w:t>
      </w:r>
      <w:proofErr w:type="spellStart"/>
      <w:r w:rsidRPr="00C7258F">
        <w:rPr>
          <w:rFonts w:ascii="Times New Roman" w:hAnsi="Times New Roman" w:cs="Times New Roman"/>
          <w:sz w:val="28"/>
          <w:szCs w:val="28"/>
        </w:rPr>
        <w:t>Горячевский</w:t>
      </w:r>
      <w:proofErr w:type="spellEnd"/>
      <w:r w:rsidRPr="00C7258F">
        <w:rPr>
          <w:rFonts w:ascii="Times New Roman" w:hAnsi="Times New Roman" w:cs="Times New Roman"/>
          <w:sz w:val="28"/>
          <w:szCs w:val="28"/>
        </w:rPr>
        <w:t xml:space="preserve"> В.П. и многие другие наши земляки. Жизнь продолжается. </w:t>
      </w:r>
    </w:p>
    <w:p w:rsidR="00C7258F" w:rsidRDefault="000D63EF" w:rsidP="00C7258F">
      <w:pPr>
        <w:spacing w:after="0" w:line="2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58F">
        <w:rPr>
          <w:rFonts w:ascii="Times New Roman" w:hAnsi="Times New Roman" w:cs="Times New Roman"/>
          <w:sz w:val="28"/>
          <w:szCs w:val="28"/>
        </w:rPr>
        <w:t xml:space="preserve">В 2020 году деятельность </w:t>
      </w:r>
      <w:r w:rsidR="005E0A5A" w:rsidRPr="00C7258F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C7258F">
        <w:rPr>
          <w:rFonts w:ascii="Times New Roman" w:hAnsi="Times New Roman" w:cs="Times New Roman"/>
          <w:sz w:val="28"/>
          <w:szCs w:val="28"/>
        </w:rPr>
        <w:t>поселения</w:t>
      </w:r>
      <w:r w:rsidR="005E0A5A" w:rsidRPr="00C7258F">
        <w:rPr>
          <w:rFonts w:ascii="Times New Roman" w:hAnsi="Times New Roman" w:cs="Times New Roman"/>
          <w:sz w:val="28"/>
          <w:szCs w:val="28"/>
        </w:rPr>
        <w:t xml:space="preserve"> и администрации сельского поселения по исполнению и расходам бюджета, законности и правомерности расходования</w:t>
      </w:r>
      <w:r w:rsidR="00814A5A" w:rsidRPr="00C7258F">
        <w:rPr>
          <w:rFonts w:ascii="Times New Roman" w:hAnsi="Times New Roman" w:cs="Times New Roman"/>
          <w:sz w:val="28"/>
          <w:szCs w:val="28"/>
        </w:rPr>
        <w:t xml:space="preserve"> бюджетных средств на постоянной основе проверялась и контролировалась финансовыми органами администрации Усть-Лабинского района, КСП Усть-Лабинского района, органами внутреннего финансового контроля и прокуратурой района. Все работы проведены </w:t>
      </w:r>
      <w:proofErr w:type="gramStart"/>
      <w:r w:rsidR="00814A5A" w:rsidRPr="00C7258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14A5A" w:rsidRPr="00C7258F">
        <w:rPr>
          <w:rFonts w:ascii="Times New Roman" w:hAnsi="Times New Roman" w:cs="Times New Roman"/>
          <w:sz w:val="28"/>
          <w:szCs w:val="28"/>
        </w:rPr>
        <w:t xml:space="preserve"> сметных расчетов по гос</w:t>
      </w:r>
      <w:r w:rsidR="007C6AB2" w:rsidRPr="00C7258F">
        <w:rPr>
          <w:rFonts w:ascii="Times New Roman" w:hAnsi="Times New Roman" w:cs="Times New Roman"/>
          <w:sz w:val="28"/>
          <w:szCs w:val="28"/>
        </w:rPr>
        <w:t xml:space="preserve">ударственным </w:t>
      </w:r>
      <w:r w:rsidR="00814A5A" w:rsidRPr="00C7258F">
        <w:rPr>
          <w:rFonts w:ascii="Times New Roman" w:hAnsi="Times New Roman" w:cs="Times New Roman"/>
          <w:sz w:val="28"/>
          <w:szCs w:val="28"/>
        </w:rPr>
        <w:t xml:space="preserve">расценкам и под техническим контролем специализированных организаций  в области </w:t>
      </w:r>
      <w:proofErr w:type="spellStart"/>
      <w:r w:rsidR="00814A5A" w:rsidRPr="00C7258F">
        <w:rPr>
          <w:rFonts w:ascii="Times New Roman" w:hAnsi="Times New Roman" w:cs="Times New Roman"/>
          <w:sz w:val="28"/>
          <w:szCs w:val="28"/>
        </w:rPr>
        <w:t>стройконтроля</w:t>
      </w:r>
      <w:proofErr w:type="spellEnd"/>
      <w:r w:rsidR="00814A5A" w:rsidRPr="00C7258F">
        <w:rPr>
          <w:rFonts w:ascii="Times New Roman" w:hAnsi="Times New Roman" w:cs="Times New Roman"/>
          <w:sz w:val="28"/>
          <w:szCs w:val="28"/>
        </w:rPr>
        <w:t>. Благодарю всех жителей, предпринимателей</w:t>
      </w:r>
      <w:r w:rsidR="001B5340" w:rsidRPr="00C7258F">
        <w:rPr>
          <w:rFonts w:ascii="Times New Roman" w:hAnsi="Times New Roman" w:cs="Times New Roman"/>
          <w:sz w:val="28"/>
          <w:szCs w:val="28"/>
        </w:rPr>
        <w:t>, подрядчиков за помощь и проведение работ на хорошем качественном уровне.</w:t>
      </w:r>
    </w:p>
    <w:p w:rsidR="00DA7D0D" w:rsidRPr="00C7258F" w:rsidRDefault="00591004" w:rsidP="00C7258F">
      <w:pPr>
        <w:spacing w:after="0" w:line="2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58F">
        <w:rPr>
          <w:rFonts w:ascii="Times New Roman" w:hAnsi="Times New Roman" w:cs="Times New Roman"/>
          <w:sz w:val="28"/>
          <w:szCs w:val="28"/>
        </w:rPr>
        <w:t>На 2021</w:t>
      </w:r>
      <w:r w:rsidR="00DA7D0D" w:rsidRPr="00C7258F">
        <w:rPr>
          <w:rFonts w:ascii="Times New Roman" w:hAnsi="Times New Roman" w:cs="Times New Roman"/>
          <w:sz w:val="28"/>
          <w:szCs w:val="28"/>
        </w:rPr>
        <w:t xml:space="preserve"> год запланировано получение доходов в сумме </w:t>
      </w:r>
      <w:r w:rsidR="00BA44FB" w:rsidRPr="00C7258F">
        <w:rPr>
          <w:rFonts w:ascii="Times New Roman" w:hAnsi="Times New Roman" w:cs="Times New Roman"/>
          <w:sz w:val="28"/>
          <w:szCs w:val="28"/>
        </w:rPr>
        <w:t xml:space="preserve">59476,4 </w:t>
      </w:r>
      <w:proofErr w:type="spellStart"/>
      <w:r w:rsidR="00BA44FB" w:rsidRPr="00C7258F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BA44FB" w:rsidRPr="00C7258F">
        <w:rPr>
          <w:rFonts w:ascii="Times New Roman" w:hAnsi="Times New Roman" w:cs="Times New Roman"/>
          <w:sz w:val="28"/>
          <w:szCs w:val="28"/>
        </w:rPr>
        <w:t>.</w:t>
      </w:r>
    </w:p>
    <w:p w:rsidR="00DA7D0D" w:rsidRPr="00021DF7" w:rsidRDefault="00DA7D0D" w:rsidP="00021DF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21DF7">
        <w:rPr>
          <w:rFonts w:ascii="Times New Roman" w:hAnsi="Times New Roman" w:cs="Times New Roman"/>
          <w:sz w:val="28"/>
          <w:szCs w:val="28"/>
        </w:rPr>
        <w:t>Из них: собственные средства в сумме 23300,6 тыс</w:t>
      </w:r>
      <w:proofErr w:type="gramStart"/>
      <w:r w:rsidRPr="00021D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21DF7">
        <w:rPr>
          <w:rFonts w:ascii="Times New Roman" w:hAnsi="Times New Roman" w:cs="Times New Roman"/>
          <w:sz w:val="28"/>
          <w:szCs w:val="28"/>
        </w:rPr>
        <w:t>уб.</w:t>
      </w:r>
    </w:p>
    <w:p w:rsidR="00DA7D0D" w:rsidRPr="00021DF7" w:rsidRDefault="00DA7D0D" w:rsidP="00021DF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21DF7">
        <w:rPr>
          <w:rFonts w:ascii="Times New Roman" w:hAnsi="Times New Roman" w:cs="Times New Roman"/>
          <w:sz w:val="28"/>
          <w:szCs w:val="28"/>
        </w:rPr>
        <w:t>НДФЛ 7645,9</w:t>
      </w:r>
    </w:p>
    <w:p w:rsidR="00DA7D0D" w:rsidRPr="00021DF7" w:rsidRDefault="00DA7D0D" w:rsidP="00021DF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21DF7">
        <w:rPr>
          <w:rFonts w:ascii="Times New Roman" w:hAnsi="Times New Roman" w:cs="Times New Roman"/>
          <w:sz w:val="28"/>
          <w:szCs w:val="28"/>
        </w:rPr>
        <w:t>Акцизы 4127,7</w:t>
      </w:r>
    </w:p>
    <w:p w:rsidR="00DA7D0D" w:rsidRPr="00021DF7" w:rsidRDefault="00DA7D0D" w:rsidP="00021DF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21DF7">
        <w:rPr>
          <w:rFonts w:ascii="Times New Roman" w:hAnsi="Times New Roman" w:cs="Times New Roman"/>
          <w:sz w:val="28"/>
          <w:szCs w:val="28"/>
        </w:rPr>
        <w:t>ЕСХН 1700</w:t>
      </w:r>
    </w:p>
    <w:p w:rsidR="00DA7D0D" w:rsidRPr="00021DF7" w:rsidRDefault="00DA7D0D" w:rsidP="00021DF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21DF7">
        <w:rPr>
          <w:rFonts w:ascii="Times New Roman" w:hAnsi="Times New Roman" w:cs="Times New Roman"/>
          <w:sz w:val="28"/>
          <w:szCs w:val="28"/>
        </w:rPr>
        <w:t>Земельный налог 7011,8</w:t>
      </w:r>
    </w:p>
    <w:p w:rsidR="00DA7D0D" w:rsidRPr="00021DF7" w:rsidRDefault="00DA7D0D" w:rsidP="00021DF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21DF7">
        <w:rPr>
          <w:rFonts w:ascii="Times New Roman" w:hAnsi="Times New Roman" w:cs="Times New Roman"/>
          <w:sz w:val="28"/>
          <w:szCs w:val="28"/>
        </w:rPr>
        <w:t>НИФЛ 2615,9</w:t>
      </w:r>
    </w:p>
    <w:p w:rsidR="00DA7D0D" w:rsidRPr="00021DF7" w:rsidRDefault="00DA7D0D" w:rsidP="00021DF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21DF7">
        <w:rPr>
          <w:rFonts w:ascii="Times New Roman" w:hAnsi="Times New Roman" w:cs="Times New Roman"/>
          <w:sz w:val="28"/>
          <w:szCs w:val="28"/>
        </w:rPr>
        <w:t>Аренда 108,0</w:t>
      </w:r>
    </w:p>
    <w:p w:rsidR="00DA7D0D" w:rsidRPr="00021DF7" w:rsidRDefault="00DA7D0D" w:rsidP="00021DF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21DF7">
        <w:rPr>
          <w:rFonts w:ascii="Times New Roman" w:hAnsi="Times New Roman" w:cs="Times New Roman"/>
          <w:sz w:val="28"/>
          <w:szCs w:val="28"/>
        </w:rPr>
        <w:t>Штрафы, санкции 91,3</w:t>
      </w:r>
    </w:p>
    <w:p w:rsidR="00DA7D0D" w:rsidRPr="00A96084" w:rsidRDefault="00DA7D0D" w:rsidP="00A96084">
      <w:pPr>
        <w:pStyle w:val="a3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96084">
        <w:rPr>
          <w:rFonts w:ascii="Times New Roman" w:hAnsi="Times New Roman" w:cs="Times New Roman"/>
          <w:sz w:val="28"/>
          <w:szCs w:val="28"/>
        </w:rPr>
        <w:t>Безвозмездные: в сумме 36175,8 тыс</w:t>
      </w:r>
      <w:proofErr w:type="gramStart"/>
      <w:r w:rsidRPr="00A960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96084">
        <w:rPr>
          <w:rFonts w:ascii="Times New Roman" w:hAnsi="Times New Roman" w:cs="Times New Roman"/>
          <w:sz w:val="28"/>
          <w:szCs w:val="28"/>
        </w:rPr>
        <w:t>уб., из них</w:t>
      </w:r>
      <w:r w:rsidR="0035208C" w:rsidRPr="00A96084">
        <w:rPr>
          <w:rFonts w:ascii="Times New Roman" w:hAnsi="Times New Roman" w:cs="Times New Roman"/>
          <w:sz w:val="28"/>
          <w:szCs w:val="28"/>
        </w:rPr>
        <w:t>:</w:t>
      </w:r>
    </w:p>
    <w:p w:rsidR="0035208C" w:rsidRPr="0011499A" w:rsidRDefault="0011499A" w:rsidP="0011499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208C" w:rsidRPr="0011499A">
        <w:rPr>
          <w:rFonts w:ascii="Times New Roman" w:hAnsi="Times New Roman" w:cs="Times New Roman"/>
          <w:sz w:val="28"/>
          <w:szCs w:val="28"/>
        </w:rPr>
        <w:t>дотация из краевого бюджета -  10274,6</w:t>
      </w:r>
      <w:r w:rsidR="00591004" w:rsidRPr="0011499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5208C" w:rsidRPr="0011499A" w:rsidRDefault="0011499A" w:rsidP="0011499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208C" w:rsidRPr="0011499A">
        <w:rPr>
          <w:rFonts w:ascii="Times New Roman" w:hAnsi="Times New Roman" w:cs="Times New Roman"/>
          <w:sz w:val="28"/>
          <w:szCs w:val="28"/>
        </w:rPr>
        <w:t>субсидия для участия по восстановлению памятника  - 1572,9</w:t>
      </w:r>
      <w:r w:rsidR="00591004" w:rsidRPr="0011499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91004" w:rsidRPr="001149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91004" w:rsidRPr="0011499A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35208C" w:rsidRPr="0011499A" w:rsidRDefault="0011499A" w:rsidP="0011499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208C" w:rsidRPr="0011499A">
        <w:rPr>
          <w:rFonts w:ascii="Times New Roman" w:hAnsi="Times New Roman" w:cs="Times New Roman"/>
          <w:sz w:val="28"/>
          <w:szCs w:val="28"/>
        </w:rPr>
        <w:t>субсидия по комфортной городской среде – 16179,1</w:t>
      </w:r>
      <w:r w:rsidR="00591004" w:rsidRPr="0011499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91004" w:rsidRPr="001149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91004" w:rsidRPr="0011499A">
        <w:rPr>
          <w:rFonts w:ascii="Times New Roman" w:hAnsi="Times New Roman" w:cs="Times New Roman"/>
          <w:sz w:val="28"/>
          <w:szCs w:val="28"/>
        </w:rPr>
        <w:t>уб.</w:t>
      </w:r>
    </w:p>
    <w:p w:rsidR="0035208C" w:rsidRPr="0011499A" w:rsidRDefault="0011499A" w:rsidP="0011499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208C" w:rsidRPr="0011499A">
        <w:rPr>
          <w:rFonts w:ascii="Times New Roman" w:hAnsi="Times New Roman" w:cs="Times New Roman"/>
          <w:sz w:val="28"/>
          <w:szCs w:val="28"/>
        </w:rPr>
        <w:t>субвенции по первичному воинскому учету – 215,6</w:t>
      </w:r>
      <w:r w:rsidR="00591004" w:rsidRPr="0011499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91004" w:rsidRPr="001149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91004" w:rsidRPr="0011499A">
        <w:rPr>
          <w:rFonts w:ascii="Times New Roman" w:hAnsi="Times New Roman" w:cs="Times New Roman"/>
          <w:sz w:val="28"/>
          <w:szCs w:val="28"/>
        </w:rPr>
        <w:t>уб.</w:t>
      </w:r>
    </w:p>
    <w:p w:rsidR="00591004" w:rsidRPr="0011499A" w:rsidRDefault="0011499A" w:rsidP="0011499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004" w:rsidRPr="0011499A">
        <w:rPr>
          <w:rFonts w:ascii="Times New Roman" w:hAnsi="Times New Roman" w:cs="Times New Roman"/>
          <w:sz w:val="28"/>
          <w:szCs w:val="28"/>
        </w:rPr>
        <w:t>субсидии на ремонт дорог – 7,9 млн</w:t>
      </w:r>
      <w:proofErr w:type="gramStart"/>
      <w:r w:rsidR="00591004" w:rsidRPr="001149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91004" w:rsidRPr="0011499A">
        <w:rPr>
          <w:rFonts w:ascii="Times New Roman" w:hAnsi="Times New Roman" w:cs="Times New Roman"/>
          <w:sz w:val="28"/>
          <w:szCs w:val="28"/>
        </w:rPr>
        <w:t>уб.</w:t>
      </w:r>
    </w:p>
    <w:p w:rsidR="008A6A75" w:rsidRPr="00021DF7" w:rsidRDefault="008A6A75" w:rsidP="00A96084">
      <w:pPr>
        <w:pStyle w:val="a3"/>
        <w:spacing w:after="0" w:line="20" w:lineRule="atLeast"/>
        <w:ind w:left="1440"/>
        <w:rPr>
          <w:rFonts w:ascii="Times New Roman" w:hAnsi="Times New Roman" w:cs="Times New Roman"/>
          <w:sz w:val="16"/>
          <w:szCs w:val="16"/>
        </w:rPr>
      </w:pPr>
    </w:p>
    <w:p w:rsidR="008A6A75" w:rsidRDefault="008A6A75" w:rsidP="00A96084">
      <w:pPr>
        <w:pStyle w:val="a3"/>
        <w:spacing w:after="0" w:line="20" w:lineRule="atLea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запланировано.</w:t>
      </w:r>
    </w:p>
    <w:p w:rsidR="008A6A75" w:rsidRPr="0011499A" w:rsidRDefault="0011499A" w:rsidP="0011499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6A75" w:rsidRPr="0011499A">
        <w:rPr>
          <w:rFonts w:ascii="Times New Roman" w:hAnsi="Times New Roman" w:cs="Times New Roman"/>
          <w:sz w:val="28"/>
          <w:szCs w:val="28"/>
        </w:rPr>
        <w:t>Восстановление мемориального комплекса 2129,2 тыс</w:t>
      </w:r>
      <w:proofErr w:type="gramStart"/>
      <w:r w:rsidR="008A6A75" w:rsidRPr="001149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A6A75" w:rsidRPr="0011499A">
        <w:rPr>
          <w:rFonts w:ascii="Times New Roman" w:hAnsi="Times New Roman" w:cs="Times New Roman"/>
          <w:sz w:val="28"/>
          <w:szCs w:val="28"/>
        </w:rPr>
        <w:t>уб.</w:t>
      </w:r>
    </w:p>
    <w:p w:rsidR="008A6A75" w:rsidRPr="0011499A" w:rsidRDefault="0011499A" w:rsidP="0011499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6A75" w:rsidRPr="0011499A">
        <w:rPr>
          <w:rFonts w:ascii="Times New Roman" w:hAnsi="Times New Roman" w:cs="Times New Roman"/>
          <w:sz w:val="28"/>
          <w:szCs w:val="28"/>
        </w:rPr>
        <w:t>Комфортная городская среда 17211 тыс</w:t>
      </w:r>
      <w:proofErr w:type="gramStart"/>
      <w:r w:rsidR="008A6A75" w:rsidRPr="001149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A6A75" w:rsidRPr="0011499A">
        <w:rPr>
          <w:rFonts w:ascii="Times New Roman" w:hAnsi="Times New Roman" w:cs="Times New Roman"/>
          <w:sz w:val="28"/>
          <w:szCs w:val="28"/>
        </w:rPr>
        <w:t>уб.</w:t>
      </w:r>
    </w:p>
    <w:p w:rsidR="00F64652" w:rsidRPr="0011499A" w:rsidRDefault="0011499A" w:rsidP="0011499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A6A75" w:rsidRPr="0011499A">
        <w:rPr>
          <w:rFonts w:ascii="Times New Roman" w:hAnsi="Times New Roman" w:cs="Times New Roman"/>
          <w:sz w:val="28"/>
          <w:szCs w:val="28"/>
        </w:rPr>
        <w:t>Прочие мероприятия по благоустройству 391,3  тыс</w:t>
      </w:r>
      <w:proofErr w:type="gramStart"/>
      <w:r w:rsidR="008A6A75" w:rsidRPr="001149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A6A75" w:rsidRPr="0011499A">
        <w:rPr>
          <w:rFonts w:ascii="Times New Roman" w:hAnsi="Times New Roman" w:cs="Times New Roman"/>
          <w:sz w:val="28"/>
          <w:szCs w:val="28"/>
        </w:rPr>
        <w:t>уб.</w:t>
      </w:r>
      <w:r w:rsidR="007C6AB2" w:rsidRPr="0011499A">
        <w:rPr>
          <w:rFonts w:ascii="Times New Roman" w:hAnsi="Times New Roman" w:cs="Times New Roman"/>
          <w:sz w:val="28"/>
          <w:szCs w:val="28"/>
        </w:rPr>
        <w:t xml:space="preserve">   (</w:t>
      </w:r>
      <w:r w:rsidR="008A6A75" w:rsidRPr="0011499A">
        <w:rPr>
          <w:rFonts w:ascii="Times New Roman" w:hAnsi="Times New Roman" w:cs="Times New Roman"/>
          <w:sz w:val="28"/>
          <w:szCs w:val="28"/>
        </w:rPr>
        <w:t>вывоз биологических отходов, вывоз мусора, борьба с комарами, обслуживание вечного огня)</w:t>
      </w:r>
      <w:r w:rsidR="00591004" w:rsidRPr="0011499A">
        <w:rPr>
          <w:rFonts w:ascii="Times New Roman" w:hAnsi="Times New Roman" w:cs="Times New Roman"/>
          <w:sz w:val="28"/>
          <w:szCs w:val="28"/>
        </w:rPr>
        <w:t>, газификация, инициативное бюджетирование, отлов собак, обустройство кладбища, проект ремонта ДК.</w:t>
      </w:r>
    </w:p>
    <w:p w:rsidR="00501B3F" w:rsidRDefault="00501B3F" w:rsidP="00A9608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4652">
        <w:rPr>
          <w:rFonts w:ascii="Times New Roman" w:hAnsi="Times New Roman" w:cs="Times New Roman"/>
          <w:sz w:val="28"/>
          <w:szCs w:val="28"/>
        </w:rPr>
        <w:t>Сумма в 391 тыс</w:t>
      </w:r>
      <w:proofErr w:type="gramStart"/>
      <w:r w:rsidR="00F646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64652">
        <w:rPr>
          <w:rFonts w:ascii="Times New Roman" w:hAnsi="Times New Roman" w:cs="Times New Roman"/>
          <w:sz w:val="28"/>
          <w:szCs w:val="28"/>
        </w:rPr>
        <w:t>уб. недостаточная, поэтому уже сейчас администрация озабочена необходимостью дополнительных кредитных ресурсов и работой по погашению недоимки.</w:t>
      </w:r>
    </w:p>
    <w:p w:rsidR="00F64652" w:rsidRDefault="00C7258F" w:rsidP="00A9608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4652">
        <w:rPr>
          <w:rFonts w:ascii="Times New Roman" w:hAnsi="Times New Roman" w:cs="Times New Roman"/>
          <w:sz w:val="28"/>
          <w:szCs w:val="28"/>
        </w:rPr>
        <w:t xml:space="preserve">В завершении мне бы хотелось сказать, что мы работаем в тесном контакте с районной администрацией и благодарны ей за понимание и поддержку. Работы предстоит очень много. И ее итог будет зависеть, </w:t>
      </w:r>
      <w:bookmarkStart w:id="0" w:name="_GoBack"/>
      <w:bookmarkEnd w:id="0"/>
      <w:r w:rsidR="00F64652">
        <w:rPr>
          <w:rFonts w:ascii="Times New Roman" w:hAnsi="Times New Roman" w:cs="Times New Roman"/>
          <w:sz w:val="28"/>
          <w:szCs w:val="28"/>
        </w:rPr>
        <w:t>прежде всего, от слаженной работы администрации поселения при активной помощи и поддержки депутатского корпуса, трудовых коллективов, пред</w:t>
      </w:r>
      <w:r w:rsidR="00A82963">
        <w:rPr>
          <w:rFonts w:ascii="Times New Roman" w:hAnsi="Times New Roman" w:cs="Times New Roman"/>
          <w:sz w:val="28"/>
          <w:szCs w:val="28"/>
        </w:rPr>
        <w:t>ставителей общественности, ТОС</w:t>
      </w:r>
      <w:r w:rsidR="00F64652">
        <w:rPr>
          <w:rFonts w:ascii="Times New Roman" w:hAnsi="Times New Roman" w:cs="Times New Roman"/>
          <w:sz w:val="28"/>
          <w:szCs w:val="28"/>
        </w:rPr>
        <w:t xml:space="preserve"> и каждого жителя нашего поселения. </w:t>
      </w:r>
    </w:p>
    <w:p w:rsidR="00F64652" w:rsidRDefault="00F64652" w:rsidP="00A9608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2021 год – год важных событий: в мае-июле пройдет перепись населения. (Аншлаги). В сентябре нас ожидают выборы депутатов Государственной  Думы, также будут одновременно проведены выборы главы поселения. </w:t>
      </w:r>
    </w:p>
    <w:p w:rsidR="00860F83" w:rsidRPr="00A82963" w:rsidRDefault="00F64652" w:rsidP="00A8296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D12AF" w:rsidRPr="00CD12AF" w:rsidRDefault="00CD12AF" w:rsidP="00A96084">
      <w:pPr>
        <w:pStyle w:val="a3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CD12AF" w:rsidRPr="00CD12AF" w:rsidSect="00A82963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991"/>
    <w:multiLevelType w:val="hybridMultilevel"/>
    <w:tmpl w:val="EDA4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2BA0"/>
    <w:multiLevelType w:val="hybridMultilevel"/>
    <w:tmpl w:val="9B3CD84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B471DBD"/>
    <w:multiLevelType w:val="hybridMultilevel"/>
    <w:tmpl w:val="074E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21E86"/>
    <w:multiLevelType w:val="hybridMultilevel"/>
    <w:tmpl w:val="D7546B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C0172"/>
    <w:multiLevelType w:val="hybridMultilevel"/>
    <w:tmpl w:val="8C38AB1C"/>
    <w:lvl w:ilvl="0" w:tplc="D03E73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435E4"/>
    <w:multiLevelType w:val="hybridMultilevel"/>
    <w:tmpl w:val="3DB6EF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B06FEC"/>
    <w:multiLevelType w:val="hybridMultilevel"/>
    <w:tmpl w:val="FABA473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02954A7"/>
    <w:multiLevelType w:val="hybridMultilevel"/>
    <w:tmpl w:val="BE926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B33F1"/>
    <w:rsid w:val="00021DF7"/>
    <w:rsid w:val="00041899"/>
    <w:rsid w:val="00077A85"/>
    <w:rsid w:val="00092DCA"/>
    <w:rsid w:val="000A0A77"/>
    <w:rsid w:val="000B224B"/>
    <w:rsid w:val="000D63EF"/>
    <w:rsid w:val="0011499A"/>
    <w:rsid w:val="001212B1"/>
    <w:rsid w:val="00183F12"/>
    <w:rsid w:val="001B5340"/>
    <w:rsid w:val="001D3F72"/>
    <w:rsid w:val="00242458"/>
    <w:rsid w:val="002455FF"/>
    <w:rsid w:val="0028114D"/>
    <w:rsid w:val="00285A47"/>
    <w:rsid w:val="002F56FB"/>
    <w:rsid w:val="0035208C"/>
    <w:rsid w:val="00386067"/>
    <w:rsid w:val="0042212B"/>
    <w:rsid w:val="004424B6"/>
    <w:rsid w:val="00445F86"/>
    <w:rsid w:val="004822D7"/>
    <w:rsid w:val="004F6F5A"/>
    <w:rsid w:val="00501B3F"/>
    <w:rsid w:val="0055702B"/>
    <w:rsid w:val="00591004"/>
    <w:rsid w:val="005B5B3E"/>
    <w:rsid w:val="005E0A5A"/>
    <w:rsid w:val="005E7466"/>
    <w:rsid w:val="0061376B"/>
    <w:rsid w:val="00632631"/>
    <w:rsid w:val="007246CE"/>
    <w:rsid w:val="007450DB"/>
    <w:rsid w:val="0077126A"/>
    <w:rsid w:val="007B04FD"/>
    <w:rsid w:val="007C6AB2"/>
    <w:rsid w:val="0081098A"/>
    <w:rsid w:val="00814A5A"/>
    <w:rsid w:val="00856EDD"/>
    <w:rsid w:val="00860F83"/>
    <w:rsid w:val="0086144E"/>
    <w:rsid w:val="0087491B"/>
    <w:rsid w:val="008A6A75"/>
    <w:rsid w:val="009103CC"/>
    <w:rsid w:val="00953E93"/>
    <w:rsid w:val="009824E0"/>
    <w:rsid w:val="009A3073"/>
    <w:rsid w:val="009E035E"/>
    <w:rsid w:val="00A42072"/>
    <w:rsid w:val="00A82963"/>
    <w:rsid w:val="00A8364F"/>
    <w:rsid w:val="00A86AF5"/>
    <w:rsid w:val="00A96084"/>
    <w:rsid w:val="00AE035D"/>
    <w:rsid w:val="00B2319B"/>
    <w:rsid w:val="00B94DD5"/>
    <w:rsid w:val="00BA44FB"/>
    <w:rsid w:val="00BB33F1"/>
    <w:rsid w:val="00BD2158"/>
    <w:rsid w:val="00C7258F"/>
    <w:rsid w:val="00C8301B"/>
    <w:rsid w:val="00CB3352"/>
    <w:rsid w:val="00CD12AF"/>
    <w:rsid w:val="00CD2505"/>
    <w:rsid w:val="00CF2B85"/>
    <w:rsid w:val="00DA7D0D"/>
    <w:rsid w:val="00EE238F"/>
    <w:rsid w:val="00F41C9B"/>
    <w:rsid w:val="00F64652"/>
    <w:rsid w:val="00F9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067"/>
    <w:pPr>
      <w:ind w:left="720"/>
      <w:contextualSpacing/>
    </w:pPr>
  </w:style>
  <w:style w:type="table" w:styleId="a4">
    <w:name w:val="Table Grid"/>
    <w:basedOn w:val="a1"/>
    <w:uiPriority w:val="59"/>
    <w:rsid w:val="0086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3121-B863-4A45-8D70-8F8AAA7C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Воронежского СП</Company>
  <LinksUpToDate>false</LinksUpToDate>
  <CharactersWithSpaces>19664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Администрация</cp:lastModifiedBy>
  <cp:revision>27</cp:revision>
  <cp:lastPrinted>2021-02-02T10:19:00Z</cp:lastPrinted>
  <dcterms:created xsi:type="dcterms:W3CDTF">2021-01-25T10:23:00Z</dcterms:created>
  <dcterms:modified xsi:type="dcterms:W3CDTF">2021-02-19T07:39:00Z</dcterms:modified>
</cp:coreProperties>
</file>